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E1B093E" w14:textId="77777777" w:rsidR="00CF6315" w:rsidRDefault="005348CE">
      <w:pPr>
        <w:pStyle w:val="Corptext"/>
        <w:jc w:val="left"/>
        <w:rPr>
          <w:rFonts w:ascii="Times New Roman"/>
          <w:sz w:val="20"/>
        </w:rPr>
      </w:pPr>
      <w:r>
        <w:rPr>
          <w:rFonts w:ascii="Times New Roman"/>
          <w:noProof/>
          <w:sz w:val="20"/>
        </w:rPr>
        <w:drawing>
          <wp:anchor distT="0" distB="0" distL="114300" distR="114300" simplePos="0" relativeHeight="251636224" behindDoc="1" locked="0" layoutInCell="1" allowOverlap="1" wp14:anchorId="0C06EC3B" wp14:editId="00A1421E">
            <wp:simplePos x="0" y="0"/>
            <wp:positionH relativeFrom="column">
              <wp:posOffset>180975</wp:posOffset>
            </wp:positionH>
            <wp:positionV relativeFrom="page">
              <wp:posOffset>460375</wp:posOffset>
            </wp:positionV>
            <wp:extent cx="6267450" cy="575945"/>
            <wp:effectExtent l="0" t="0" r="0" b="0"/>
            <wp:wrapNone/>
            <wp:docPr id="4" name="Picture 4" descr="SIGLE ANT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SIGLE ANTE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267450" cy="575945"/>
                    </a:xfrm>
                    <a:prstGeom prst="rect">
                      <a:avLst/>
                    </a:prstGeom>
                    <a:noFill/>
                  </pic:spPr>
                </pic:pic>
              </a:graphicData>
            </a:graphic>
            <wp14:sizeRelH relativeFrom="page">
              <wp14:pctWidth>0</wp14:pctWidth>
            </wp14:sizeRelH>
            <wp14:sizeRelV relativeFrom="page">
              <wp14:pctHeight>0</wp14:pctHeight>
            </wp14:sizeRelV>
          </wp:anchor>
        </w:drawing>
      </w:r>
    </w:p>
    <w:p w14:paraId="1E3E7774" w14:textId="77777777" w:rsidR="00CF6315" w:rsidRDefault="00CF6315">
      <w:pPr>
        <w:pStyle w:val="Corptext"/>
        <w:jc w:val="left"/>
        <w:rPr>
          <w:rFonts w:ascii="Times New Roman"/>
          <w:sz w:val="20"/>
        </w:rPr>
      </w:pPr>
    </w:p>
    <w:p w14:paraId="5D794E38" w14:textId="77777777" w:rsidR="00CF6315" w:rsidRDefault="00A26859">
      <w:pPr>
        <w:spacing w:before="190" w:line="390" w:lineRule="exact"/>
        <w:ind w:left="1872" w:right="1588"/>
        <w:jc w:val="center"/>
        <w:rPr>
          <w:b/>
          <w:sz w:val="32"/>
        </w:rPr>
      </w:pPr>
      <w:r>
        <w:rPr>
          <w:b/>
          <w:sz w:val="32"/>
        </w:rPr>
        <w:t>PROCEDURA DE EVALUARE SI SELECTIE</w:t>
      </w:r>
    </w:p>
    <w:p w14:paraId="11BA9336" w14:textId="77777777" w:rsidR="00CF6315" w:rsidRDefault="00A26859">
      <w:pPr>
        <w:ind w:left="1880" w:right="1588"/>
        <w:jc w:val="center"/>
        <w:rPr>
          <w:b/>
          <w:sz w:val="32"/>
        </w:rPr>
      </w:pPr>
      <w:r>
        <w:rPr>
          <w:b/>
          <w:sz w:val="32"/>
        </w:rPr>
        <w:t>Pentru proiectele aferente masurilor cuprinse in Strategia de Dezvoltare Locala</w:t>
      </w:r>
    </w:p>
    <w:p w14:paraId="3DAE426E" w14:textId="77777777" w:rsidR="00CF6315" w:rsidRDefault="00FB36D5" w:rsidP="00FB36D5">
      <w:pPr>
        <w:rPr>
          <w:b/>
          <w:sz w:val="32"/>
        </w:rPr>
      </w:pPr>
      <w:r>
        <w:rPr>
          <w:b/>
          <w:sz w:val="32"/>
        </w:rPr>
        <w:t xml:space="preserve">                               </w:t>
      </w:r>
      <w:r w:rsidR="00A26859">
        <w:rPr>
          <w:b/>
          <w:sz w:val="32"/>
        </w:rPr>
        <w:t xml:space="preserve">G.A.L </w:t>
      </w:r>
      <w:r>
        <w:rPr>
          <w:b/>
          <w:sz w:val="32"/>
        </w:rPr>
        <w:t>,,Canal Dunare-Marea Neagra 2016’’</w:t>
      </w:r>
    </w:p>
    <w:p w14:paraId="61373832" w14:textId="77777777" w:rsidR="00CF6315" w:rsidRDefault="00CF6315">
      <w:pPr>
        <w:pStyle w:val="Corptext"/>
        <w:jc w:val="left"/>
        <w:rPr>
          <w:b/>
          <w:sz w:val="20"/>
        </w:rPr>
      </w:pPr>
    </w:p>
    <w:p w14:paraId="1E73C5E2" w14:textId="77777777" w:rsidR="00CF6315" w:rsidRDefault="00CF6315">
      <w:pPr>
        <w:pStyle w:val="Corptext"/>
        <w:jc w:val="left"/>
        <w:rPr>
          <w:b/>
          <w:sz w:val="20"/>
        </w:rPr>
      </w:pPr>
    </w:p>
    <w:p w14:paraId="5A7B4245" w14:textId="77777777" w:rsidR="00CF6315" w:rsidRDefault="001A2236">
      <w:pPr>
        <w:pStyle w:val="Titlu1"/>
        <w:tabs>
          <w:tab w:val="left" w:pos="2720"/>
        </w:tabs>
        <w:spacing w:before="200"/>
        <w:ind w:left="318"/>
      </w:pPr>
      <w:r>
        <w:rPr>
          <w:noProof/>
        </w:rPr>
        <mc:AlternateContent>
          <mc:Choice Requires="wps">
            <w:drawing>
              <wp:anchor distT="0" distB="0" distL="114300" distR="114300" simplePos="0" relativeHeight="251640320" behindDoc="1" locked="0" layoutInCell="1" allowOverlap="1" wp14:anchorId="45723298" wp14:editId="490BC5D0">
                <wp:simplePos x="0" y="0"/>
                <wp:positionH relativeFrom="page">
                  <wp:posOffset>1999615</wp:posOffset>
                </wp:positionH>
                <wp:positionV relativeFrom="paragraph">
                  <wp:posOffset>-236220</wp:posOffset>
                </wp:positionV>
                <wp:extent cx="676910" cy="942340"/>
                <wp:effectExtent l="0" t="0" r="0" b="1905"/>
                <wp:wrapNone/>
                <wp:docPr id="97"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6910" cy="942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78EF58" w14:textId="77777777" w:rsidR="0081028B" w:rsidRDefault="0081028B">
                            <w:pPr>
                              <w:pStyle w:val="Corptext"/>
                              <w:spacing w:before="10"/>
                              <w:jc w:val="left"/>
                              <w:rPr>
                                <w:sz w:val="46"/>
                              </w:rPr>
                            </w:pPr>
                          </w:p>
                          <w:p w14:paraId="0D82FD7B" w14:textId="77777777" w:rsidR="0081028B" w:rsidRDefault="0081028B">
                            <w:pPr>
                              <w:spacing w:before="1"/>
                              <w:ind w:left="83"/>
                              <w:rPr>
                                <w:rFonts w:ascii="Times New Roman"/>
                                <w:b/>
                                <w:i/>
                                <w:sz w:val="32"/>
                              </w:rPr>
                            </w:pPr>
                            <w:r>
                              <w:rPr>
                                <w:rFonts w:ascii="Times New Roman"/>
                                <w:b/>
                                <w:i/>
                                <w:sz w:val="32"/>
                              </w:rPr>
                              <w:t>1 -</w:t>
                            </w:r>
                          </w:p>
                          <w:p w14:paraId="75430A8F" w14:textId="77777777" w:rsidR="0081028B" w:rsidRDefault="0081028B">
                            <w:pPr>
                              <w:pStyle w:val="Corptext"/>
                              <w:spacing w:before="223"/>
                              <w:ind w:left="80"/>
                              <w:jc w:val="left"/>
                            </w:pPr>
                            <w:r>
                              <w:t>nizație 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8" o:spid="_x0000_s1026" type="#_x0000_t202" style="position:absolute;left:0;text-align:left;margin-left:157.45pt;margin-top:-18.6pt;width:53.3pt;height:74.2pt;z-index:-251676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" filled="f" stroked="f">
                <v:textbox inset="0,0,0,0">
                  <w:txbxContent>
                    <w:p w:rsidR="0081028B" w:rsidRDefault="0081028B">
                      <w:pPr>
                        <w:pStyle w:val="BodyText"/>
                        <w:spacing w:before="10"/>
                        <w:jc w:val="left"/>
                        <w:rPr>
                          <w:sz w:val="46"/>
                        </w:rPr>
                      </w:pPr>
                    </w:p>
                    <w:p w:rsidR="0081028B" w:rsidRDefault="0081028B">
                      <w:pPr>
                        <w:spacing w:before="1"/>
                        <w:ind w:left="83"/>
                        <w:rPr>
                          <w:rFonts w:ascii="Times New Roman"/>
                          <w:b/>
                          <w:i/>
                          <w:sz w:val="32"/>
                        </w:rPr>
                      </w:pPr>
                      <w:r>
                        <w:rPr>
                          <w:rFonts w:ascii="Times New Roman"/>
                          <w:b/>
                          <w:i/>
                          <w:sz w:val="32"/>
                        </w:rPr>
                        <w:t>1 -</w:t>
                      </w:r>
                    </w:p>
                    <w:p w:rsidR="0081028B" w:rsidRDefault="0081028B">
                      <w:pPr>
                        <w:pStyle w:val="BodyText"/>
                        <w:spacing w:before="223"/>
                        <w:ind w:left="80"/>
                        <w:jc w:val="left"/>
                      </w:pPr>
                      <w:proofErr w:type="gramStart"/>
                      <w:r>
                        <w:t>nizație</w:t>
                      </w:r>
                      <w:proofErr w:type="gramEnd"/>
                      <w:r>
                        <w:t xml:space="preserve"> p</w:t>
                      </w:r>
                    </w:p>
                  </w:txbxContent>
                </v:textbox>
                <w10:wrap anchorx="page"/>
              </v:shape>
            </w:pict>
          </mc:Fallback>
        </mc:AlternateContent>
      </w:r>
      <w:r>
        <w:rPr>
          <w:noProof/>
        </w:rPr>
        <mc:AlternateContent>
          <mc:Choice Requires="wps">
            <w:drawing>
              <wp:anchor distT="0" distB="0" distL="114300" distR="114300" simplePos="0" relativeHeight="251641344" behindDoc="1" locked="0" layoutInCell="1" allowOverlap="1" wp14:anchorId="63B0A4A3" wp14:editId="0AA8E685">
                <wp:simplePos x="0" y="0"/>
                <wp:positionH relativeFrom="page">
                  <wp:posOffset>3110230</wp:posOffset>
                </wp:positionH>
                <wp:positionV relativeFrom="paragraph">
                  <wp:posOffset>-236220</wp:posOffset>
                </wp:positionV>
                <wp:extent cx="800100" cy="942340"/>
                <wp:effectExtent l="0" t="0" r="4445" b="1905"/>
                <wp:wrapNone/>
                <wp:docPr id="96"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942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94618" w14:textId="77777777" w:rsidR="0081028B" w:rsidRDefault="0081028B">
                            <w:pPr>
                              <w:pStyle w:val="Corptext"/>
                              <w:spacing w:before="10"/>
                              <w:jc w:val="left"/>
                              <w:rPr>
                                <w:sz w:val="46"/>
                              </w:rPr>
                            </w:pPr>
                          </w:p>
                          <w:p w14:paraId="05A2B986" w14:textId="77777777" w:rsidR="0081028B" w:rsidRDefault="0081028B">
                            <w:pPr>
                              <w:spacing w:before="1"/>
                              <w:rPr>
                                <w:rFonts w:ascii="Times New Roman"/>
                                <w:b/>
                                <w:i/>
                                <w:sz w:val="32"/>
                              </w:rPr>
                            </w:pPr>
                            <w:r>
                              <w:rPr>
                                <w:rFonts w:ascii="Times New Roman"/>
                                <w:b/>
                                <w:i/>
                                <w:sz w:val="32"/>
                              </w:rPr>
                              <w:t>TII</w:t>
                            </w:r>
                          </w:p>
                          <w:p w14:paraId="4EB40300" w14:textId="77777777" w:rsidR="0081028B" w:rsidRDefault="0081028B">
                            <w:pPr>
                              <w:pStyle w:val="Corptext"/>
                              <w:spacing w:before="223"/>
                              <w:ind w:left="2"/>
                              <w:jc w:val="left"/>
                            </w:pPr>
                            <w:r>
                              <w:t>sau privată</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7" o:spid="_x0000_s1027" type="#_x0000_t202" style="position:absolute;left:0;text-align:left;margin-left:244.9pt;margin-top:-18.6pt;width:63pt;height:74.2pt;z-index:-2516751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" filled="f" stroked="f">
                <v:textbox inset="0,0,0,0">
                  <w:txbxContent>
                    <w:p w:rsidR="0081028B" w:rsidRDefault="0081028B">
                      <w:pPr>
                        <w:pStyle w:val="BodyText"/>
                        <w:spacing w:before="10"/>
                        <w:jc w:val="left"/>
                        <w:rPr>
                          <w:sz w:val="46"/>
                        </w:rPr>
                      </w:pPr>
                    </w:p>
                    <w:p w:rsidR="0081028B" w:rsidRDefault="0081028B">
                      <w:pPr>
                        <w:spacing w:before="1"/>
                        <w:rPr>
                          <w:rFonts w:ascii="Times New Roman"/>
                          <w:b/>
                          <w:i/>
                          <w:sz w:val="32"/>
                        </w:rPr>
                      </w:pPr>
                      <w:r>
                        <w:rPr>
                          <w:rFonts w:ascii="Times New Roman"/>
                          <w:b/>
                          <w:i/>
                          <w:sz w:val="32"/>
                        </w:rPr>
                        <w:t>TII</w:t>
                      </w:r>
                    </w:p>
                    <w:p w:rsidR="0081028B" w:rsidRDefault="0081028B">
                      <w:pPr>
                        <w:pStyle w:val="BodyText"/>
                        <w:spacing w:before="223"/>
                        <w:ind w:left="2"/>
                        <w:jc w:val="left"/>
                      </w:pPr>
                      <w:proofErr w:type="gramStart"/>
                      <w:r>
                        <w:t>sau</w:t>
                      </w:r>
                      <w:proofErr w:type="gramEnd"/>
                      <w:r>
                        <w:t xml:space="preserve"> privată</w:t>
                      </w:r>
                    </w:p>
                  </w:txbxContent>
                </v:textbox>
                <w10:wrap anchorx="page"/>
              </v:shape>
            </w:pict>
          </mc:Fallback>
        </mc:AlternateContent>
      </w:r>
      <w:r>
        <w:rPr>
          <w:noProof/>
        </w:rPr>
        <mc:AlternateContent>
          <mc:Choice Requires="wpg">
            <w:drawing>
              <wp:anchor distT="0" distB="0" distL="114300" distR="114300" simplePos="0" relativeHeight="251642368" behindDoc="1" locked="0" layoutInCell="1" allowOverlap="1" wp14:anchorId="0CA045F9" wp14:editId="7BA92A22">
                <wp:simplePos x="0" y="0"/>
                <wp:positionH relativeFrom="page">
                  <wp:posOffset>734695</wp:posOffset>
                </wp:positionH>
                <wp:positionV relativeFrom="paragraph">
                  <wp:posOffset>-236220</wp:posOffset>
                </wp:positionV>
                <wp:extent cx="6050280" cy="942340"/>
                <wp:effectExtent l="1270" t="0" r="0" b="1905"/>
                <wp:wrapNone/>
                <wp:docPr id="90" name="Group 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0280" cy="942340"/>
                          <a:chOff x="1157" y="-372"/>
                          <a:chExt cx="9528" cy="1484"/>
                        </a:xfrm>
                      </wpg:grpSpPr>
                      <wps:wsp>
                        <wps:cNvPr id="91" name="Rectangle 106"/>
                        <wps:cNvSpPr>
                          <a:spLocks noChangeArrowheads="1"/>
                        </wps:cNvSpPr>
                        <wps:spPr bwMode="auto">
                          <a:xfrm>
                            <a:off x="1330" y="184"/>
                            <a:ext cx="9355" cy="456"/>
                          </a:xfrm>
                          <a:prstGeom prst="rect">
                            <a:avLst/>
                          </a:prstGeom>
                          <a:solidFill>
                            <a:srgbClr val="EEECE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92" name="Picture 10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1157" y="103"/>
                            <a:ext cx="2635" cy="6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3" name="Picture 10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3149" y="-372"/>
                            <a:ext cx="1066" cy="148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4" name="Picture 10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3562" y="103"/>
                            <a:ext cx="1997" cy="6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5" name="Picture 10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4915" y="-372"/>
                            <a:ext cx="1243" cy="148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4FE98C0" id="Group 101" o:spid="_x0000_s1026" style="position:absolute;margin-left:57.85pt;margin-top:-18.6pt;width:476.4pt;height:74.2pt;z-index:-40216;mso-position-horizontal-relative:page" coordorigin="1157,-372" coordsize="9528,14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">
                <v:rect id="Rectangle 106" o:spid="_x0000_s1027" style="position:absolute;left:1330;top:184;width:9355;height:4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3CjMYA&#10;AADbAAAADwAAAGRycy9kb3ducmV2LnhtbESPT2vCQBTE70K/w/IKXqRuFCk2uor4B1Lrwabt/Zl9&#10;ZoPZtyG7avrtu4VCj8PM/IaZLztbixu1vnKsYDRMQBAXTldcKvj82D1NQfiArLF2TAq+ycNy8dCb&#10;Y6rdnd/plodSRAj7FBWYEJpUSl8YsuiHriGO3tm1FkOUbSl1i/cIt7UcJ8mztFhxXDDY0NpQccmv&#10;VkGm34wbHA6vX9tJfjom5/2myvZK9R+71QxEoC78h//amVbwMoLfL/EHyM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A3CjMYAAADbAAAADwAAAAAAAAAAAAAAAACYAgAAZHJz&#10;L2Rvd25yZXYueG1sUEsFBgAAAAAEAAQA9QAAAIsDAAAAAA==&#10;" fillcolor="#eeece1"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5" o:spid="_x0000_s1028" type="#_x0000_t75" style="position:absolute;left:1157;top:103;width:2635;height:6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AfDfrEAAAA2wAAAA8AAABkcnMvZG93bnJldi54bWxEj09rwkAUxO8Fv8PyBG91Y0Cp0VVEEAWh&#10;oO1Bb4/sM4lm38bs5k+/vVso9DjMzG+Y5bo3pWipdoVlBZNxBII4tbrgTMH31+79A4TzyBpLy6Tg&#10;hxysV4O3JSbadnyi9uwzESDsElSQe18lUro0J4NubCvi4N1sbdAHWWdS19gFuCllHEUzabDgsJBj&#10;Rduc0se5MQpK/rTNoZ1MoyNdrvG9e96b/Uyp0bDfLEB46v1/+K990ArmMfx+CT9Arl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AfDfrEAAAA2wAAAA8AAAAAAAAAAAAAAAAA&#10;nwIAAGRycy9kb3ducmV2LnhtbFBLBQYAAAAABAAEAPcAAACQAwAAAAA=&#10;">
                  <v:imagedata r:id="rId13" o:title=""/>
                </v:shape>
                <v:shape id="Picture 104" o:spid="_x0000_s1029" type="#_x0000_t75" style="position:absolute;left:3149;top:-372;width:1066;height:14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nZW8HDAAAA2wAAAA8AAABkcnMvZG93bnJldi54bWxEj81qwzAQhO+BvoPYQm+x3Brc1rESSiHQ&#10;k4nTn/NibSwTa2UsJXHy9FEg0OMwM98w5WqyvTjS6DvHCp6TFARx43THrYKf7/X8DYQPyBp7x6Tg&#10;TB5Wy4dZiYV2J67puA2tiBD2BSowIQyFlL4xZNEnbiCO3s6NFkOUYyv1iKcIt718SdNcWuw4Lhgc&#10;6NNQs98erIINDtq8/p1/c8ra/aXa1BVltVJPj9PHAkSgKfyH7+0vreA9g9uX+APk8go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dlbwcMAAADbAAAADwAAAAAAAAAAAAAAAACf&#10;AgAAZHJzL2Rvd25yZXYueG1sUEsFBgAAAAAEAAQA9wAAAI8DAAAAAA==&#10;">
                  <v:imagedata r:id="rId14" o:title=""/>
                </v:shape>
                <v:shape id="Picture 103" o:spid="_x0000_s1030" type="#_x0000_t75" style="position:absolute;left:3562;top:103;width:1997;height:6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n8pfDFAAAA2wAAAA8AAABkcnMvZG93bnJldi54bWxEj8FuwjAQRO9I/IO1lXorTlJoIcWgFqmI&#10;A5eGXrgt9jZJiddR7EL4e4xUieNoZt5o5sveNuJEna8dK0hHCQhi7UzNpYLv3efTFIQPyAYbx6Tg&#10;Qh6Wi+FgjrlxZ/6iUxFKESHsc1RQhdDmUnpdkUU/ci1x9H5cZzFE2ZXSdHiOcNvILElepMWa40KF&#10;La0q0sfizypYH6avk8t2pbNUZx9Nuts///Z7pR4f+vc3EIH6cA//tzdGwWwMty/xB8jFF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J/KXwxQAAANsAAAAPAAAAAAAAAAAAAAAA&#10;AJ8CAABkcnMvZG93bnJldi54bWxQSwUGAAAAAAQABAD3AAAAkQMAAAAA&#10;">
                  <v:imagedata r:id="rId15" o:title=""/>
                </v:shape>
                <v:shape id="Picture 102" o:spid="_x0000_s1031" type="#_x0000_t75" style="position:absolute;left:4915;top:-372;width:1243;height:14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S4HK/EAAAA2wAAAA8AAABkcnMvZG93bnJldi54bWxEj0FrwkAUhO+C/2F5hd50U0Hbpm5EREWk&#10;tFR76e2RfUlWs29DdqvJv+8WBI/DzHzDzBedrcWFWm8cK3gaJyCIc6cNlwq+j5vRCwgfkDXWjklB&#10;Tx4W2XAwx1S7K3/R5RBKESHsU1RQhdCkUvq8Iot+7Bri6BWutRiibEupW7xGuK3lJElm0qLhuFBh&#10;Q6uK8vPh1yp47z/MPnRWPv9sPwtem9Op90elHh+65RuIQF24h2/tnVbwOoX/L/EHyOw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S4HK/EAAAA2wAAAA8AAAAAAAAAAAAAAAAA&#10;nwIAAGRycy9kb3ducmV2LnhtbFBLBQYAAAAABAAEAPcAAACQAwAAAAA=&#10;">
                  <v:imagedata r:id="rId16" o:title=""/>
                </v:shape>
                <w10:wrap anchorx="page"/>
              </v:group>
            </w:pict>
          </mc:Fallback>
        </mc:AlternateContent>
      </w:r>
      <w:r w:rsidR="00A26859">
        <w:t>CAPITOLUL</w:t>
      </w:r>
      <w:r w:rsidR="00A26859">
        <w:rPr>
          <w:b w:val="0"/>
          <w:i w:val="0"/>
        </w:rPr>
        <w:tab/>
      </w:r>
      <w:r w:rsidR="00A26859">
        <w:t>DEFINI</w:t>
      </w:r>
    </w:p>
    <w:p w14:paraId="45AA42BC" w14:textId="77777777" w:rsidR="00CF6315" w:rsidRDefault="00CF6315">
      <w:pPr>
        <w:pStyle w:val="Corptext"/>
        <w:spacing w:before="3"/>
        <w:jc w:val="left"/>
        <w:rPr>
          <w:rFonts w:ascii="Times New Roman"/>
          <w:b/>
          <w:i/>
          <w:sz w:val="15"/>
        </w:rPr>
      </w:pPr>
    </w:p>
    <w:p w14:paraId="2FCEEED4" w14:textId="77777777" w:rsidR="00CF6315" w:rsidRDefault="00A26859">
      <w:pPr>
        <w:pStyle w:val="Corptext"/>
        <w:tabs>
          <w:tab w:val="left" w:pos="3129"/>
          <w:tab w:val="left" w:pos="5168"/>
        </w:tabs>
        <w:spacing w:before="47"/>
        <w:ind w:left="400" w:right="110" w:hanging="1"/>
      </w:pPr>
      <w:r>
        <w:rPr>
          <w:b/>
          <w:i/>
        </w:rPr>
        <w:t>Beneficiar</w:t>
      </w:r>
      <w:r>
        <w:t>–</w:t>
      </w:r>
      <w:r>
        <w:rPr>
          <w:spacing w:val="40"/>
        </w:rPr>
        <w:t xml:space="preserve"> </w:t>
      </w:r>
      <w:r>
        <w:t>org</w:t>
      </w:r>
      <w:r w:rsidR="00FB36D5">
        <w:t>a</w:t>
      </w:r>
      <w:r>
        <w:rPr>
          <w:rFonts w:ascii="Times New Roman" w:hAnsi="Times New Roman"/>
        </w:rPr>
        <w:tab/>
      </w:r>
      <w:r>
        <w:t>ublică</w:t>
      </w:r>
      <w:r>
        <w:rPr>
          <w:rFonts w:ascii="Times New Roman" w:hAnsi="Times New Roman"/>
        </w:rPr>
        <w:tab/>
      </w:r>
      <w:r>
        <w:t>care  preia  responsabilitatea</w:t>
      </w:r>
      <w:r>
        <w:rPr>
          <w:spacing w:val="-8"/>
        </w:rPr>
        <w:t xml:space="preserve"> </w:t>
      </w:r>
      <w:r>
        <w:t>realizării</w:t>
      </w:r>
      <w:r>
        <w:rPr>
          <w:spacing w:val="36"/>
        </w:rPr>
        <w:t xml:space="preserve"> </w:t>
      </w:r>
      <w:r>
        <w:t>unui</w:t>
      </w:r>
      <w:r>
        <w:rPr>
          <w:rFonts w:ascii="Times New Roman" w:hAnsi="Times New Roman"/>
          <w:w w:val="99"/>
        </w:rPr>
        <w:t xml:space="preserve"> </w:t>
      </w:r>
      <w:r>
        <w:t>proiect</w:t>
      </w:r>
      <w:r>
        <w:rPr>
          <w:spacing w:val="-4"/>
        </w:rPr>
        <w:t xml:space="preserve"> </w:t>
      </w:r>
      <w:r>
        <w:t>si</w:t>
      </w:r>
      <w:r>
        <w:rPr>
          <w:spacing w:val="-3"/>
        </w:rPr>
        <w:t xml:space="preserve"> </w:t>
      </w:r>
      <w:r>
        <w:t>pentru</w:t>
      </w:r>
      <w:r>
        <w:rPr>
          <w:spacing w:val="-3"/>
        </w:rPr>
        <w:t xml:space="preserve"> </w:t>
      </w:r>
      <w:r>
        <w:t>care</w:t>
      </w:r>
      <w:r>
        <w:rPr>
          <w:spacing w:val="-3"/>
        </w:rPr>
        <w:t xml:space="preserve"> </w:t>
      </w:r>
      <w:r>
        <w:t>a</w:t>
      </w:r>
      <w:r>
        <w:rPr>
          <w:spacing w:val="-5"/>
        </w:rPr>
        <w:t xml:space="preserve"> </w:t>
      </w:r>
      <w:r>
        <w:t>fost</w:t>
      </w:r>
      <w:r>
        <w:rPr>
          <w:spacing w:val="-4"/>
        </w:rPr>
        <w:t xml:space="preserve"> </w:t>
      </w:r>
      <w:r>
        <w:t>emisă</w:t>
      </w:r>
      <w:r>
        <w:rPr>
          <w:spacing w:val="-3"/>
        </w:rPr>
        <w:t xml:space="preserve"> </w:t>
      </w:r>
      <w:r>
        <w:t>o</w:t>
      </w:r>
      <w:r>
        <w:rPr>
          <w:spacing w:val="-3"/>
        </w:rPr>
        <w:t xml:space="preserve"> </w:t>
      </w:r>
      <w:r>
        <w:t>Decizie</w:t>
      </w:r>
      <w:r>
        <w:rPr>
          <w:spacing w:val="-3"/>
        </w:rPr>
        <w:t xml:space="preserve"> </w:t>
      </w:r>
      <w:r>
        <w:t>de</w:t>
      </w:r>
      <w:r>
        <w:rPr>
          <w:spacing w:val="-3"/>
        </w:rPr>
        <w:t xml:space="preserve"> </w:t>
      </w:r>
      <w:r>
        <w:t>finanțare</w:t>
      </w:r>
      <w:r>
        <w:rPr>
          <w:spacing w:val="-3"/>
        </w:rPr>
        <w:t xml:space="preserve"> </w:t>
      </w:r>
      <w:r>
        <w:t>de</w:t>
      </w:r>
      <w:r>
        <w:rPr>
          <w:spacing w:val="-3"/>
        </w:rPr>
        <w:t xml:space="preserve"> </w:t>
      </w:r>
      <w:r>
        <w:t>către</w:t>
      </w:r>
      <w:r>
        <w:rPr>
          <w:spacing w:val="-3"/>
        </w:rPr>
        <w:t xml:space="preserve"> </w:t>
      </w:r>
      <w:r>
        <w:t>AFIR/care</w:t>
      </w:r>
      <w:r>
        <w:rPr>
          <w:spacing w:val="-3"/>
        </w:rPr>
        <w:t xml:space="preserve"> </w:t>
      </w:r>
      <w:r>
        <w:t>a</w:t>
      </w:r>
      <w:r>
        <w:rPr>
          <w:spacing w:val="-3"/>
        </w:rPr>
        <w:t xml:space="preserve"> </w:t>
      </w:r>
      <w:r>
        <w:t>încheiat</w:t>
      </w:r>
      <w:r>
        <w:rPr>
          <w:spacing w:val="-4"/>
        </w:rPr>
        <w:t xml:space="preserve"> </w:t>
      </w:r>
      <w:r>
        <w:t>un Contract de finanțare cu AFIR, pentru accesarea fondurilor europene prin</w:t>
      </w:r>
      <w:r>
        <w:rPr>
          <w:spacing w:val="-32"/>
        </w:rPr>
        <w:t xml:space="preserve"> </w:t>
      </w:r>
      <w:r>
        <w:t>FEADR;</w:t>
      </w:r>
    </w:p>
    <w:p w14:paraId="30AD0E43" w14:textId="77777777" w:rsidR="00CF6315" w:rsidRDefault="00A26859">
      <w:pPr>
        <w:pStyle w:val="Corptext"/>
        <w:ind w:left="400" w:right="116"/>
      </w:pPr>
      <w:r>
        <w:rPr>
          <w:b/>
          <w:i/>
        </w:rPr>
        <w:t xml:space="preserve">Cerere de finanțare </w:t>
      </w:r>
      <w:r>
        <w:t>- document depus de către un solicitant în vederea obținerii sprijinului financiar nerambursabil;</w:t>
      </w:r>
    </w:p>
    <w:p w14:paraId="7A08F29C" w14:textId="77777777" w:rsidR="00CF6315" w:rsidRDefault="00A26859">
      <w:pPr>
        <w:pStyle w:val="Corptext"/>
        <w:spacing w:before="2"/>
        <w:ind w:left="400" w:right="112"/>
      </w:pPr>
      <w:r>
        <w:rPr>
          <w:b/>
          <w:i/>
        </w:rPr>
        <w:t xml:space="preserve">Cofinanțare publică </w:t>
      </w:r>
      <w:r>
        <w:t>– reprezintă fondurile nerambursabile alocate proiectelor prin FEADR - aceasta este asigurata prin contribuția Uniunii Europene și a Guvernului României;</w:t>
      </w:r>
    </w:p>
    <w:p w14:paraId="44503572" w14:textId="77777777" w:rsidR="00CF6315" w:rsidRDefault="00A26859">
      <w:pPr>
        <w:pStyle w:val="Corptext"/>
        <w:ind w:left="400" w:right="108"/>
      </w:pPr>
      <w:r>
        <w:rPr>
          <w:b/>
          <w:i/>
        </w:rPr>
        <w:t xml:space="preserve">Contract/Decizie de Finanțare </w:t>
      </w:r>
      <w:r>
        <w:t>– reprezintă documentul juridic încheiat în condiţiile legii între Agenţia pentru Finanţarea Investiţiilor Rurale şi beneficiar, prin care se stabilesc obiectul, drepturile şi obligaţiile părţilor, durata de execuție/valabilitate, valoarea, plata, precum şi alte dispoziţii şi condiţii specifice, prin care se acordă asistenţă financiară nerambursabilă din FEADR şi de la bugetul de stat, în scopul atingerii obiectivelor măsurilor cuprinse în PNDR 2014-2020;</w:t>
      </w:r>
    </w:p>
    <w:p w14:paraId="541F2A1C" w14:textId="77777777" w:rsidR="00CF6315" w:rsidRDefault="00A26859">
      <w:pPr>
        <w:pStyle w:val="Corptext"/>
        <w:ind w:left="400" w:right="110"/>
      </w:pPr>
      <w:r>
        <w:rPr>
          <w:b/>
          <w:i/>
        </w:rPr>
        <w:t>Eligibilitate</w:t>
      </w:r>
      <w:r>
        <w:rPr>
          <w:b/>
          <w:i/>
          <w:spacing w:val="-8"/>
        </w:rPr>
        <w:t xml:space="preserve"> </w:t>
      </w:r>
      <w:r>
        <w:t>–</w:t>
      </w:r>
      <w:r>
        <w:rPr>
          <w:spacing w:val="-5"/>
        </w:rPr>
        <w:t xml:space="preserve"> </w:t>
      </w:r>
      <w:r>
        <w:t>suma</w:t>
      </w:r>
      <w:r>
        <w:rPr>
          <w:spacing w:val="-5"/>
        </w:rPr>
        <w:t xml:space="preserve"> </w:t>
      </w:r>
      <w:r>
        <w:t>criteriilor</w:t>
      </w:r>
      <w:r>
        <w:rPr>
          <w:spacing w:val="-5"/>
        </w:rPr>
        <w:t xml:space="preserve"> </w:t>
      </w:r>
      <w:r>
        <w:t>pe</w:t>
      </w:r>
      <w:r>
        <w:rPr>
          <w:spacing w:val="-5"/>
        </w:rPr>
        <w:t xml:space="preserve"> </w:t>
      </w:r>
      <w:r>
        <w:t>care</w:t>
      </w:r>
      <w:r>
        <w:rPr>
          <w:spacing w:val="-5"/>
        </w:rPr>
        <w:t xml:space="preserve"> </w:t>
      </w:r>
      <w:r>
        <w:t>un</w:t>
      </w:r>
      <w:r>
        <w:rPr>
          <w:spacing w:val="-5"/>
        </w:rPr>
        <w:t xml:space="preserve"> </w:t>
      </w:r>
      <w:r>
        <w:t>beneficiar</w:t>
      </w:r>
      <w:r>
        <w:rPr>
          <w:spacing w:val="-5"/>
        </w:rPr>
        <w:t xml:space="preserve"> </w:t>
      </w:r>
      <w:r>
        <w:t>trebuie</w:t>
      </w:r>
      <w:r>
        <w:rPr>
          <w:spacing w:val="-5"/>
        </w:rPr>
        <w:t xml:space="preserve"> </w:t>
      </w:r>
      <w:r>
        <w:t>să</w:t>
      </w:r>
      <w:r>
        <w:rPr>
          <w:spacing w:val="-15"/>
        </w:rPr>
        <w:t xml:space="preserve"> </w:t>
      </w:r>
      <w:r>
        <w:t>le</w:t>
      </w:r>
      <w:r>
        <w:rPr>
          <w:spacing w:val="-5"/>
        </w:rPr>
        <w:t xml:space="preserve"> </w:t>
      </w:r>
      <w:r>
        <w:t>îndeplinească</w:t>
      </w:r>
      <w:r>
        <w:rPr>
          <w:spacing w:val="-5"/>
        </w:rPr>
        <w:t xml:space="preserve"> </w:t>
      </w:r>
      <w:r>
        <w:t>în</w:t>
      </w:r>
      <w:r>
        <w:rPr>
          <w:spacing w:val="-5"/>
        </w:rPr>
        <w:t xml:space="preserve"> </w:t>
      </w:r>
      <w:r>
        <w:t>vederea obținerii finanțării prin Măsurile/Sub-măsurile din</w:t>
      </w:r>
      <w:r>
        <w:rPr>
          <w:spacing w:val="-31"/>
        </w:rPr>
        <w:t xml:space="preserve"> </w:t>
      </w:r>
      <w:r>
        <w:t>FEADR;</w:t>
      </w:r>
    </w:p>
    <w:p w14:paraId="4A9F49E4" w14:textId="77777777" w:rsidR="00CF6315" w:rsidRDefault="00A26859">
      <w:pPr>
        <w:pStyle w:val="Corptext"/>
        <w:ind w:left="400" w:right="110"/>
      </w:pPr>
      <w:r>
        <w:rPr>
          <w:b/>
          <w:i/>
        </w:rPr>
        <w:t xml:space="preserve">Fișa măsurii – </w:t>
      </w:r>
      <w:r>
        <w:t>reprezintă documentul care descrie motivația sprijinului financiar nerambursabil oferit, obiectivele măsurii, aria de aplicare și acțiunile prevăzute, tipul de investiții/servicii, menționează categoriile de beneficiari și tipul sprijinului;</w:t>
      </w:r>
    </w:p>
    <w:p w14:paraId="5BE281E0" w14:textId="77777777" w:rsidR="00CF6315" w:rsidRDefault="00A26859">
      <w:pPr>
        <w:pStyle w:val="Corptext"/>
        <w:ind w:left="399" w:right="107"/>
      </w:pPr>
      <w:r>
        <w:rPr>
          <w:b/>
          <w:i/>
        </w:rPr>
        <w:t xml:space="preserve">Fonduri nerambursabile </w:t>
      </w:r>
      <w:r>
        <w:t>– reprezintă fondurile acordate unei persoane fizice sau juridice în baza unor criterii de eligibilitate pentru realizarea de investiții/servicii încadrate în aria de</w:t>
      </w:r>
      <w:r>
        <w:rPr>
          <w:spacing w:val="-13"/>
        </w:rPr>
        <w:t xml:space="preserve"> </w:t>
      </w:r>
      <w:r>
        <w:t>finanțare</w:t>
      </w:r>
      <w:r>
        <w:rPr>
          <w:spacing w:val="-13"/>
        </w:rPr>
        <w:t xml:space="preserve"> </w:t>
      </w:r>
      <w:r>
        <w:t>a</w:t>
      </w:r>
      <w:r>
        <w:rPr>
          <w:spacing w:val="-13"/>
        </w:rPr>
        <w:t xml:space="preserve"> </w:t>
      </w:r>
      <w:r>
        <w:t>Măsurii</w:t>
      </w:r>
      <w:r>
        <w:rPr>
          <w:spacing w:val="-13"/>
        </w:rPr>
        <w:t xml:space="preserve"> </w:t>
      </w:r>
      <w:r>
        <w:t>și</w:t>
      </w:r>
      <w:r>
        <w:rPr>
          <w:spacing w:val="-13"/>
        </w:rPr>
        <w:t xml:space="preserve"> </w:t>
      </w:r>
      <w:r>
        <w:t>care</w:t>
      </w:r>
      <w:r>
        <w:rPr>
          <w:spacing w:val="-13"/>
        </w:rPr>
        <w:t xml:space="preserve"> </w:t>
      </w:r>
      <w:r>
        <w:t>nu</w:t>
      </w:r>
      <w:r>
        <w:rPr>
          <w:spacing w:val="-13"/>
        </w:rPr>
        <w:t xml:space="preserve"> </w:t>
      </w:r>
      <w:r>
        <w:t>trebuie</w:t>
      </w:r>
      <w:r>
        <w:rPr>
          <w:spacing w:val="-13"/>
        </w:rPr>
        <w:t xml:space="preserve"> </w:t>
      </w:r>
      <w:r>
        <w:t>returnate</w:t>
      </w:r>
      <w:r>
        <w:rPr>
          <w:spacing w:val="-22"/>
        </w:rPr>
        <w:t xml:space="preserve"> </w:t>
      </w:r>
      <w:r>
        <w:t>–</w:t>
      </w:r>
      <w:r>
        <w:rPr>
          <w:spacing w:val="-13"/>
        </w:rPr>
        <w:t xml:space="preserve"> </w:t>
      </w:r>
      <w:r>
        <w:t>singurele</w:t>
      </w:r>
      <w:r>
        <w:rPr>
          <w:spacing w:val="-13"/>
        </w:rPr>
        <w:t xml:space="preserve"> </w:t>
      </w:r>
      <w:r>
        <w:t>excepții</w:t>
      </w:r>
      <w:r>
        <w:rPr>
          <w:spacing w:val="-13"/>
        </w:rPr>
        <w:t xml:space="preserve"> </w:t>
      </w:r>
      <w:r>
        <w:t>sunt</w:t>
      </w:r>
      <w:r>
        <w:rPr>
          <w:spacing w:val="-14"/>
        </w:rPr>
        <w:t xml:space="preserve"> </w:t>
      </w:r>
      <w:r>
        <w:t>nerespectarea condițiilor contractuale și nerealizarea investiției/serviciului conform proiectului aprobat de</w:t>
      </w:r>
      <w:r>
        <w:rPr>
          <w:spacing w:val="-4"/>
        </w:rPr>
        <w:t xml:space="preserve"> </w:t>
      </w:r>
      <w:r>
        <w:t>AFIR;</w:t>
      </w:r>
    </w:p>
    <w:p w14:paraId="1B9D443F" w14:textId="77777777" w:rsidR="00CF6315" w:rsidRDefault="00A26859">
      <w:pPr>
        <w:pStyle w:val="Corptext"/>
        <w:ind w:left="400" w:right="110" w:hanging="1"/>
      </w:pPr>
      <w:r>
        <w:rPr>
          <w:b/>
          <w:i/>
        </w:rPr>
        <w:t>Grup</w:t>
      </w:r>
      <w:r>
        <w:rPr>
          <w:b/>
          <w:i/>
          <w:spacing w:val="-8"/>
        </w:rPr>
        <w:t xml:space="preserve"> </w:t>
      </w:r>
      <w:r>
        <w:rPr>
          <w:b/>
          <w:i/>
        </w:rPr>
        <w:t>de</w:t>
      </w:r>
      <w:r>
        <w:rPr>
          <w:b/>
          <w:i/>
          <w:spacing w:val="-6"/>
        </w:rPr>
        <w:t xml:space="preserve"> </w:t>
      </w:r>
      <w:r>
        <w:rPr>
          <w:b/>
          <w:i/>
        </w:rPr>
        <w:t>Acțiune</w:t>
      </w:r>
      <w:r>
        <w:rPr>
          <w:b/>
          <w:i/>
          <w:spacing w:val="-6"/>
        </w:rPr>
        <w:t xml:space="preserve"> </w:t>
      </w:r>
      <w:r>
        <w:rPr>
          <w:b/>
          <w:i/>
        </w:rPr>
        <w:t>Locală</w:t>
      </w:r>
      <w:r>
        <w:rPr>
          <w:b/>
          <w:i/>
          <w:spacing w:val="-8"/>
        </w:rPr>
        <w:t xml:space="preserve"> </w:t>
      </w:r>
      <w:r>
        <w:rPr>
          <w:b/>
          <w:i/>
        </w:rPr>
        <w:t>(GAL)</w:t>
      </w:r>
      <w:r>
        <w:rPr>
          <w:b/>
          <w:i/>
          <w:spacing w:val="-13"/>
        </w:rPr>
        <w:t xml:space="preserve"> </w:t>
      </w:r>
      <w:r>
        <w:t>–</w:t>
      </w:r>
      <w:r>
        <w:rPr>
          <w:spacing w:val="-5"/>
        </w:rPr>
        <w:t xml:space="preserve"> </w:t>
      </w:r>
      <w:r>
        <w:t>reprezintă</w:t>
      </w:r>
      <w:r>
        <w:rPr>
          <w:spacing w:val="-8"/>
        </w:rPr>
        <w:t xml:space="preserve"> </w:t>
      </w:r>
      <w:r>
        <w:t>un</w:t>
      </w:r>
      <w:r>
        <w:rPr>
          <w:spacing w:val="-8"/>
        </w:rPr>
        <w:t xml:space="preserve"> </w:t>
      </w:r>
      <w:r>
        <w:t>parteneriat</w:t>
      </w:r>
      <w:r>
        <w:rPr>
          <w:spacing w:val="-9"/>
        </w:rPr>
        <w:t xml:space="preserve"> </w:t>
      </w:r>
      <w:r>
        <w:t>local,</w:t>
      </w:r>
      <w:r>
        <w:rPr>
          <w:spacing w:val="-8"/>
        </w:rPr>
        <w:t xml:space="preserve"> </w:t>
      </w:r>
      <w:r>
        <w:t>alcătuit</w:t>
      </w:r>
      <w:r>
        <w:rPr>
          <w:spacing w:val="-9"/>
        </w:rPr>
        <w:t xml:space="preserve"> </w:t>
      </w:r>
      <w:r>
        <w:t>din</w:t>
      </w:r>
      <w:r>
        <w:rPr>
          <w:spacing w:val="-8"/>
        </w:rPr>
        <w:t xml:space="preserve"> </w:t>
      </w:r>
      <w:r>
        <w:t xml:space="preserve">reprezentanţi ai  instituţiilor  şi  autorităţilor  publice  locale,  </w:t>
      </w:r>
      <w:r>
        <w:rPr>
          <w:spacing w:val="-5"/>
        </w:rPr>
        <w:t xml:space="preserve">ai  </w:t>
      </w:r>
      <w:r>
        <w:t>sectorului  privat  şi  ai  societăţii</w:t>
      </w:r>
      <w:r>
        <w:rPr>
          <w:spacing w:val="-7"/>
        </w:rPr>
        <w:t xml:space="preserve"> </w:t>
      </w:r>
      <w:r>
        <w:t>civile,</w:t>
      </w:r>
    </w:p>
    <w:p w14:paraId="7B4FDE81" w14:textId="77777777" w:rsidR="00CF6315" w:rsidRDefault="00CF6315">
      <w:pPr>
        <w:sectPr w:rsidR="00CF6315">
          <w:headerReference w:type="default" r:id="rId17"/>
          <w:footerReference w:type="default" r:id="rId18"/>
          <w:type w:val="continuous"/>
          <w:pgSz w:w="12240" w:h="15840"/>
          <w:pgMar w:top="2560" w:right="1320" w:bottom="860" w:left="1040" w:header="437" w:footer="671" w:gutter="0"/>
          <w:pgNumType w:start="1"/>
          <w:cols w:space="720"/>
        </w:sectPr>
      </w:pPr>
    </w:p>
    <w:p w14:paraId="4217EEDA" w14:textId="77777777" w:rsidR="00CF6315" w:rsidRDefault="005348CE">
      <w:pPr>
        <w:pStyle w:val="Corptext"/>
        <w:spacing w:before="4"/>
        <w:jc w:val="left"/>
        <w:rPr>
          <w:sz w:val="13"/>
        </w:rPr>
      </w:pPr>
      <w:r>
        <w:rPr>
          <w:noProof/>
          <w:sz w:val="13"/>
        </w:rPr>
        <w:lastRenderedPageBreak/>
        <w:drawing>
          <wp:anchor distT="0" distB="0" distL="114300" distR="114300" simplePos="0" relativeHeight="251638272" behindDoc="1" locked="0" layoutInCell="1" allowOverlap="1" wp14:anchorId="23C261E6" wp14:editId="73327EA8">
            <wp:simplePos x="0" y="0"/>
            <wp:positionH relativeFrom="column">
              <wp:posOffset>-76200</wp:posOffset>
            </wp:positionH>
            <wp:positionV relativeFrom="page">
              <wp:posOffset>479425</wp:posOffset>
            </wp:positionV>
            <wp:extent cx="6267450" cy="575945"/>
            <wp:effectExtent l="0" t="0" r="0" b="0"/>
            <wp:wrapNone/>
            <wp:docPr id="6" name="Picture 6" descr="SIGLE ANT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SIGLE ANTE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267450" cy="575945"/>
                    </a:xfrm>
                    <a:prstGeom prst="rect">
                      <a:avLst/>
                    </a:prstGeom>
                    <a:noFill/>
                  </pic:spPr>
                </pic:pic>
              </a:graphicData>
            </a:graphic>
            <wp14:sizeRelH relativeFrom="page">
              <wp14:pctWidth>0</wp14:pctWidth>
            </wp14:sizeRelH>
            <wp14:sizeRelV relativeFrom="page">
              <wp14:pctHeight>0</wp14:pctHeight>
            </wp14:sizeRelV>
          </wp:anchor>
        </w:drawing>
      </w:r>
    </w:p>
    <w:p w14:paraId="2B3301EE" w14:textId="77777777" w:rsidR="00CF6315" w:rsidRDefault="00A26859">
      <w:pPr>
        <w:pStyle w:val="Corptext"/>
        <w:spacing w:before="47"/>
        <w:ind w:left="160" w:right="213"/>
      </w:pPr>
      <w:r>
        <w:t>constituit</w:t>
      </w:r>
      <w:r>
        <w:rPr>
          <w:spacing w:val="-11"/>
        </w:rPr>
        <w:t xml:space="preserve"> </w:t>
      </w:r>
      <w:r>
        <w:t>potrivit</w:t>
      </w:r>
      <w:r>
        <w:rPr>
          <w:spacing w:val="-11"/>
        </w:rPr>
        <w:t xml:space="preserve"> </w:t>
      </w:r>
      <w:r>
        <w:t>prevederilor</w:t>
      </w:r>
      <w:r>
        <w:rPr>
          <w:spacing w:val="-11"/>
        </w:rPr>
        <w:t xml:space="preserve"> </w:t>
      </w:r>
      <w:r>
        <w:t>Ordonanţei</w:t>
      </w:r>
      <w:r>
        <w:rPr>
          <w:spacing w:val="-11"/>
        </w:rPr>
        <w:t xml:space="preserve"> </w:t>
      </w:r>
      <w:r>
        <w:t>Guvernului</w:t>
      </w:r>
      <w:r>
        <w:rPr>
          <w:spacing w:val="-11"/>
        </w:rPr>
        <w:t xml:space="preserve"> </w:t>
      </w:r>
      <w:r>
        <w:t>nr.</w:t>
      </w:r>
      <w:r>
        <w:rPr>
          <w:spacing w:val="-11"/>
        </w:rPr>
        <w:t xml:space="preserve"> </w:t>
      </w:r>
      <w:r>
        <w:t>26/2000</w:t>
      </w:r>
      <w:r>
        <w:rPr>
          <w:spacing w:val="-11"/>
        </w:rPr>
        <w:t xml:space="preserve"> </w:t>
      </w:r>
      <w:r>
        <w:t>cu</w:t>
      </w:r>
      <w:r>
        <w:rPr>
          <w:spacing w:val="-11"/>
        </w:rPr>
        <w:t xml:space="preserve"> </w:t>
      </w:r>
      <w:r>
        <w:t>privire</w:t>
      </w:r>
      <w:r>
        <w:rPr>
          <w:spacing w:val="-11"/>
        </w:rPr>
        <w:t xml:space="preserve"> </w:t>
      </w:r>
      <w:r>
        <w:t>la</w:t>
      </w:r>
      <w:r>
        <w:rPr>
          <w:spacing w:val="-11"/>
        </w:rPr>
        <w:t xml:space="preserve"> </w:t>
      </w:r>
      <w:r>
        <w:t>asociaţii</w:t>
      </w:r>
      <w:r>
        <w:rPr>
          <w:spacing w:val="-9"/>
        </w:rPr>
        <w:t xml:space="preserve"> </w:t>
      </w:r>
      <w:r>
        <w:t>şi fundaţii, cu modificările şi completările</w:t>
      </w:r>
      <w:r>
        <w:rPr>
          <w:spacing w:val="-28"/>
        </w:rPr>
        <w:t xml:space="preserve"> </w:t>
      </w:r>
      <w:r>
        <w:t>ulterioare;</w:t>
      </w:r>
    </w:p>
    <w:p w14:paraId="5EDDCE0B" w14:textId="77777777" w:rsidR="00CF6315" w:rsidRDefault="00A26859">
      <w:pPr>
        <w:pStyle w:val="Corptext"/>
        <w:ind w:left="159" w:right="209"/>
      </w:pPr>
      <w:r>
        <w:rPr>
          <w:b/>
          <w:i/>
        </w:rPr>
        <w:t xml:space="preserve">LEADER </w:t>
      </w:r>
      <w:r>
        <w:t>– Măsură din cadrul PNDR ce are ca obiectiv dezvoltarea comunităților rurale ca urmare a implementării strategiilor elaborate de către GAL. Provine din limba franceză</w:t>
      </w:r>
    </w:p>
    <w:p w14:paraId="7E3659E1" w14:textId="77777777" w:rsidR="00CF6315" w:rsidRDefault="00A26859">
      <w:pPr>
        <w:ind w:left="159" w:right="211"/>
        <w:jc w:val="both"/>
        <w:rPr>
          <w:sz w:val="26"/>
        </w:rPr>
      </w:pPr>
      <w:r>
        <w:rPr>
          <w:sz w:val="26"/>
        </w:rPr>
        <w:t>„</w:t>
      </w:r>
      <w:r>
        <w:rPr>
          <w:i/>
          <w:sz w:val="26"/>
        </w:rPr>
        <w:t>Liasons Entre Actions de Developpement de l’Economie Rurale” – „Legături între Acțiuni pentru Dezvoltarea Economiei Rurale</w:t>
      </w:r>
      <w:r>
        <w:rPr>
          <w:sz w:val="26"/>
        </w:rPr>
        <w:t>”;</w:t>
      </w:r>
    </w:p>
    <w:p w14:paraId="0622FD6F" w14:textId="77777777" w:rsidR="00CF6315" w:rsidRDefault="00A26859">
      <w:pPr>
        <w:pStyle w:val="Corptext"/>
        <w:ind w:left="159" w:right="211" w:hanging="1"/>
      </w:pPr>
      <w:r>
        <w:rPr>
          <w:b/>
          <w:i/>
        </w:rPr>
        <w:t xml:space="preserve">Solicitant </w:t>
      </w:r>
      <w:r>
        <w:t>– reprezinta o persoana fizica autorizata/ persoana juridica care este eligibila (care indeplineste toate conditiile impuse) pentru accesarea fondurilor europene, dar care nu a incheiat inca un Contract de finantare / Decizie de finantare cu AFIR;</w:t>
      </w:r>
    </w:p>
    <w:p w14:paraId="076145FF" w14:textId="77777777" w:rsidR="00CF6315" w:rsidRDefault="00A26859">
      <w:pPr>
        <w:pStyle w:val="Corptext"/>
        <w:spacing w:before="2"/>
        <w:ind w:left="159" w:right="210" w:hanging="1"/>
      </w:pPr>
      <w:r>
        <w:rPr>
          <w:b/>
          <w:i/>
        </w:rPr>
        <w:t xml:space="preserve">Strategie de Dezvoltare Locală </w:t>
      </w:r>
      <w:r>
        <w:t>- Document ce trebuie transmis de potențialele GAL-uri către Autoritatea de Management și care va sta la baza selecției acestora. Prin acest document se stabilesc activitățile și resursele necesare pentru dezvoltarea comunităților rurale și măsurile specifice zonei LEADER;</w:t>
      </w:r>
    </w:p>
    <w:p w14:paraId="39C703BB" w14:textId="77777777" w:rsidR="00CF6315" w:rsidRDefault="00A26859">
      <w:pPr>
        <w:spacing w:before="1"/>
        <w:ind w:left="159" w:right="207"/>
        <w:jc w:val="both"/>
        <w:rPr>
          <w:sz w:val="24"/>
        </w:rPr>
      </w:pPr>
      <w:r w:rsidRPr="00FB36D5">
        <w:rPr>
          <w:b/>
          <w:i/>
          <w:sz w:val="26"/>
          <w:szCs w:val="26"/>
        </w:rPr>
        <w:t>Proiect</w:t>
      </w:r>
      <w:r>
        <w:rPr>
          <w:b/>
          <w:i/>
          <w:sz w:val="24"/>
        </w:rPr>
        <w:t xml:space="preserve"> </w:t>
      </w:r>
      <w:r>
        <w:rPr>
          <w:sz w:val="24"/>
        </w:rPr>
        <w:t>– orice operatiune intreprinsa de un beneficiar al masurilor incluse in PNDR, axa LEADER finantate din FEADR;</w:t>
      </w:r>
    </w:p>
    <w:p w14:paraId="22E6EA56" w14:textId="77777777" w:rsidR="00CF6315" w:rsidRPr="00915578" w:rsidRDefault="00A26859" w:rsidP="00915578">
      <w:pPr>
        <w:widowControl/>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ind w:left="180"/>
        <w:rPr>
          <w:rFonts w:eastAsiaTheme="minorHAnsi"/>
          <w:sz w:val="26"/>
          <w:szCs w:val="26"/>
        </w:rPr>
      </w:pPr>
      <w:r w:rsidRPr="00FB36D5">
        <w:rPr>
          <w:b/>
          <w:i/>
          <w:sz w:val="26"/>
          <w:szCs w:val="26"/>
        </w:rPr>
        <w:t>Sesiune de depunere</w:t>
      </w:r>
      <w:r>
        <w:rPr>
          <w:b/>
          <w:i/>
          <w:spacing w:val="-15"/>
          <w:sz w:val="24"/>
        </w:rPr>
        <w:t xml:space="preserve"> </w:t>
      </w:r>
      <w:r>
        <w:rPr>
          <w:sz w:val="24"/>
        </w:rPr>
        <w:t>–</w:t>
      </w:r>
      <w:r>
        <w:rPr>
          <w:spacing w:val="-10"/>
          <w:sz w:val="24"/>
        </w:rPr>
        <w:t xml:space="preserve"> </w:t>
      </w:r>
      <w:r>
        <w:rPr>
          <w:sz w:val="24"/>
        </w:rPr>
        <w:t>perioada</w:t>
      </w:r>
      <w:r>
        <w:rPr>
          <w:spacing w:val="-10"/>
          <w:sz w:val="24"/>
        </w:rPr>
        <w:t xml:space="preserve"> </w:t>
      </w:r>
      <w:r>
        <w:rPr>
          <w:sz w:val="24"/>
        </w:rPr>
        <w:t>calendaristica</w:t>
      </w:r>
      <w:r>
        <w:rPr>
          <w:spacing w:val="-10"/>
          <w:sz w:val="24"/>
        </w:rPr>
        <w:t xml:space="preserve"> </w:t>
      </w:r>
      <w:r>
        <w:rPr>
          <w:sz w:val="24"/>
        </w:rPr>
        <w:t>in</w:t>
      </w:r>
      <w:r>
        <w:rPr>
          <w:spacing w:val="-12"/>
          <w:sz w:val="24"/>
        </w:rPr>
        <w:t xml:space="preserve"> </w:t>
      </w:r>
      <w:r>
        <w:rPr>
          <w:sz w:val="24"/>
        </w:rPr>
        <w:t>cadrul</w:t>
      </w:r>
      <w:r>
        <w:rPr>
          <w:spacing w:val="-11"/>
          <w:sz w:val="24"/>
        </w:rPr>
        <w:t xml:space="preserve"> </w:t>
      </w:r>
      <w:r>
        <w:rPr>
          <w:sz w:val="24"/>
        </w:rPr>
        <w:t>careia</w:t>
      </w:r>
      <w:r>
        <w:rPr>
          <w:spacing w:val="-10"/>
          <w:sz w:val="24"/>
        </w:rPr>
        <w:t xml:space="preserve"> </w:t>
      </w:r>
      <w:r>
        <w:rPr>
          <w:sz w:val="24"/>
        </w:rPr>
        <w:t>G.A.L.</w:t>
      </w:r>
      <w:r>
        <w:rPr>
          <w:spacing w:val="-18"/>
          <w:sz w:val="24"/>
        </w:rPr>
        <w:t xml:space="preserve"> </w:t>
      </w:r>
      <w:r w:rsidR="001D70D2">
        <w:rPr>
          <w:rFonts w:eastAsiaTheme="minorHAnsi"/>
          <w:sz w:val="26"/>
          <w:szCs w:val="26"/>
        </w:rPr>
        <w:t>,,Canal Dunare-Marea Neagra 2016’’</w:t>
      </w:r>
      <w:r w:rsidRPr="001D70D2">
        <w:rPr>
          <w:sz w:val="26"/>
          <w:szCs w:val="26"/>
        </w:rPr>
        <w:t>poate primi proiecte din partea potentialilor beneficiari ai Strategiei de Dezvoltare Locala.</w:t>
      </w:r>
    </w:p>
    <w:p w14:paraId="0FB8B113" w14:textId="77777777" w:rsidR="00CF6315" w:rsidRPr="001D70D2" w:rsidRDefault="00A26859">
      <w:pPr>
        <w:ind w:left="159" w:right="211" w:hanging="1"/>
        <w:jc w:val="both"/>
        <w:rPr>
          <w:sz w:val="26"/>
          <w:szCs w:val="26"/>
        </w:rPr>
      </w:pPr>
      <w:r w:rsidRPr="00915578">
        <w:rPr>
          <w:b/>
          <w:i/>
          <w:sz w:val="26"/>
          <w:szCs w:val="26"/>
        </w:rPr>
        <w:t>Sesiune de selectie</w:t>
      </w:r>
      <w:r w:rsidRPr="001D70D2">
        <w:rPr>
          <w:sz w:val="26"/>
          <w:szCs w:val="26"/>
        </w:rPr>
        <w:t xml:space="preserve"> – lucrarile Comitetului de Selectie a proiectelor si ale Comisiei de Solutionare a Contestatiilor, concretizate in decizia finala de finantare.</w:t>
      </w:r>
    </w:p>
    <w:p w14:paraId="3B6DD27C" w14:textId="77777777" w:rsidR="00CF6315" w:rsidRDefault="001A2236">
      <w:pPr>
        <w:ind w:left="159"/>
        <w:jc w:val="both"/>
        <w:rPr>
          <w:sz w:val="24"/>
        </w:rPr>
      </w:pPr>
      <w:r w:rsidRPr="00FB36D5">
        <w:rPr>
          <w:b/>
          <w:i/>
          <w:noProof/>
          <w:sz w:val="26"/>
          <w:szCs w:val="26"/>
        </w:rPr>
        <mc:AlternateContent>
          <mc:Choice Requires="wps">
            <w:drawing>
              <wp:anchor distT="0" distB="0" distL="114300" distR="114300" simplePos="0" relativeHeight="251643392" behindDoc="1" locked="0" layoutInCell="1" allowOverlap="1" wp14:anchorId="7331E585" wp14:editId="5C3F0E22">
                <wp:simplePos x="0" y="0"/>
                <wp:positionH relativeFrom="page">
                  <wp:posOffset>5791200</wp:posOffset>
                </wp:positionH>
                <wp:positionV relativeFrom="paragraph">
                  <wp:posOffset>158750</wp:posOffset>
                </wp:positionV>
                <wp:extent cx="795020" cy="969645"/>
                <wp:effectExtent l="0" t="0" r="0" b="0"/>
                <wp:wrapNone/>
                <wp:docPr id="89"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5020" cy="969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591CC0" w14:textId="77777777" w:rsidR="0081028B" w:rsidRDefault="0081028B">
                            <w:pPr>
                              <w:pStyle w:val="Corptext"/>
                              <w:spacing w:before="8"/>
                              <w:jc w:val="left"/>
                              <w:rPr>
                                <w:sz w:val="46"/>
                              </w:rPr>
                            </w:pPr>
                          </w:p>
                          <w:p w14:paraId="06B0DD47" w14:textId="77777777" w:rsidR="0081028B" w:rsidRDefault="0081028B">
                            <w:pPr>
                              <w:ind w:left="91" w:right="-15"/>
                              <w:rPr>
                                <w:rFonts w:ascii="Times New Roman"/>
                                <w:b/>
                                <w:i/>
                                <w:sz w:val="32"/>
                              </w:rPr>
                            </w:pPr>
                            <w:r>
                              <w:rPr>
                                <w:rFonts w:ascii="Times New Roman"/>
                                <w:b/>
                                <w:i/>
                                <w:sz w:val="32"/>
                              </w:rPr>
                              <w:t>IE</w:t>
                            </w:r>
                          </w:p>
                          <w:p w14:paraId="4A259302" w14:textId="77777777" w:rsidR="0081028B" w:rsidRDefault="0081028B">
                            <w:pPr>
                              <w:pStyle w:val="Corptext"/>
                              <w:spacing w:before="276" w:line="312" w:lineRule="exact"/>
                              <w:ind w:left="40" w:right="-15"/>
                              <w:jc w:val="left"/>
                            </w:pPr>
                            <w:r>
                              <w:t>or  de finan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 o:spid="_x0000_s1028" type="#_x0000_t202" style="position:absolute;left:0;text-align:left;margin-left:456pt;margin-top:12.5pt;width:62.6pt;height:76.35pt;z-index:-251673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" filled="f" stroked="f">
                <v:textbox inset="0,0,0,0">
                  <w:txbxContent>
                    <w:p w:rsidR="0081028B" w:rsidRDefault="0081028B">
                      <w:pPr>
                        <w:pStyle w:val="BodyText"/>
                        <w:spacing w:before="8"/>
                        <w:jc w:val="left"/>
                        <w:rPr>
                          <w:sz w:val="46"/>
                        </w:rPr>
                      </w:pPr>
                    </w:p>
                    <w:p w:rsidR="0081028B" w:rsidRDefault="0081028B">
                      <w:pPr>
                        <w:ind w:left="91" w:right="-15"/>
                        <w:rPr>
                          <w:rFonts w:ascii="Times New Roman"/>
                          <w:b/>
                          <w:i/>
                          <w:sz w:val="32"/>
                        </w:rPr>
                      </w:pPr>
                      <w:r>
                        <w:rPr>
                          <w:rFonts w:ascii="Times New Roman"/>
                          <w:b/>
                          <w:i/>
                          <w:sz w:val="32"/>
                        </w:rPr>
                        <w:t>IE</w:t>
                      </w:r>
                    </w:p>
                    <w:p w:rsidR="0081028B" w:rsidRDefault="0081028B">
                      <w:pPr>
                        <w:pStyle w:val="BodyText"/>
                        <w:spacing w:before="276" w:line="312" w:lineRule="exact"/>
                        <w:ind w:left="40" w:right="-15"/>
                        <w:jc w:val="left"/>
                      </w:pPr>
                      <w:proofErr w:type="gramStart"/>
                      <w:r>
                        <w:t>or  de</w:t>
                      </w:r>
                      <w:proofErr w:type="gramEnd"/>
                      <w:r>
                        <w:t xml:space="preserve"> finan</w:t>
                      </w:r>
                    </w:p>
                  </w:txbxContent>
                </v:textbox>
                <w10:wrap anchorx="page"/>
              </v:shape>
            </w:pict>
          </mc:Fallback>
        </mc:AlternateContent>
      </w:r>
      <w:r w:rsidRPr="00FB36D5">
        <w:rPr>
          <w:b/>
          <w:i/>
          <w:noProof/>
          <w:sz w:val="26"/>
          <w:szCs w:val="26"/>
        </w:rPr>
        <mc:AlternateContent>
          <mc:Choice Requires="wpg">
            <w:drawing>
              <wp:anchor distT="0" distB="0" distL="114300" distR="114300" simplePos="0" relativeHeight="251644416" behindDoc="1" locked="0" layoutInCell="1" allowOverlap="1" wp14:anchorId="7A0E2110" wp14:editId="0B17668A">
                <wp:simplePos x="0" y="0"/>
                <wp:positionH relativeFrom="page">
                  <wp:posOffset>877570</wp:posOffset>
                </wp:positionH>
                <wp:positionV relativeFrom="paragraph">
                  <wp:posOffset>158750</wp:posOffset>
                </wp:positionV>
                <wp:extent cx="5702935" cy="939165"/>
                <wp:effectExtent l="1270" t="6350" r="1270" b="0"/>
                <wp:wrapNone/>
                <wp:docPr id="86" name="Group 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2935" cy="939165"/>
                          <a:chOff x="1382" y="250"/>
                          <a:chExt cx="8981" cy="1479"/>
                        </a:xfrm>
                      </wpg:grpSpPr>
                      <pic:pic xmlns:pic="http://schemas.openxmlformats.org/drawingml/2006/picture">
                        <pic:nvPicPr>
                          <pic:cNvPr id="87" name="Picture 9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1382" y="721"/>
                            <a:ext cx="8381" cy="6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8" name="Picture 9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9120" y="250"/>
                            <a:ext cx="1243" cy="147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448F9366" id="Group 97" o:spid="_x0000_s1026" style="position:absolute;margin-left:69.1pt;margin-top:12.5pt;width:449.05pt;height:73.95pt;z-index:-40168;mso-position-horizontal-relative:page" coordorigin="1382,250" coordsize="8981,14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">
                <v:shape id="Picture 99" o:spid="_x0000_s1027" type="#_x0000_t75" style="position:absolute;left:1382;top:721;width:8381;height:6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snWQDBAAAA2wAAAA8AAABkcnMvZG93bnJldi54bWxEj92KwjAUhO+FfYdwFvZOU4VV6RpFdpHq&#10;lX99gENzbMs2J6WJNb69EQQvh5n5hlmsgmlET52rLSsYjxIQxIXVNZcK8vNmOAfhPLLGxjIpuJOD&#10;1fJjsMBU2xsfqT/5UkQIuxQVVN63qZSuqMigG9mWOHoX2xn0UXal1B3eItw0cpIkU2mw5rhQYUu/&#10;FRX/p6tR0ISMKeT7Nj/87a7fWdZfZrlU6uszrH9AeAr+HX61t1rBfAbPL/EHyOU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snWQDBAAAA2wAAAA8AAAAAAAAAAAAAAAAAnwIA&#10;AGRycy9kb3ducmV2LnhtbFBLBQYAAAAABAAEAPcAAACNAwAAAAA=&#10;">
                  <v:imagedata r:id="rId21" o:title=""/>
                </v:shape>
                <v:shape id="Picture 98" o:spid="_x0000_s1028" type="#_x0000_t75" style="position:absolute;left:9120;top:250;width:1243;height:14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ccrcXAAAAA2wAAAA8AAABkcnMvZG93bnJldi54bWxET89rwjAUvg/2P4Q32G0mehi1GqU4Bj1u&#10;1Q28PZpnU2xeuiTT7r9fDoLHj+/3eju5QVwoxN6zhvlMgSBuvem503DYv78UIGJCNjh4Jg1/FGG7&#10;eXxYY2n8lT/p0qRO5BCOJWqwKY2llLG15DDO/EicuZMPDlOGoZMm4DWHu0EulHqVDnvODRZH2llq&#10;z82v09DUX/Zj8VN8T1Edq2VR71Wo3rR+fpqqFYhEU7qLb+7aaCjy2Pwl/wC5+Q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VxytxcAAAADbAAAADwAAAAAAAAAAAAAAAACfAgAA&#10;ZHJzL2Rvd25yZXYueG1sUEsFBgAAAAAEAAQA9wAAAIwDAAAAAA==&#10;">
                  <v:imagedata r:id="rId22" o:title=""/>
                </v:shape>
                <w10:wrap anchorx="page"/>
              </v:group>
            </w:pict>
          </mc:Fallback>
        </mc:AlternateContent>
      </w:r>
      <w:r w:rsidR="00A26859" w:rsidRPr="00FB36D5">
        <w:rPr>
          <w:b/>
          <w:i/>
          <w:sz w:val="26"/>
          <w:szCs w:val="26"/>
        </w:rPr>
        <w:t xml:space="preserve">Zi </w:t>
      </w:r>
      <w:r w:rsidR="00A26859">
        <w:rPr>
          <w:sz w:val="24"/>
        </w:rPr>
        <w:t xml:space="preserve">– </w:t>
      </w:r>
      <w:r w:rsidR="00A26859" w:rsidRPr="00915578">
        <w:rPr>
          <w:sz w:val="26"/>
          <w:szCs w:val="26"/>
        </w:rPr>
        <w:t>zi lucratoare</w:t>
      </w:r>
    </w:p>
    <w:p w14:paraId="7F30BBCE" w14:textId="77777777" w:rsidR="00CF6315" w:rsidRDefault="00CF6315">
      <w:pPr>
        <w:pStyle w:val="Corptext"/>
        <w:jc w:val="left"/>
        <w:rPr>
          <w:sz w:val="20"/>
        </w:rPr>
      </w:pPr>
    </w:p>
    <w:p w14:paraId="0BA1C919" w14:textId="77777777" w:rsidR="00CF6315" w:rsidRDefault="00CF6315">
      <w:pPr>
        <w:pStyle w:val="Corptext"/>
        <w:spacing w:before="5"/>
        <w:jc w:val="left"/>
        <w:rPr>
          <w:sz w:val="18"/>
        </w:rPr>
      </w:pPr>
    </w:p>
    <w:p w14:paraId="58AC6FEA" w14:textId="77777777" w:rsidR="00CF6315" w:rsidRDefault="00A26859">
      <w:pPr>
        <w:pStyle w:val="Titlu1"/>
        <w:tabs>
          <w:tab w:val="left" w:pos="9630"/>
        </w:tabs>
        <w:ind w:left="304"/>
        <w:rPr>
          <w:b w:val="0"/>
          <w:i w:val="0"/>
        </w:rPr>
      </w:pPr>
      <w:r>
        <w:rPr>
          <w:shd w:val="clear" w:color="auto" w:fill="EEECE1"/>
        </w:rPr>
        <w:t>CAPITOLUL 2 - ETAPELE PROCEDURII DE</w:t>
      </w:r>
      <w:r>
        <w:rPr>
          <w:spacing w:val="-21"/>
          <w:shd w:val="clear" w:color="auto" w:fill="EEECE1"/>
        </w:rPr>
        <w:t xml:space="preserve"> </w:t>
      </w:r>
      <w:r>
        <w:rPr>
          <w:shd w:val="clear" w:color="auto" w:fill="EEECE1"/>
        </w:rPr>
        <w:t>SELECT</w:t>
      </w:r>
      <w:r w:rsidR="00FB36D5">
        <w:rPr>
          <w:shd w:val="clear" w:color="auto" w:fill="EEECE1"/>
        </w:rPr>
        <w:t>IE</w:t>
      </w:r>
      <w:r w:rsidR="00E32338">
        <w:rPr>
          <w:b w:val="0"/>
          <w:i w:val="0"/>
          <w:shd w:val="clear" w:color="auto" w:fill="EEECE1"/>
        </w:rPr>
        <w:t xml:space="preserve"> </w:t>
      </w:r>
    </w:p>
    <w:p w14:paraId="6A4E47CF" w14:textId="77777777" w:rsidR="00CF6315" w:rsidRDefault="00CF6315">
      <w:pPr>
        <w:pStyle w:val="Corptext"/>
        <w:spacing w:before="10"/>
        <w:jc w:val="left"/>
        <w:rPr>
          <w:rFonts w:ascii="Times New Roman"/>
          <w:sz w:val="19"/>
        </w:rPr>
      </w:pPr>
    </w:p>
    <w:p w14:paraId="5825CE4D" w14:textId="77777777" w:rsidR="00CF6315" w:rsidRDefault="00A26859">
      <w:pPr>
        <w:pStyle w:val="Corptext"/>
        <w:tabs>
          <w:tab w:val="left" w:pos="9092"/>
        </w:tabs>
        <w:spacing w:before="47"/>
        <w:ind w:left="159" w:right="213" w:firstLine="720"/>
      </w:pPr>
      <w:r>
        <w:t xml:space="preserve">Prezenta procedura stabileste mecanismul  de selectare </w:t>
      </w:r>
      <w:r>
        <w:rPr>
          <w:spacing w:val="48"/>
        </w:rPr>
        <w:t xml:space="preserve"> </w:t>
      </w:r>
      <w:r>
        <w:t>a</w:t>
      </w:r>
      <w:r>
        <w:rPr>
          <w:spacing w:val="27"/>
        </w:rPr>
        <w:t xml:space="preserve"> </w:t>
      </w:r>
      <w:r w:rsidR="00FB36D5">
        <w:t>Cereri</w:t>
      </w:r>
      <w:r>
        <w:rPr>
          <w:rFonts w:ascii="Times New Roman"/>
        </w:rPr>
        <w:tab/>
      </w:r>
      <w:r>
        <w:t xml:space="preserve">tare depuse la GAL </w:t>
      </w:r>
      <w:r w:rsidR="00FB36D5">
        <w:t>,,Canal Dunare-Marea Neagra 2016’’</w:t>
      </w:r>
      <w:r>
        <w:t>, a fluxului de documente /formulare utilizate in procesul de verificare si selectare  a proiectelor de catre GAL</w:t>
      </w:r>
      <w:r>
        <w:rPr>
          <w:spacing w:val="-21"/>
        </w:rPr>
        <w:t xml:space="preserve"> </w:t>
      </w:r>
      <w:r w:rsidR="00FB36D5">
        <w:t>,,Canal Dunare-Marea Neagra 2016’’</w:t>
      </w:r>
      <w:r>
        <w:t>.</w:t>
      </w:r>
    </w:p>
    <w:p w14:paraId="3D6854B6" w14:textId="77777777" w:rsidR="00CF6315" w:rsidRDefault="00A26859" w:rsidP="00FB36D5">
      <w:pPr>
        <w:pStyle w:val="Corptext"/>
        <w:spacing w:line="317" w:lineRule="exact"/>
        <w:ind w:left="180" w:firstLine="699"/>
        <w:jc w:val="left"/>
      </w:pPr>
      <w:r>
        <w:t xml:space="preserve">In cadrul procedurii, GAL </w:t>
      </w:r>
      <w:r w:rsidR="00FB36D5">
        <w:t>,,Canal Dunare-Marea Neagra 2016’’</w:t>
      </w:r>
      <w:r>
        <w:t xml:space="preserve"> desfasoara activitati specifice pentru   verificarea</w:t>
      </w:r>
      <w:r w:rsidR="00FB36D5">
        <w:t xml:space="preserve"> </w:t>
      </w:r>
      <w:r>
        <w:rPr>
          <w:i/>
        </w:rPr>
        <w:t>conformitatii</w:t>
      </w:r>
      <w:r>
        <w:t xml:space="preserve">, </w:t>
      </w:r>
      <w:r>
        <w:rPr>
          <w:i/>
        </w:rPr>
        <w:t xml:space="preserve">eligibilitatii </w:t>
      </w:r>
      <w:r>
        <w:t xml:space="preserve">si a </w:t>
      </w:r>
      <w:r>
        <w:rPr>
          <w:i/>
        </w:rPr>
        <w:t>criteriilor de selectie</w:t>
      </w:r>
      <w:r>
        <w:t>, a cererilor de finantare.</w:t>
      </w:r>
    </w:p>
    <w:p w14:paraId="6686A3CE" w14:textId="77777777" w:rsidR="00CF6315" w:rsidRDefault="00A26859">
      <w:pPr>
        <w:pStyle w:val="Corptext"/>
        <w:spacing w:before="2"/>
        <w:ind w:left="159" w:right="213" w:firstLine="720"/>
      </w:pPr>
      <w:r>
        <w:t xml:space="preserve">Formularele specifice utilizate in procedura de evaluare si selectare a GAL </w:t>
      </w:r>
      <w:r w:rsidR="00FB36D5">
        <w:t>,,Canal Dunare-Marea Neagra 2016’’</w:t>
      </w:r>
      <w:r>
        <w:t xml:space="preserve"> se regasesc pe pagina GAL </w:t>
      </w:r>
      <w:hyperlink w:history="1">
        <w:r w:rsidR="00EA6CC0" w:rsidRPr="00D10754">
          <w:rPr>
            <w:rStyle w:val="Hyperlink"/>
          </w:rPr>
          <w:t xml:space="preserve">www.galcanaldunaremareaneagra.ro </w:t>
        </w:r>
      </w:hyperlink>
      <w:r>
        <w:t>si reprezinta anexe la prezenta procedura.</w:t>
      </w:r>
    </w:p>
    <w:p w14:paraId="5646FFEF" w14:textId="77777777" w:rsidR="00915578" w:rsidRDefault="00915578">
      <w:pPr>
        <w:pStyle w:val="Corptext"/>
        <w:spacing w:before="2"/>
        <w:ind w:left="159" w:right="213" w:firstLine="720"/>
      </w:pPr>
    </w:p>
    <w:p w14:paraId="7CD55574" w14:textId="77777777" w:rsidR="00915578" w:rsidRDefault="00915578">
      <w:pPr>
        <w:pStyle w:val="Corptext"/>
        <w:spacing w:before="2"/>
        <w:ind w:left="159" w:right="213" w:firstLine="720"/>
      </w:pPr>
    </w:p>
    <w:p w14:paraId="1F3C36FB" w14:textId="77777777" w:rsidR="00915578" w:rsidRDefault="00915578">
      <w:pPr>
        <w:pStyle w:val="Corptext"/>
        <w:spacing w:before="2"/>
        <w:ind w:left="159" w:right="213" w:firstLine="720"/>
      </w:pPr>
    </w:p>
    <w:p w14:paraId="64160E21" w14:textId="77777777" w:rsidR="00CF6315" w:rsidRDefault="00915578" w:rsidP="00915578">
      <w:pPr>
        <w:pStyle w:val="Corptext"/>
        <w:ind w:left="160" w:right="212" w:firstLine="720"/>
      </w:pPr>
      <w:r>
        <w:rPr>
          <w:noProof/>
        </w:rPr>
        <w:lastRenderedPageBreak/>
        <w:drawing>
          <wp:anchor distT="0" distB="0" distL="114300" distR="114300" simplePos="0" relativeHeight="251679232" behindDoc="0" locked="0" layoutInCell="1" allowOverlap="1" wp14:anchorId="1BC57C33" wp14:editId="023A6F9F">
            <wp:simplePos x="0" y="0"/>
            <wp:positionH relativeFrom="margin">
              <wp:align>left</wp:align>
            </wp:positionH>
            <wp:positionV relativeFrom="paragraph">
              <wp:posOffset>-946150</wp:posOffset>
            </wp:positionV>
            <wp:extent cx="6267450" cy="572770"/>
            <wp:effectExtent l="0" t="0" r="0" b="0"/>
            <wp:wrapNone/>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67450" cy="572770"/>
                    </a:xfrm>
                    <a:prstGeom prst="rect">
                      <a:avLst/>
                    </a:prstGeom>
                    <a:noFill/>
                  </pic:spPr>
                </pic:pic>
              </a:graphicData>
            </a:graphic>
            <wp14:sizeRelH relativeFrom="page">
              <wp14:pctWidth>0</wp14:pctWidth>
            </wp14:sizeRelH>
            <wp14:sizeRelV relativeFrom="page">
              <wp14:pctHeight>0</wp14:pctHeight>
            </wp14:sizeRelV>
          </wp:anchor>
        </w:drawing>
      </w:r>
      <w:r w:rsidR="00A26859">
        <w:t>Procedura de evaluare si selectare prezinta atributiile Compartimentului administrativ GAL, implicat in efectuarea activitatilor de evaluare-selectare a proiectelor precum si cele ale Comitetului de Selectie a Proiectelor, respectiv ale Comisiei de Solutionare a Contestatiilor.</w:t>
      </w:r>
    </w:p>
    <w:p w14:paraId="3D28E4C0" w14:textId="77777777" w:rsidR="00CF6315" w:rsidRDefault="00CF6315"/>
    <w:p w14:paraId="64DC6EA4" w14:textId="77777777" w:rsidR="00915578" w:rsidRDefault="00915578" w:rsidP="00915578">
      <w:pPr>
        <w:ind w:left="450" w:firstLine="450"/>
        <w:rPr>
          <w:rFonts w:ascii="Times New Roman"/>
          <w:b/>
          <w:i/>
          <w:sz w:val="32"/>
        </w:rPr>
      </w:pPr>
      <w:r w:rsidRPr="00A94AB4">
        <w:rPr>
          <w:rFonts w:ascii="Times New Roman"/>
          <w:b/>
          <w:i/>
          <w:sz w:val="32"/>
        </w:rPr>
        <w:t>CAPITOLUL</w:t>
      </w:r>
      <w:r>
        <w:t xml:space="preserve"> </w:t>
      </w:r>
      <w:r>
        <w:rPr>
          <w:rFonts w:ascii="Times New Roman"/>
          <w:b/>
          <w:i/>
          <w:sz w:val="32"/>
        </w:rPr>
        <w:t>3</w:t>
      </w:r>
      <w:r w:rsidRPr="00A94AB4">
        <w:rPr>
          <w:rFonts w:ascii="Times New Roman"/>
          <w:b/>
          <w:i/>
          <w:sz w:val="32"/>
        </w:rPr>
        <w:t xml:space="preserve"> -  </w:t>
      </w:r>
      <w:r>
        <w:rPr>
          <w:rFonts w:ascii="Times New Roman"/>
          <w:b/>
          <w:i/>
          <w:sz w:val="32"/>
        </w:rPr>
        <w:t>LANSAREA APELURILOR DE SELECTIE SI DEPUNEREA PROIECTELOR LA GAL</w:t>
      </w:r>
    </w:p>
    <w:p w14:paraId="778D820F" w14:textId="77777777" w:rsidR="00915578" w:rsidRDefault="00915578" w:rsidP="00915578">
      <w:pPr>
        <w:ind w:left="450" w:firstLine="450"/>
        <w:rPr>
          <w:rFonts w:ascii="Times New Roman"/>
          <w:b/>
          <w:i/>
          <w:sz w:val="32"/>
        </w:rPr>
      </w:pPr>
    </w:p>
    <w:p w14:paraId="0AC37CA7" w14:textId="77777777" w:rsidR="00915578" w:rsidRPr="001D70D2" w:rsidRDefault="00915578" w:rsidP="00915578">
      <w:pPr>
        <w:widowControl/>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ind w:left="270"/>
        <w:rPr>
          <w:rFonts w:eastAsiaTheme="minorHAnsi"/>
          <w:sz w:val="26"/>
          <w:szCs w:val="26"/>
        </w:rPr>
      </w:pPr>
      <w:r w:rsidRPr="001D70D2">
        <w:rPr>
          <w:sz w:val="26"/>
          <w:szCs w:val="26"/>
        </w:rPr>
        <w:t>Pentru fiecare an calendaristic, Consiliul Director supune spre aprobare</w:t>
      </w:r>
      <w:r>
        <w:rPr>
          <w:sz w:val="26"/>
          <w:szCs w:val="26"/>
        </w:rPr>
        <w:t xml:space="preserve"> Adunarii Generale GAL,,</w:t>
      </w:r>
      <w:r w:rsidRPr="001D70D2">
        <w:rPr>
          <w:rFonts w:eastAsiaTheme="minorHAnsi"/>
          <w:sz w:val="26"/>
          <w:szCs w:val="26"/>
        </w:rPr>
        <w:t xml:space="preserve"> </w:t>
      </w:r>
      <w:r>
        <w:rPr>
          <w:rFonts w:eastAsiaTheme="minorHAnsi"/>
          <w:sz w:val="26"/>
          <w:szCs w:val="26"/>
        </w:rPr>
        <w:t xml:space="preserve">Canal Dunare-Marea Neagra 2016’’ </w:t>
      </w:r>
      <w:r w:rsidRPr="001D70D2">
        <w:rPr>
          <w:rFonts w:eastAsiaTheme="minorHAnsi"/>
          <w:b/>
          <w:i/>
          <w:sz w:val="26"/>
          <w:szCs w:val="26"/>
        </w:rPr>
        <w:t>Calendarul estimativ anual al lansarii masurilor</w:t>
      </w:r>
      <w:r>
        <w:rPr>
          <w:rFonts w:eastAsiaTheme="minorHAnsi"/>
          <w:sz w:val="26"/>
          <w:szCs w:val="26"/>
        </w:rPr>
        <w:t xml:space="preserve"> prevazute in SDL.</w:t>
      </w:r>
    </w:p>
    <w:p w14:paraId="0891C83F" w14:textId="77777777" w:rsidR="00915578" w:rsidRDefault="00915578" w:rsidP="00915578">
      <w:pPr>
        <w:pStyle w:val="Corptext"/>
        <w:ind w:left="280" w:right="368" w:firstLine="720"/>
      </w:pPr>
      <w:r>
        <w:t xml:space="preserve">Calendarul estimativ poate fi modificat cu </w:t>
      </w:r>
      <w:r>
        <w:rPr>
          <w:b/>
          <w:u w:val="thick"/>
        </w:rPr>
        <w:t xml:space="preserve">cel puțin 5 zile lucratoare </w:t>
      </w:r>
      <w:r>
        <w:t>înaintea începerii</w:t>
      </w:r>
      <w:r>
        <w:rPr>
          <w:spacing w:val="-4"/>
        </w:rPr>
        <w:t xml:space="preserve"> </w:t>
      </w:r>
      <w:r>
        <w:t>sesiunii,</w:t>
      </w:r>
      <w:r>
        <w:rPr>
          <w:spacing w:val="-5"/>
        </w:rPr>
        <w:t xml:space="preserve"> </w:t>
      </w:r>
      <w:r>
        <w:t>putând</w:t>
      </w:r>
      <w:r>
        <w:rPr>
          <w:spacing w:val="-4"/>
        </w:rPr>
        <w:t xml:space="preserve"> </w:t>
      </w:r>
      <w:r>
        <w:t>fi</w:t>
      </w:r>
      <w:r>
        <w:rPr>
          <w:spacing w:val="-4"/>
        </w:rPr>
        <w:t xml:space="preserve"> </w:t>
      </w:r>
      <w:r>
        <w:t>modificate</w:t>
      </w:r>
      <w:r>
        <w:rPr>
          <w:spacing w:val="-4"/>
        </w:rPr>
        <w:t xml:space="preserve"> </w:t>
      </w:r>
      <w:r>
        <w:t>datele</w:t>
      </w:r>
      <w:r>
        <w:rPr>
          <w:spacing w:val="-4"/>
        </w:rPr>
        <w:t xml:space="preserve"> </w:t>
      </w:r>
      <w:r>
        <w:t>de</w:t>
      </w:r>
      <w:r>
        <w:rPr>
          <w:spacing w:val="-13"/>
        </w:rPr>
        <w:t xml:space="preserve"> </w:t>
      </w:r>
      <w:r>
        <w:t>lansare</w:t>
      </w:r>
      <w:r>
        <w:rPr>
          <w:spacing w:val="-4"/>
        </w:rPr>
        <w:t xml:space="preserve"> </w:t>
      </w:r>
      <w:r>
        <w:t>a</w:t>
      </w:r>
      <w:r>
        <w:rPr>
          <w:spacing w:val="-4"/>
        </w:rPr>
        <w:t xml:space="preserve"> </w:t>
      </w:r>
      <w:r>
        <w:t>sesiunilor</w:t>
      </w:r>
      <w:r>
        <w:rPr>
          <w:spacing w:val="-4"/>
        </w:rPr>
        <w:t xml:space="preserve"> </w:t>
      </w:r>
      <w:r>
        <w:t>si</w:t>
      </w:r>
      <w:r>
        <w:rPr>
          <w:spacing w:val="-4"/>
        </w:rPr>
        <w:t xml:space="preserve"> </w:t>
      </w:r>
      <w:r>
        <w:t>alocările,</w:t>
      </w:r>
      <w:r>
        <w:rPr>
          <w:spacing w:val="-5"/>
        </w:rPr>
        <w:t xml:space="preserve"> </w:t>
      </w:r>
      <w:r>
        <w:t>în</w:t>
      </w:r>
      <w:r>
        <w:rPr>
          <w:spacing w:val="-4"/>
        </w:rPr>
        <w:t xml:space="preserve"> </w:t>
      </w:r>
      <w:r>
        <w:t>sensul creșterii sau diminuării</w:t>
      </w:r>
      <w:r>
        <w:rPr>
          <w:spacing w:val="-13"/>
        </w:rPr>
        <w:t xml:space="preserve"> </w:t>
      </w:r>
      <w:r>
        <w:t>acestora.</w:t>
      </w:r>
    </w:p>
    <w:p w14:paraId="5BBBC77E" w14:textId="77777777" w:rsidR="00915578" w:rsidRDefault="00915578" w:rsidP="00915578">
      <w:pPr>
        <w:ind w:left="280" w:right="373" w:firstLine="720"/>
        <w:jc w:val="both"/>
        <w:rPr>
          <w:sz w:val="26"/>
        </w:rPr>
      </w:pPr>
      <w:r>
        <w:rPr>
          <w:i/>
          <w:sz w:val="26"/>
        </w:rPr>
        <w:t xml:space="preserve">Calendarul estimativ </w:t>
      </w:r>
      <w:r>
        <w:rPr>
          <w:sz w:val="26"/>
        </w:rPr>
        <w:t xml:space="preserve">și </w:t>
      </w:r>
      <w:r>
        <w:rPr>
          <w:i/>
          <w:sz w:val="26"/>
        </w:rPr>
        <w:t xml:space="preserve">Calendarul modificat </w:t>
      </w:r>
      <w:r>
        <w:rPr>
          <w:sz w:val="26"/>
        </w:rPr>
        <w:t xml:space="preserve">vor fi postate pe pagina web a GAL, </w:t>
      </w:r>
      <w:r w:rsidRPr="00E32338">
        <w:rPr>
          <w:color w:val="0000FF"/>
          <w:sz w:val="26"/>
          <w:szCs w:val="26"/>
          <w:u w:val="single" w:color="0000FF"/>
        </w:rPr>
        <w:t>www.galcanaldunaremareaneagra.ro</w:t>
      </w:r>
      <w:r w:rsidRPr="00E32338">
        <w:t xml:space="preserve"> </w:t>
      </w:r>
      <w:r>
        <w:rPr>
          <w:sz w:val="26"/>
        </w:rPr>
        <w:t>și afișate, cel puțin, la sediile primăriilor partenere GAL.</w:t>
      </w:r>
    </w:p>
    <w:p w14:paraId="4DE105DD" w14:textId="77777777" w:rsidR="00915578" w:rsidRDefault="00915578" w:rsidP="00915578">
      <w:pPr>
        <w:pStyle w:val="Corptext"/>
        <w:spacing w:before="2"/>
        <w:ind w:left="280" w:right="372" w:firstLine="720"/>
      </w:pPr>
      <w:r>
        <w:t>GAL ,,Canal Dunare-Marea Neagra 2016’’  lansează pe plan local apeluri de selecție a proiectelor, conform priorităților descrise in SDL GAL ,,Canal Dunare-Marea Neagra 2016’’.</w:t>
      </w:r>
    </w:p>
    <w:p w14:paraId="4CAAC800" w14:textId="77777777" w:rsidR="00915578" w:rsidRDefault="00915578" w:rsidP="00915578">
      <w:pPr>
        <w:pStyle w:val="Corptext"/>
        <w:ind w:left="280" w:right="369" w:firstLine="720"/>
      </w:pPr>
      <w:r>
        <w:t xml:space="preserve">Lansarea sesiunii de depunere a proiectelor aferente fiecarei masuri din SDL, se stabileste in corelare cu respectarea unui termen de cel putin 7 zile calendaristice de la publicarea pe site-ul GAL ,,Canal Dunare-Marea Neagra 2016’’, </w:t>
      </w:r>
      <w:hyperlink r:id="rId24">
        <w:r w:rsidRPr="00E32338">
          <w:t xml:space="preserve"> </w:t>
        </w:r>
        <w:r w:rsidRPr="00E32338">
          <w:rPr>
            <w:color w:val="0000FF"/>
            <w:u w:val="single" w:color="0000FF"/>
          </w:rPr>
          <w:t>www.galcanaldunaremareaneagra.ro</w:t>
        </w:r>
        <w:r>
          <w:t>,</w:t>
        </w:r>
      </w:hyperlink>
      <w:r>
        <w:t xml:space="preserve"> a Ghidului solicitantului si a documentelor de procedura aferente, in forma finala aprobata.</w:t>
      </w:r>
    </w:p>
    <w:p w14:paraId="4EC7843C" w14:textId="77777777" w:rsidR="00915578" w:rsidRDefault="00915578" w:rsidP="00915578">
      <w:pPr>
        <w:pStyle w:val="Corptext"/>
        <w:spacing w:line="317" w:lineRule="exact"/>
        <w:ind w:left="1000" w:right="338"/>
        <w:jc w:val="left"/>
      </w:pPr>
      <w:r>
        <w:t>Anunturile privind lansarea apelurilor de selectie vor fi publicate/afișate:</w:t>
      </w:r>
    </w:p>
    <w:p w14:paraId="5728E2A3" w14:textId="77777777" w:rsidR="00915578" w:rsidRDefault="00915578" w:rsidP="00915578">
      <w:pPr>
        <w:pStyle w:val="Listparagraf"/>
        <w:tabs>
          <w:tab w:val="left" w:pos="1721"/>
          <w:tab w:val="left" w:pos="1722"/>
        </w:tabs>
        <w:spacing w:line="317" w:lineRule="exact"/>
        <w:ind w:left="1000" w:firstLine="0"/>
        <w:jc w:val="left"/>
        <w:rPr>
          <w:sz w:val="26"/>
        </w:rPr>
      </w:pPr>
      <w:r>
        <w:rPr>
          <w:sz w:val="26"/>
        </w:rPr>
        <w:t xml:space="preserve">- pe site-ul propriu GAL </w:t>
      </w:r>
      <w:hyperlink w:history="1">
        <w:r w:rsidR="00EA6CC0" w:rsidRPr="00D10754">
          <w:rPr>
            <w:rStyle w:val="Hyperlink"/>
            <w:sz w:val="26"/>
          </w:rPr>
          <w:t xml:space="preserve"> www.galcanaldunaremareaneagra.ro, </w:t>
        </w:r>
      </w:hyperlink>
      <w:r>
        <w:rPr>
          <w:sz w:val="26"/>
        </w:rPr>
        <w:t>in varianta</w:t>
      </w:r>
      <w:r>
        <w:rPr>
          <w:spacing w:val="-31"/>
          <w:sz w:val="26"/>
        </w:rPr>
        <w:t xml:space="preserve"> </w:t>
      </w:r>
      <w:r>
        <w:rPr>
          <w:sz w:val="26"/>
        </w:rPr>
        <w:t>detaliată;</w:t>
      </w:r>
    </w:p>
    <w:p w14:paraId="568B762F" w14:textId="77777777" w:rsidR="00915578" w:rsidRDefault="00915578" w:rsidP="00915578">
      <w:pPr>
        <w:pStyle w:val="Listparagraf"/>
        <w:tabs>
          <w:tab w:val="left" w:pos="1722"/>
        </w:tabs>
        <w:spacing w:before="2"/>
        <w:ind w:left="1000" w:right="369" w:firstLine="0"/>
        <w:rPr>
          <w:sz w:val="26"/>
        </w:rPr>
      </w:pPr>
      <w:r>
        <w:rPr>
          <w:sz w:val="26"/>
        </w:rPr>
        <w:t xml:space="preserve">- la sediul GAL </w:t>
      </w:r>
      <w:r w:rsidRPr="00E32338">
        <w:rPr>
          <w:sz w:val="26"/>
          <w:szCs w:val="26"/>
        </w:rPr>
        <w:t>,,Canal Dunare-Marea Neagra 2016’’</w:t>
      </w:r>
      <w:r>
        <w:rPr>
          <w:sz w:val="26"/>
        </w:rPr>
        <w:t xml:space="preserve"> din </w:t>
      </w:r>
      <w:r>
        <w:rPr>
          <w:b/>
          <w:sz w:val="26"/>
        </w:rPr>
        <w:t>comuna Cumpana, str. Sos.Constantei nr. 132, cam.21, jud. Constanta</w:t>
      </w:r>
      <w:r>
        <w:rPr>
          <w:sz w:val="26"/>
        </w:rPr>
        <w:t>, in varianta detaliată, pe suport</w:t>
      </w:r>
      <w:r>
        <w:rPr>
          <w:spacing w:val="-21"/>
          <w:sz w:val="26"/>
        </w:rPr>
        <w:t xml:space="preserve"> </w:t>
      </w:r>
      <w:r>
        <w:rPr>
          <w:sz w:val="26"/>
        </w:rPr>
        <w:t>tipărit;</w:t>
      </w:r>
    </w:p>
    <w:p w14:paraId="3F41C34A" w14:textId="77777777" w:rsidR="00915578" w:rsidRDefault="00915578" w:rsidP="00915578">
      <w:pPr>
        <w:pStyle w:val="Listparagraf"/>
        <w:tabs>
          <w:tab w:val="left" w:pos="1722"/>
        </w:tabs>
        <w:ind w:left="1000" w:right="374" w:firstLine="0"/>
        <w:rPr>
          <w:sz w:val="26"/>
        </w:rPr>
      </w:pPr>
      <w:r>
        <w:rPr>
          <w:sz w:val="26"/>
        </w:rPr>
        <w:t xml:space="preserve">- la sediile primăriilor partenere GAL </w:t>
      </w:r>
      <w:r w:rsidRPr="00E32338">
        <w:rPr>
          <w:sz w:val="26"/>
          <w:szCs w:val="26"/>
        </w:rPr>
        <w:t>,,Canal Dunare-Marea Neagra 2016’’</w:t>
      </w:r>
      <w:r>
        <w:rPr>
          <w:sz w:val="26"/>
        </w:rPr>
        <w:t xml:space="preserve">  (</w:t>
      </w:r>
      <w:r>
        <w:rPr>
          <w:b/>
          <w:i/>
          <w:sz w:val="26"/>
        </w:rPr>
        <w:t>Valu lui Traian, Poarta Alba</w:t>
      </w:r>
      <w:r>
        <w:rPr>
          <w:sz w:val="26"/>
        </w:rPr>
        <w:t>), in varianta</w:t>
      </w:r>
      <w:r>
        <w:rPr>
          <w:spacing w:val="-17"/>
          <w:sz w:val="26"/>
        </w:rPr>
        <w:t xml:space="preserve"> </w:t>
      </w:r>
      <w:r>
        <w:rPr>
          <w:sz w:val="26"/>
        </w:rPr>
        <w:t>simplificată;</w:t>
      </w:r>
    </w:p>
    <w:p w14:paraId="58EDBC08" w14:textId="77777777" w:rsidR="00915578" w:rsidRDefault="00915578">
      <w:pPr>
        <w:sectPr w:rsidR="00915578">
          <w:pgSz w:w="12240" w:h="15840"/>
          <w:pgMar w:top="2560" w:right="1220" w:bottom="860" w:left="1280" w:header="437" w:footer="671" w:gutter="0"/>
          <w:cols w:space="720"/>
        </w:sectPr>
      </w:pPr>
    </w:p>
    <w:p w14:paraId="33536A0E" w14:textId="77777777" w:rsidR="001D70D2" w:rsidRPr="001D70D2" w:rsidRDefault="00FB36D5" w:rsidP="001D70D2">
      <w:pPr>
        <w:pStyle w:val="Corptext"/>
        <w:jc w:val="left"/>
        <w:rPr>
          <w:sz w:val="20"/>
        </w:rPr>
      </w:pPr>
      <w:r>
        <w:rPr>
          <w:noProof/>
          <w:sz w:val="20"/>
        </w:rPr>
        <w:lastRenderedPageBreak/>
        <w:drawing>
          <wp:anchor distT="0" distB="0" distL="114300" distR="114300" simplePos="0" relativeHeight="251645440" behindDoc="0" locked="0" layoutInCell="1" allowOverlap="1" wp14:anchorId="16D8D7FE" wp14:editId="17E2EBB8">
            <wp:simplePos x="0" y="0"/>
            <wp:positionH relativeFrom="column">
              <wp:posOffset>-3175</wp:posOffset>
            </wp:positionH>
            <wp:positionV relativeFrom="paragraph">
              <wp:posOffset>-892175</wp:posOffset>
            </wp:positionV>
            <wp:extent cx="6267450" cy="57277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67450" cy="572770"/>
                    </a:xfrm>
                    <a:prstGeom prst="rect">
                      <a:avLst/>
                    </a:prstGeom>
                    <a:noFill/>
                  </pic:spPr>
                </pic:pic>
              </a:graphicData>
            </a:graphic>
            <wp14:sizeRelH relativeFrom="page">
              <wp14:pctWidth>0</wp14:pctWidth>
            </wp14:sizeRelH>
            <wp14:sizeRelV relativeFrom="page">
              <wp14:pctHeight>0</wp14:pctHeight>
            </wp14:sizeRelV>
          </wp:anchor>
        </w:drawing>
      </w:r>
    </w:p>
    <w:p w14:paraId="22186B30" w14:textId="77777777" w:rsidR="00CF6315" w:rsidRPr="00E32338" w:rsidRDefault="00E32338" w:rsidP="00E32338">
      <w:pPr>
        <w:tabs>
          <w:tab w:val="left" w:pos="1721"/>
          <w:tab w:val="left" w:pos="1722"/>
        </w:tabs>
        <w:spacing w:line="317" w:lineRule="exact"/>
        <w:ind w:hanging="120"/>
        <w:rPr>
          <w:sz w:val="26"/>
        </w:rPr>
      </w:pPr>
      <w:r>
        <w:rPr>
          <w:sz w:val="26"/>
        </w:rPr>
        <w:tab/>
        <w:t xml:space="preserve">                 - </w:t>
      </w:r>
      <w:r w:rsidR="00A26859" w:rsidRPr="00E32338">
        <w:rPr>
          <w:sz w:val="26"/>
        </w:rPr>
        <w:t>prin mijloacele de informare mass-media locale, in varianta</w:t>
      </w:r>
      <w:r w:rsidR="00A26859" w:rsidRPr="00E32338">
        <w:rPr>
          <w:spacing w:val="-36"/>
          <w:sz w:val="26"/>
        </w:rPr>
        <w:t xml:space="preserve"> </w:t>
      </w:r>
      <w:r w:rsidR="00A26859" w:rsidRPr="00E32338">
        <w:rPr>
          <w:sz w:val="26"/>
        </w:rPr>
        <w:t>simplificată;</w:t>
      </w:r>
    </w:p>
    <w:p w14:paraId="1DD4CA96" w14:textId="77777777" w:rsidR="00CF6315" w:rsidRDefault="00A26859">
      <w:pPr>
        <w:pStyle w:val="Corptext"/>
        <w:ind w:left="279" w:right="368" w:firstLine="720"/>
      </w:pPr>
      <w:r>
        <w:t>Apelul</w:t>
      </w:r>
      <w:r>
        <w:rPr>
          <w:spacing w:val="-15"/>
        </w:rPr>
        <w:t xml:space="preserve"> </w:t>
      </w:r>
      <w:r>
        <w:t>de</w:t>
      </w:r>
      <w:r>
        <w:rPr>
          <w:spacing w:val="-13"/>
        </w:rPr>
        <w:t xml:space="preserve"> </w:t>
      </w:r>
      <w:r>
        <w:t>selecție</w:t>
      </w:r>
      <w:r>
        <w:rPr>
          <w:spacing w:val="-15"/>
        </w:rPr>
        <w:t xml:space="preserve"> </w:t>
      </w:r>
      <w:r>
        <w:t>se</w:t>
      </w:r>
      <w:r>
        <w:rPr>
          <w:spacing w:val="-13"/>
        </w:rPr>
        <w:t xml:space="preserve"> </w:t>
      </w:r>
      <w:r>
        <w:t>lansează</w:t>
      </w:r>
      <w:r>
        <w:rPr>
          <w:spacing w:val="-15"/>
        </w:rPr>
        <w:t xml:space="preserve"> </w:t>
      </w:r>
      <w:r>
        <w:t>cu</w:t>
      </w:r>
      <w:r>
        <w:rPr>
          <w:spacing w:val="-21"/>
        </w:rPr>
        <w:t xml:space="preserve"> </w:t>
      </w:r>
      <w:r>
        <w:rPr>
          <w:b/>
        </w:rPr>
        <w:t>minimum</w:t>
      </w:r>
      <w:r>
        <w:rPr>
          <w:b/>
          <w:spacing w:val="-15"/>
        </w:rPr>
        <w:t xml:space="preserve"> </w:t>
      </w:r>
      <w:r>
        <w:rPr>
          <w:b/>
        </w:rPr>
        <w:t>30</w:t>
      </w:r>
      <w:r>
        <w:rPr>
          <w:b/>
          <w:spacing w:val="-13"/>
        </w:rPr>
        <w:t xml:space="preserve"> </w:t>
      </w:r>
      <w:r>
        <w:rPr>
          <w:b/>
        </w:rPr>
        <w:t>de</w:t>
      </w:r>
      <w:r>
        <w:rPr>
          <w:b/>
          <w:spacing w:val="-14"/>
        </w:rPr>
        <w:t xml:space="preserve"> </w:t>
      </w:r>
      <w:r>
        <w:rPr>
          <w:b/>
        </w:rPr>
        <w:t>zile</w:t>
      </w:r>
      <w:r>
        <w:rPr>
          <w:b/>
          <w:spacing w:val="-14"/>
        </w:rPr>
        <w:t xml:space="preserve"> </w:t>
      </w:r>
      <w:r>
        <w:rPr>
          <w:b/>
        </w:rPr>
        <w:t>calendaristice</w:t>
      </w:r>
      <w:r>
        <w:rPr>
          <w:b/>
          <w:spacing w:val="-21"/>
        </w:rPr>
        <w:t xml:space="preserve"> </w:t>
      </w:r>
      <w:r>
        <w:t>înainte</w:t>
      </w:r>
      <w:r>
        <w:rPr>
          <w:spacing w:val="-15"/>
        </w:rPr>
        <w:t xml:space="preserve"> </w:t>
      </w:r>
      <w:r>
        <w:t>de</w:t>
      </w:r>
      <w:r>
        <w:rPr>
          <w:spacing w:val="-15"/>
        </w:rPr>
        <w:t xml:space="preserve"> </w:t>
      </w:r>
      <w:r>
        <w:t>data limită de depunere a proiectelor, în așa fel încât potențialii beneficiari să aibă timp suficient pentru pregătirea și depunerea acestora.Perioada de depunere a proiectelor ar putea fi limitată în cazul epuizării fondurilor sau poate fi condiționată de atingerea unui plafon de 200% din nivelul alocării</w:t>
      </w:r>
      <w:r>
        <w:rPr>
          <w:spacing w:val="-16"/>
        </w:rPr>
        <w:t xml:space="preserve"> </w:t>
      </w:r>
      <w:r>
        <w:t>sesiunii.</w:t>
      </w:r>
    </w:p>
    <w:p w14:paraId="076C8E2C" w14:textId="77777777" w:rsidR="00CF6315" w:rsidRDefault="00A26859">
      <w:pPr>
        <w:pStyle w:val="Corptext"/>
        <w:ind w:left="279" w:right="370" w:firstLine="720"/>
      </w:pPr>
      <w:r>
        <w:t>Înainte</w:t>
      </w:r>
      <w:r>
        <w:rPr>
          <w:spacing w:val="-8"/>
        </w:rPr>
        <w:t xml:space="preserve"> </w:t>
      </w:r>
      <w:r>
        <w:t>de</w:t>
      </w:r>
      <w:r>
        <w:rPr>
          <w:spacing w:val="-5"/>
        </w:rPr>
        <w:t xml:space="preserve"> </w:t>
      </w:r>
      <w:r>
        <w:t>lansarea</w:t>
      </w:r>
      <w:r>
        <w:rPr>
          <w:spacing w:val="-8"/>
        </w:rPr>
        <w:t xml:space="preserve"> </w:t>
      </w:r>
      <w:r>
        <w:t>apelului</w:t>
      </w:r>
      <w:r>
        <w:rPr>
          <w:spacing w:val="-8"/>
        </w:rPr>
        <w:t xml:space="preserve"> </w:t>
      </w:r>
      <w:r>
        <w:t>de</w:t>
      </w:r>
      <w:r>
        <w:rPr>
          <w:spacing w:val="-8"/>
        </w:rPr>
        <w:t xml:space="preserve"> </w:t>
      </w:r>
      <w:r>
        <w:t>selecție,</w:t>
      </w:r>
      <w:r>
        <w:rPr>
          <w:spacing w:val="-6"/>
        </w:rPr>
        <w:t xml:space="preserve"> </w:t>
      </w:r>
      <w:r>
        <w:t>acesta</w:t>
      </w:r>
      <w:r>
        <w:rPr>
          <w:spacing w:val="-5"/>
        </w:rPr>
        <w:t xml:space="preserve"> </w:t>
      </w:r>
      <w:r>
        <w:t>va</w:t>
      </w:r>
      <w:r>
        <w:rPr>
          <w:spacing w:val="-15"/>
        </w:rPr>
        <w:t xml:space="preserve"> </w:t>
      </w:r>
      <w:r>
        <w:t>fi</w:t>
      </w:r>
      <w:r>
        <w:rPr>
          <w:spacing w:val="-8"/>
        </w:rPr>
        <w:t xml:space="preserve"> </w:t>
      </w:r>
      <w:r>
        <w:t>avizat</w:t>
      </w:r>
      <w:r>
        <w:rPr>
          <w:spacing w:val="-6"/>
        </w:rPr>
        <w:t xml:space="preserve"> </w:t>
      </w:r>
      <w:r>
        <w:t>de</w:t>
      </w:r>
      <w:r>
        <w:rPr>
          <w:spacing w:val="-5"/>
        </w:rPr>
        <w:t xml:space="preserve"> </w:t>
      </w:r>
      <w:r>
        <w:t>reprezentantul</w:t>
      </w:r>
      <w:r>
        <w:rPr>
          <w:spacing w:val="-8"/>
        </w:rPr>
        <w:t xml:space="preserve"> </w:t>
      </w:r>
      <w:r>
        <w:t>CDRJ, care</w:t>
      </w:r>
      <w:r>
        <w:rPr>
          <w:spacing w:val="-17"/>
        </w:rPr>
        <w:t xml:space="preserve"> </w:t>
      </w:r>
      <w:r>
        <w:t>se</w:t>
      </w:r>
      <w:r>
        <w:rPr>
          <w:spacing w:val="-15"/>
        </w:rPr>
        <w:t xml:space="preserve"> </w:t>
      </w:r>
      <w:r>
        <w:t>va</w:t>
      </w:r>
      <w:r>
        <w:rPr>
          <w:spacing w:val="-17"/>
        </w:rPr>
        <w:t xml:space="preserve"> </w:t>
      </w:r>
      <w:r>
        <w:t>asigura</w:t>
      </w:r>
      <w:r>
        <w:rPr>
          <w:spacing w:val="-17"/>
        </w:rPr>
        <w:t xml:space="preserve"> </w:t>
      </w:r>
      <w:r>
        <w:t>de</w:t>
      </w:r>
      <w:r>
        <w:rPr>
          <w:spacing w:val="-15"/>
        </w:rPr>
        <w:t xml:space="preserve"> </w:t>
      </w:r>
      <w:r>
        <w:t>corectitudinea</w:t>
      </w:r>
      <w:r>
        <w:rPr>
          <w:spacing w:val="-17"/>
        </w:rPr>
        <w:t xml:space="preserve"> </w:t>
      </w:r>
      <w:r>
        <w:t>informațiilor</w:t>
      </w:r>
      <w:r>
        <w:rPr>
          <w:spacing w:val="-26"/>
        </w:rPr>
        <w:t xml:space="preserve"> </w:t>
      </w:r>
      <w:r>
        <w:t>conținute</w:t>
      </w:r>
      <w:r>
        <w:rPr>
          <w:spacing w:val="-15"/>
        </w:rPr>
        <w:t xml:space="preserve"> </w:t>
      </w:r>
      <w:r>
        <w:t>în</w:t>
      </w:r>
      <w:r>
        <w:rPr>
          <w:spacing w:val="-15"/>
        </w:rPr>
        <w:t xml:space="preserve"> </w:t>
      </w:r>
      <w:r>
        <w:t>apel,</w:t>
      </w:r>
      <w:r>
        <w:rPr>
          <w:spacing w:val="-18"/>
        </w:rPr>
        <w:t xml:space="preserve"> </w:t>
      </w:r>
      <w:r>
        <w:t>informații</w:t>
      </w:r>
      <w:r>
        <w:rPr>
          <w:spacing w:val="-18"/>
        </w:rPr>
        <w:t xml:space="preserve"> </w:t>
      </w:r>
      <w:r>
        <w:t>care</w:t>
      </w:r>
      <w:r>
        <w:rPr>
          <w:spacing w:val="-15"/>
        </w:rPr>
        <w:t xml:space="preserve"> </w:t>
      </w:r>
      <w:r>
        <w:t>trebuie să fie în concordanță cu Strategia de Dezvoltare Locală aprobată și prevederile fișei măsurii din SDL, respectiv prevederile din Ghidul solicitantului elaborat de către GAL pentru măsura</w:t>
      </w:r>
      <w:r>
        <w:rPr>
          <w:spacing w:val="-8"/>
        </w:rPr>
        <w:t xml:space="preserve"> </w:t>
      </w:r>
      <w:r>
        <w:t>respectivă.</w:t>
      </w:r>
    </w:p>
    <w:p w14:paraId="6A96F1DE" w14:textId="77777777" w:rsidR="00CF6315" w:rsidRDefault="00CF6315"/>
    <w:p w14:paraId="3BC9C138" w14:textId="77777777" w:rsidR="00E32338" w:rsidRDefault="00E32338" w:rsidP="00E32338">
      <w:pPr>
        <w:pStyle w:val="Corptext"/>
        <w:spacing w:before="47"/>
        <w:ind w:left="120" w:right="109" w:firstLine="720"/>
      </w:pPr>
      <w:r>
        <w:t>Apelul</w:t>
      </w:r>
      <w:r>
        <w:rPr>
          <w:spacing w:val="-15"/>
        </w:rPr>
        <w:t xml:space="preserve"> </w:t>
      </w:r>
      <w:r>
        <w:t>de</w:t>
      </w:r>
      <w:r>
        <w:rPr>
          <w:spacing w:val="-13"/>
        </w:rPr>
        <w:t xml:space="preserve"> </w:t>
      </w:r>
      <w:r>
        <w:t>selecție</w:t>
      </w:r>
      <w:r>
        <w:rPr>
          <w:spacing w:val="-13"/>
        </w:rPr>
        <w:t xml:space="preserve"> </w:t>
      </w:r>
      <w:r>
        <w:t>se</w:t>
      </w:r>
      <w:r>
        <w:rPr>
          <w:spacing w:val="-13"/>
        </w:rPr>
        <w:t xml:space="preserve"> </w:t>
      </w:r>
      <w:r>
        <w:t>poate</w:t>
      </w:r>
      <w:r>
        <w:rPr>
          <w:spacing w:val="-15"/>
        </w:rPr>
        <w:t xml:space="preserve"> </w:t>
      </w:r>
      <w:r>
        <w:t>lansa</w:t>
      </w:r>
      <w:r>
        <w:rPr>
          <w:spacing w:val="-19"/>
        </w:rPr>
        <w:t xml:space="preserve"> </w:t>
      </w:r>
      <w:r>
        <w:rPr>
          <w:b/>
        </w:rPr>
        <w:t>cu</w:t>
      </w:r>
      <w:r>
        <w:rPr>
          <w:b/>
          <w:spacing w:val="-11"/>
        </w:rPr>
        <w:t xml:space="preserve"> </w:t>
      </w:r>
      <w:r>
        <w:rPr>
          <w:b/>
        </w:rPr>
        <w:t>minimum</w:t>
      </w:r>
      <w:r>
        <w:rPr>
          <w:b/>
          <w:spacing w:val="-13"/>
        </w:rPr>
        <w:t xml:space="preserve"> </w:t>
      </w:r>
      <w:r>
        <w:rPr>
          <w:b/>
        </w:rPr>
        <w:t>10</w:t>
      </w:r>
      <w:r>
        <w:rPr>
          <w:b/>
          <w:spacing w:val="-15"/>
        </w:rPr>
        <w:t xml:space="preserve"> </w:t>
      </w:r>
      <w:r>
        <w:rPr>
          <w:b/>
        </w:rPr>
        <w:t>zile</w:t>
      </w:r>
      <w:r>
        <w:rPr>
          <w:b/>
          <w:spacing w:val="-14"/>
        </w:rPr>
        <w:t xml:space="preserve"> </w:t>
      </w:r>
      <w:r>
        <w:rPr>
          <w:b/>
        </w:rPr>
        <w:t>calendaristice</w:t>
      </w:r>
      <w:r>
        <w:rPr>
          <w:b/>
          <w:spacing w:val="-21"/>
        </w:rPr>
        <w:t xml:space="preserve"> </w:t>
      </w:r>
      <w:r>
        <w:t>înainte</w:t>
      </w:r>
      <w:r>
        <w:rPr>
          <w:spacing w:val="-15"/>
        </w:rPr>
        <w:t xml:space="preserve"> </w:t>
      </w:r>
      <w:r>
        <w:t>de</w:t>
      </w:r>
      <w:r>
        <w:rPr>
          <w:spacing w:val="-13"/>
        </w:rPr>
        <w:t xml:space="preserve"> </w:t>
      </w:r>
      <w:r>
        <w:t xml:space="preserve">data limită de depunere a proiectelor la GAL </w:t>
      </w:r>
      <w:r w:rsidRPr="00E32338">
        <w:t>,,Canal Dunare-Marea Neagra 2016’’</w:t>
      </w:r>
      <w:r>
        <w:t xml:space="preserve">  , numai în situația în care acest apel de selecție va conține toate prevederile și informațiile care au facut obiectul ultimului apel de selecție pe măsura respectivă, inclusiv punctajele pentru criteriile de selecție, cu excepția alocării financiare, fiind astfel respectat principiul</w:t>
      </w:r>
      <w:r>
        <w:rPr>
          <w:spacing w:val="-37"/>
        </w:rPr>
        <w:t xml:space="preserve"> </w:t>
      </w:r>
      <w:r>
        <w:t>transparenței.</w:t>
      </w:r>
    </w:p>
    <w:p w14:paraId="46064694" w14:textId="77777777" w:rsidR="00E32338" w:rsidRDefault="00E32338" w:rsidP="00E32338">
      <w:pPr>
        <w:pStyle w:val="Corptext"/>
        <w:spacing w:before="2"/>
        <w:ind w:left="120" w:right="112" w:firstLine="720"/>
      </w:pPr>
      <w:r>
        <w:t>Data lansării apelului de selecție este data deschiderii sesiunii de depunere a proiectelor la GAL.</w:t>
      </w:r>
    </w:p>
    <w:p w14:paraId="79CE6F4F" w14:textId="77777777" w:rsidR="00E32338" w:rsidRDefault="00E32338"/>
    <w:p w14:paraId="7F9117D7" w14:textId="77777777" w:rsidR="007C5D98" w:rsidRDefault="007C5D98" w:rsidP="007C5D98">
      <w:pPr>
        <w:ind w:left="119" w:right="112" w:firstLine="720"/>
        <w:jc w:val="both"/>
        <w:rPr>
          <w:b/>
          <w:sz w:val="26"/>
        </w:rPr>
      </w:pPr>
      <w:r>
        <w:rPr>
          <w:sz w:val="26"/>
        </w:rPr>
        <w:t>Apelurile</w:t>
      </w:r>
      <w:r>
        <w:rPr>
          <w:spacing w:val="-5"/>
          <w:sz w:val="26"/>
        </w:rPr>
        <w:t xml:space="preserve"> </w:t>
      </w:r>
      <w:r>
        <w:rPr>
          <w:sz w:val="26"/>
        </w:rPr>
        <w:t>de</w:t>
      </w:r>
      <w:r>
        <w:rPr>
          <w:spacing w:val="-5"/>
          <w:sz w:val="26"/>
        </w:rPr>
        <w:t xml:space="preserve"> </w:t>
      </w:r>
      <w:r>
        <w:rPr>
          <w:sz w:val="26"/>
        </w:rPr>
        <w:t>selecție</w:t>
      </w:r>
      <w:r>
        <w:rPr>
          <w:spacing w:val="-5"/>
          <w:sz w:val="26"/>
        </w:rPr>
        <w:t xml:space="preserve"> </w:t>
      </w:r>
      <w:r>
        <w:rPr>
          <w:sz w:val="26"/>
        </w:rPr>
        <w:t>vor</w:t>
      </w:r>
      <w:r>
        <w:rPr>
          <w:spacing w:val="-5"/>
          <w:sz w:val="26"/>
        </w:rPr>
        <w:t xml:space="preserve"> </w:t>
      </w:r>
      <w:r>
        <w:rPr>
          <w:sz w:val="26"/>
        </w:rPr>
        <w:t>putea</w:t>
      </w:r>
      <w:r>
        <w:rPr>
          <w:spacing w:val="-5"/>
          <w:sz w:val="26"/>
        </w:rPr>
        <w:t xml:space="preserve"> </w:t>
      </w:r>
      <w:r>
        <w:rPr>
          <w:sz w:val="26"/>
        </w:rPr>
        <w:t>fi</w:t>
      </w:r>
      <w:r>
        <w:rPr>
          <w:spacing w:val="-3"/>
          <w:sz w:val="26"/>
        </w:rPr>
        <w:t xml:space="preserve"> </w:t>
      </w:r>
      <w:r>
        <w:rPr>
          <w:sz w:val="26"/>
        </w:rPr>
        <w:t>prelungite</w:t>
      </w:r>
      <w:r>
        <w:rPr>
          <w:spacing w:val="-5"/>
          <w:sz w:val="26"/>
        </w:rPr>
        <w:t xml:space="preserve"> </w:t>
      </w:r>
      <w:r>
        <w:rPr>
          <w:sz w:val="26"/>
        </w:rPr>
        <w:t>cu</w:t>
      </w:r>
      <w:r>
        <w:rPr>
          <w:spacing w:val="-5"/>
          <w:sz w:val="26"/>
        </w:rPr>
        <w:t xml:space="preserve"> </w:t>
      </w:r>
      <w:r>
        <w:rPr>
          <w:sz w:val="26"/>
        </w:rPr>
        <w:t>aprobarea</w:t>
      </w:r>
      <w:r>
        <w:rPr>
          <w:spacing w:val="-5"/>
          <w:sz w:val="26"/>
        </w:rPr>
        <w:t xml:space="preserve"> </w:t>
      </w:r>
      <w:r>
        <w:rPr>
          <w:sz w:val="26"/>
        </w:rPr>
        <w:t>Adunării</w:t>
      </w:r>
      <w:r>
        <w:rPr>
          <w:spacing w:val="-6"/>
          <w:sz w:val="26"/>
        </w:rPr>
        <w:t xml:space="preserve"> </w:t>
      </w:r>
      <w:r>
        <w:rPr>
          <w:sz w:val="26"/>
        </w:rPr>
        <w:t>Generale</w:t>
      </w:r>
      <w:r>
        <w:rPr>
          <w:spacing w:val="-5"/>
          <w:sz w:val="26"/>
        </w:rPr>
        <w:t xml:space="preserve"> </w:t>
      </w:r>
      <w:r>
        <w:rPr>
          <w:sz w:val="26"/>
        </w:rPr>
        <w:t>a</w:t>
      </w:r>
      <w:r>
        <w:rPr>
          <w:spacing w:val="-5"/>
          <w:sz w:val="26"/>
        </w:rPr>
        <w:t xml:space="preserve"> </w:t>
      </w:r>
      <w:r>
        <w:rPr>
          <w:sz w:val="26"/>
        </w:rPr>
        <w:t xml:space="preserve">GAL </w:t>
      </w:r>
      <w:r w:rsidRPr="00E32338">
        <w:rPr>
          <w:sz w:val="26"/>
          <w:szCs w:val="26"/>
        </w:rPr>
        <w:t>,,Canal Dunare-Marea Neagra 2016’’</w:t>
      </w:r>
      <w:r>
        <w:rPr>
          <w:sz w:val="26"/>
        </w:rPr>
        <w:t xml:space="preserve">. </w:t>
      </w:r>
      <w:r>
        <w:rPr>
          <w:b/>
          <w:color w:val="1E487C"/>
          <w:sz w:val="26"/>
        </w:rPr>
        <w:t>Anunțul privind prelungirea se va face numai în timpul sesiunii în derulare, nu mai târziu de ultima zi a acestei</w:t>
      </w:r>
      <w:r>
        <w:rPr>
          <w:b/>
          <w:color w:val="1E487C"/>
          <w:spacing w:val="-7"/>
          <w:sz w:val="26"/>
        </w:rPr>
        <w:t xml:space="preserve"> </w:t>
      </w:r>
      <w:r>
        <w:rPr>
          <w:b/>
          <w:color w:val="1E487C"/>
          <w:sz w:val="26"/>
        </w:rPr>
        <w:t>sesiunii.</w:t>
      </w:r>
    </w:p>
    <w:p w14:paraId="7C4C93E7" w14:textId="77777777" w:rsidR="007C5D98" w:rsidRDefault="007C5D98" w:rsidP="007C5D98">
      <w:pPr>
        <w:pStyle w:val="Corptext"/>
        <w:ind w:left="120" w:right="109"/>
      </w:pPr>
      <w:r>
        <w:t>Atunci când se prelungește apelul de selecție, valoarea maximă nerambursabilă care poate fi acordată pentru finanțarea unui proiect nu poate fi modificata (în sensul creșterii/diminuării). Nu este permisă nicio altă modificare în conținutul apelului de selecție pe perioada de depunere a proiectelor (inclusiv pe durata prelungirii), pentru a se respecta principiul egalității de șanse între solicitanți.</w:t>
      </w:r>
    </w:p>
    <w:p w14:paraId="20D30E6A" w14:textId="77777777" w:rsidR="007C5D98" w:rsidRDefault="007C5D98" w:rsidP="007C5D98">
      <w:pPr>
        <w:pStyle w:val="Corptext"/>
        <w:ind w:left="120" w:right="113" w:firstLine="720"/>
      </w:pPr>
      <w:r>
        <w:t>Varianta detaliată a apelului de selecție va contine minimum următoarele informații:</w:t>
      </w:r>
    </w:p>
    <w:p w14:paraId="5BDCB7F9" w14:textId="77777777" w:rsidR="007C5D98" w:rsidRDefault="007C5D98" w:rsidP="007C5D98">
      <w:pPr>
        <w:pStyle w:val="Listparagraf"/>
        <w:numPr>
          <w:ilvl w:val="0"/>
          <w:numId w:val="20"/>
        </w:numPr>
        <w:tabs>
          <w:tab w:val="left" w:pos="839"/>
          <w:tab w:val="left" w:pos="840"/>
        </w:tabs>
        <w:spacing w:before="2" w:line="317" w:lineRule="exact"/>
        <w:jc w:val="left"/>
        <w:rPr>
          <w:sz w:val="26"/>
        </w:rPr>
      </w:pPr>
      <w:r>
        <w:rPr>
          <w:color w:val="1E487C"/>
          <w:sz w:val="26"/>
        </w:rPr>
        <w:t>Data lansării apelului de</w:t>
      </w:r>
      <w:r>
        <w:rPr>
          <w:color w:val="1E487C"/>
          <w:spacing w:val="-14"/>
          <w:sz w:val="26"/>
        </w:rPr>
        <w:t xml:space="preserve"> </w:t>
      </w:r>
      <w:r>
        <w:rPr>
          <w:color w:val="1E487C"/>
          <w:sz w:val="26"/>
        </w:rPr>
        <w:t>selecție;</w:t>
      </w:r>
    </w:p>
    <w:p w14:paraId="3D8A9F87" w14:textId="77777777" w:rsidR="007C5D98" w:rsidRDefault="007C5D98" w:rsidP="007C5D98">
      <w:pPr>
        <w:pStyle w:val="Listparagraf"/>
        <w:numPr>
          <w:ilvl w:val="0"/>
          <w:numId w:val="20"/>
        </w:numPr>
        <w:tabs>
          <w:tab w:val="left" w:pos="840"/>
          <w:tab w:val="left" w:pos="842"/>
        </w:tabs>
        <w:spacing w:line="317" w:lineRule="exact"/>
        <w:ind w:left="841" w:hanging="580"/>
        <w:jc w:val="left"/>
        <w:rPr>
          <w:color w:val="1E487C"/>
          <w:sz w:val="26"/>
        </w:rPr>
      </w:pPr>
      <w:r>
        <w:rPr>
          <w:color w:val="1E487C"/>
          <w:sz w:val="26"/>
        </w:rPr>
        <w:t>Data limită de depunere a</w:t>
      </w:r>
      <w:r>
        <w:rPr>
          <w:color w:val="1E487C"/>
          <w:spacing w:val="-12"/>
          <w:sz w:val="26"/>
        </w:rPr>
        <w:t xml:space="preserve"> </w:t>
      </w:r>
      <w:r>
        <w:rPr>
          <w:color w:val="1E487C"/>
          <w:sz w:val="26"/>
        </w:rPr>
        <w:t>proiectelor;</w:t>
      </w:r>
    </w:p>
    <w:p w14:paraId="0A16D03E" w14:textId="77777777" w:rsidR="007C5D98" w:rsidRDefault="007C5D98" w:rsidP="007C5D98">
      <w:pPr>
        <w:pStyle w:val="Listparagraf"/>
        <w:numPr>
          <w:ilvl w:val="0"/>
          <w:numId w:val="20"/>
        </w:numPr>
        <w:tabs>
          <w:tab w:val="left" w:pos="840"/>
          <w:tab w:val="left" w:pos="842"/>
        </w:tabs>
        <w:spacing w:line="317" w:lineRule="exact"/>
        <w:ind w:left="841" w:hanging="580"/>
        <w:jc w:val="left"/>
        <w:rPr>
          <w:color w:val="1E487C"/>
          <w:sz w:val="26"/>
        </w:rPr>
      </w:pPr>
      <w:r>
        <w:rPr>
          <w:color w:val="1E487C"/>
          <w:sz w:val="26"/>
        </w:rPr>
        <w:t>Locul și intervalul orar în care se pot depune</w:t>
      </w:r>
      <w:r>
        <w:rPr>
          <w:color w:val="1E487C"/>
          <w:spacing w:val="-27"/>
          <w:sz w:val="26"/>
        </w:rPr>
        <w:t xml:space="preserve"> </w:t>
      </w:r>
      <w:r>
        <w:rPr>
          <w:color w:val="1E487C"/>
          <w:sz w:val="26"/>
        </w:rPr>
        <w:t>proiectele;</w:t>
      </w:r>
    </w:p>
    <w:p w14:paraId="283F97F7" w14:textId="77777777" w:rsidR="007C5D98" w:rsidRDefault="007C5D98" w:rsidP="007C5D98">
      <w:pPr>
        <w:pStyle w:val="Listparagraf"/>
        <w:numPr>
          <w:ilvl w:val="0"/>
          <w:numId w:val="20"/>
        </w:numPr>
        <w:tabs>
          <w:tab w:val="left" w:pos="840"/>
          <w:tab w:val="left" w:pos="842"/>
        </w:tabs>
        <w:spacing w:line="317" w:lineRule="exact"/>
        <w:ind w:left="841" w:hanging="580"/>
        <w:jc w:val="left"/>
        <w:rPr>
          <w:color w:val="1E487C"/>
          <w:sz w:val="26"/>
        </w:rPr>
      </w:pPr>
      <w:r>
        <w:rPr>
          <w:color w:val="1E487C"/>
          <w:sz w:val="26"/>
        </w:rPr>
        <w:t>Fondul disponibil – alocat în acea sesiune, cu următoarele</w:t>
      </w:r>
      <w:r>
        <w:rPr>
          <w:color w:val="1E487C"/>
          <w:spacing w:val="-28"/>
          <w:sz w:val="26"/>
        </w:rPr>
        <w:t xml:space="preserve"> </w:t>
      </w:r>
      <w:r>
        <w:rPr>
          <w:color w:val="1E487C"/>
          <w:sz w:val="26"/>
        </w:rPr>
        <w:t>precizări:</w:t>
      </w:r>
    </w:p>
    <w:p w14:paraId="2AB5B679" w14:textId="77777777" w:rsidR="007C5D98" w:rsidRDefault="007C5D98" w:rsidP="007C5D98">
      <w:pPr>
        <w:pStyle w:val="Listparagraf"/>
        <w:numPr>
          <w:ilvl w:val="1"/>
          <w:numId w:val="20"/>
        </w:numPr>
        <w:tabs>
          <w:tab w:val="left" w:pos="1560"/>
        </w:tabs>
        <w:spacing w:before="2"/>
        <w:ind w:right="111"/>
        <w:rPr>
          <w:rFonts w:ascii="Wingdings" w:hAnsi="Wingdings"/>
          <w:color w:val="1E487C"/>
          <w:sz w:val="26"/>
        </w:rPr>
      </w:pPr>
      <w:r>
        <w:rPr>
          <w:color w:val="1E487C"/>
          <w:sz w:val="26"/>
        </w:rPr>
        <w:t>Suma</w:t>
      </w:r>
      <w:r>
        <w:rPr>
          <w:color w:val="1E487C"/>
          <w:spacing w:val="-17"/>
          <w:sz w:val="26"/>
        </w:rPr>
        <w:t xml:space="preserve"> </w:t>
      </w:r>
      <w:r>
        <w:rPr>
          <w:color w:val="1E487C"/>
          <w:sz w:val="26"/>
        </w:rPr>
        <w:t>maximă</w:t>
      </w:r>
      <w:r>
        <w:rPr>
          <w:color w:val="1E487C"/>
          <w:spacing w:val="-17"/>
          <w:sz w:val="26"/>
        </w:rPr>
        <w:t xml:space="preserve"> </w:t>
      </w:r>
      <w:r>
        <w:rPr>
          <w:color w:val="1E487C"/>
          <w:sz w:val="26"/>
        </w:rPr>
        <w:t>nerambursabilă</w:t>
      </w:r>
      <w:r>
        <w:rPr>
          <w:color w:val="1E487C"/>
          <w:spacing w:val="-17"/>
          <w:sz w:val="26"/>
        </w:rPr>
        <w:t xml:space="preserve"> </w:t>
      </w:r>
      <w:r>
        <w:rPr>
          <w:color w:val="1E487C"/>
          <w:sz w:val="26"/>
        </w:rPr>
        <w:t>care</w:t>
      </w:r>
      <w:r>
        <w:rPr>
          <w:color w:val="1E487C"/>
          <w:spacing w:val="-17"/>
          <w:sz w:val="26"/>
        </w:rPr>
        <w:t xml:space="preserve"> </w:t>
      </w:r>
      <w:r>
        <w:rPr>
          <w:color w:val="1E487C"/>
          <w:sz w:val="26"/>
        </w:rPr>
        <w:t>poate</w:t>
      </w:r>
      <w:r>
        <w:rPr>
          <w:color w:val="1E487C"/>
          <w:spacing w:val="-17"/>
          <w:sz w:val="26"/>
        </w:rPr>
        <w:t xml:space="preserve"> </w:t>
      </w:r>
      <w:r>
        <w:rPr>
          <w:color w:val="1E487C"/>
          <w:sz w:val="26"/>
        </w:rPr>
        <w:t>fi</w:t>
      </w:r>
      <w:r>
        <w:rPr>
          <w:color w:val="1E487C"/>
          <w:spacing w:val="-17"/>
          <w:sz w:val="26"/>
        </w:rPr>
        <w:t xml:space="preserve"> </w:t>
      </w:r>
      <w:r>
        <w:rPr>
          <w:color w:val="1E487C"/>
          <w:sz w:val="26"/>
        </w:rPr>
        <w:t>acordată</w:t>
      </w:r>
      <w:r>
        <w:rPr>
          <w:color w:val="1E487C"/>
          <w:spacing w:val="-17"/>
          <w:sz w:val="26"/>
        </w:rPr>
        <w:t xml:space="preserve"> </w:t>
      </w:r>
      <w:r>
        <w:rPr>
          <w:color w:val="1E487C"/>
          <w:sz w:val="26"/>
        </w:rPr>
        <w:t>pentru</w:t>
      </w:r>
      <w:r>
        <w:rPr>
          <w:color w:val="1E487C"/>
          <w:spacing w:val="-17"/>
          <w:sz w:val="26"/>
        </w:rPr>
        <w:t xml:space="preserve"> </w:t>
      </w:r>
      <w:r>
        <w:rPr>
          <w:color w:val="1E487C"/>
          <w:sz w:val="26"/>
        </w:rPr>
        <w:t>finanțarea</w:t>
      </w:r>
      <w:r>
        <w:rPr>
          <w:color w:val="1E487C"/>
          <w:spacing w:val="-17"/>
          <w:sz w:val="26"/>
        </w:rPr>
        <w:t xml:space="preserve"> </w:t>
      </w:r>
      <w:r>
        <w:rPr>
          <w:color w:val="1E487C"/>
          <w:sz w:val="26"/>
        </w:rPr>
        <w:t>unui proiect;</w:t>
      </w:r>
    </w:p>
    <w:p w14:paraId="18260E56" w14:textId="77777777" w:rsidR="007C5D98" w:rsidRPr="007C5D98" w:rsidRDefault="007C5D98" w:rsidP="007C5D98">
      <w:pPr>
        <w:pStyle w:val="Listparagraf"/>
        <w:numPr>
          <w:ilvl w:val="1"/>
          <w:numId w:val="20"/>
        </w:numPr>
        <w:tabs>
          <w:tab w:val="left" w:pos="1560"/>
        </w:tabs>
        <w:ind w:right="112"/>
        <w:rPr>
          <w:rFonts w:ascii="Wingdings" w:hAnsi="Wingdings"/>
          <w:color w:val="1E487C"/>
          <w:sz w:val="26"/>
        </w:rPr>
      </w:pPr>
      <w:r>
        <w:rPr>
          <w:color w:val="1E487C"/>
          <w:sz w:val="26"/>
        </w:rPr>
        <w:t>Valoarea maximă eligibilă (sumă nerambursabilă) nu poate depăși 200.000 de euro/proiect și va respecta cuantumul maxim prevăzut în fișa tehnică a măsurii din SDL, dacă acesta este mai mic de 200.000 de</w:t>
      </w:r>
      <w:r>
        <w:rPr>
          <w:color w:val="1E487C"/>
          <w:spacing w:val="-29"/>
          <w:sz w:val="26"/>
        </w:rPr>
        <w:t xml:space="preserve"> </w:t>
      </w:r>
      <w:r>
        <w:rPr>
          <w:color w:val="1E487C"/>
          <w:sz w:val="26"/>
        </w:rPr>
        <w:t>euro;</w:t>
      </w:r>
    </w:p>
    <w:p w14:paraId="0700AC92" w14:textId="77777777" w:rsidR="00915578" w:rsidRPr="00915578" w:rsidRDefault="00915578" w:rsidP="00915578">
      <w:pPr>
        <w:pStyle w:val="Listparagraf"/>
        <w:tabs>
          <w:tab w:val="left" w:pos="1560"/>
        </w:tabs>
        <w:spacing w:before="2"/>
        <w:ind w:left="1560" w:right="111" w:firstLine="0"/>
        <w:rPr>
          <w:rFonts w:ascii="Wingdings" w:hAnsi="Wingdings"/>
          <w:sz w:val="26"/>
        </w:rPr>
      </w:pPr>
      <w:r>
        <w:rPr>
          <w:rFonts w:ascii="Wingdings" w:hAnsi="Wingdings"/>
          <w:noProof/>
          <w:sz w:val="26"/>
        </w:rPr>
        <w:lastRenderedPageBreak/>
        <w:drawing>
          <wp:anchor distT="0" distB="0" distL="114300" distR="114300" simplePos="0" relativeHeight="251680256" behindDoc="0" locked="0" layoutInCell="1" allowOverlap="1" wp14:anchorId="77799E0C" wp14:editId="0FB13902">
            <wp:simplePos x="0" y="0"/>
            <wp:positionH relativeFrom="margin">
              <wp:align>right</wp:align>
            </wp:positionH>
            <wp:positionV relativeFrom="paragraph">
              <wp:posOffset>-1044575</wp:posOffset>
            </wp:positionV>
            <wp:extent cx="6267450" cy="572770"/>
            <wp:effectExtent l="0" t="0" r="0" b="0"/>
            <wp:wrapNone/>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67450" cy="572770"/>
                    </a:xfrm>
                    <a:prstGeom prst="rect">
                      <a:avLst/>
                    </a:prstGeom>
                    <a:noFill/>
                  </pic:spPr>
                </pic:pic>
              </a:graphicData>
            </a:graphic>
            <wp14:sizeRelH relativeFrom="page">
              <wp14:pctWidth>0</wp14:pctWidth>
            </wp14:sizeRelH>
            <wp14:sizeRelV relativeFrom="page">
              <wp14:pctHeight>0</wp14:pctHeight>
            </wp14:sizeRelV>
          </wp:anchor>
        </w:drawing>
      </w:r>
    </w:p>
    <w:p w14:paraId="3FE920C6" w14:textId="77777777" w:rsidR="007C5D98" w:rsidRPr="00915578" w:rsidRDefault="007C5D98" w:rsidP="007C5D98">
      <w:pPr>
        <w:pStyle w:val="Listparagraf"/>
        <w:numPr>
          <w:ilvl w:val="1"/>
          <w:numId w:val="20"/>
        </w:numPr>
        <w:tabs>
          <w:tab w:val="left" w:pos="1560"/>
        </w:tabs>
        <w:spacing w:before="2"/>
        <w:ind w:right="111"/>
        <w:rPr>
          <w:rFonts w:ascii="Wingdings" w:hAnsi="Wingdings"/>
          <w:sz w:val="26"/>
        </w:rPr>
      </w:pPr>
      <w:r>
        <w:rPr>
          <w:color w:val="1E487C"/>
          <w:sz w:val="26"/>
        </w:rPr>
        <w:t xml:space="preserve">Intensitatea sprijinului nu poate depăși intensitatea aprobată de către DGDR AM PNDR pentru măsura în cauză, prin aprobarea SDL. Pentru măsurile care se regăsesc în obiectivele măsurilor de dezvoltare rurală (măsurile/sub-măsurile Regulamentului (UE) nr. 1305/2013), intensitatea sprijinului nu poate depăși limita maximă prevăzută în Anexa nr. II la Regulamentul ante-menționat. Pentru măsurile cu sprijin forfetar, valoarea </w:t>
      </w:r>
      <w:r>
        <w:rPr>
          <w:color w:val="355E91"/>
          <w:sz w:val="26"/>
        </w:rPr>
        <w:t>sumei nu va depăși limitele cuantumului stabilit în PNDR pentru aceleași tipuri de operațiuni la care se aplică acest tip de</w:t>
      </w:r>
      <w:r>
        <w:rPr>
          <w:color w:val="355E91"/>
          <w:spacing w:val="-26"/>
          <w:sz w:val="26"/>
        </w:rPr>
        <w:t xml:space="preserve"> </w:t>
      </w:r>
      <w:r>
        <w:rPr>
          <w:color w:val="355E91"/>
          <w:sz w:val="26"/>
        </w:rPr>
        <w:t>sprijin.</w:t>
      </w:r>
    </w:p>
    <w:p w14:paraId="6D9B2D8F" w14:textId="77777777" w:rsidR="00915578" w:rsidRDefault="00915578" w:rsidP="00915578">
      <w:pPr>
        <w:pStyle w:val="Listparagraf"/>
        <w:numPr>
          <w:ilvl w:val="0"/>
          <w:numId w:val="19"/>
        </w:numPr>
        <w:tabs>
          <w:tab w:val="left" w:pos="1559"/>
          <w:tab w:val="left" w:pos="1560"/>
        </w:tabs>
        <w:spacing w:before="2"/>
        <w:ind w:right="111" w:firstLine="0"/>
        <w:jc w:val="left"/>
        <w:rPr>
          <w:sz w:val="26"/>
        </w:rPr>
      </w:pPr>
      <w:r>
        <w:rPr>
          <w:color w:val="1E487C"/>
          <w:sz w:val="26"/>
        </w:rPr>
        <w:t xml:space="preserve">Modelul de cerere de finanțare pe care trebuie să </w:t>
      </w:r>
      <w:r>
        <w:rPr>
          <w:color w:val="1E487C"/>
          <w:spacing w:val="-5"/>
          <w:sz w:val="26"/>
        </w:rPr>
        <w:t xml:space="preserve">îl </w:t>
      </w:r>
      <w:r>
        <w:rPr>
          <w:color w:val="1E487C"/>
          <w:sz w:val="26"/>
        </w:rPr>
        <w:t>folosească solicitanții (versiune</w:t>
      </w:r>
      <w:r>
        <w:rPr>
          <w:color w:val="1E487C"/>
          <w:spacing w:val="-9"/>
          <w:sz w:val="26"/>
        </w:rPr>
        <w:t xml:space="preserve"> </w:t>
      </w:r>
      <w:r>
        <w:rPr>
          <w:color w:val="1E487C"/>
          <w:sz w:val="26"/>
        </w:rPr>
        <w:t>editabila);</w:t>
      </w:r>
    </w:p>
    <w:p w14:paraId="752FBAC9" w14:textId="77777777" w:rsidR="00915578" w:rsidRDefault="00915578" w:rsidP="00915578">
      <w:pPr>
        <w:rPr>
          <w:sz w:val="26"/>
        </w:rPr>
      </w:pPr>
    </w:p>
    <w:p w14:paraId="431DAA54" w14:textId="77777777" w:rsidR="00915578" w:rsidRDefault="00915578" w:rsidP="00915578">
      <w:pPr>
        <w:pStyle w:val="Listparagraf"/>
        <w:numPr>
          <w:ilvl w:val="0"/>
          <w:numId w:val="18"/>
        </w:numPr>
        <w:tabs>
          <w:tab w:val="left" w:pos="1542"/>
        </w:tabs>
        <w:spacing w:before="47"/>
        <w:ind w:right="112" w:firstLine="0"/>
        <w:rPr>
          <w:sz w:val="26"/>
        </w:rPr>
      </w:pPr>
      <w:r>
        <w:rPr>
          <w:color w:val="1E487C"/>
          <w:sz w:val="26"/>
        </w:rPr>
        <w:t>Documentele</w:t>
      </w:r>
      <w:r>
        <w:rPr>
          <w:color w:val="1E487C"/>
          <w:spacing w:val="-6"/>
          <w:sz w:val="26"/>
        </w:rPr>
        <w:t xml:space="preserve"> </w:t>
      </w:r>
      <w:r>
        <w:rPr>
          <w:color w:val="1E487C"/>
          <w:sz w:val="26"/>
        </w:rPr>
        <w:t>justificative</w:t>
      </w:r>
      <w:r>
        <w:rPr>
          <w:color w:val="1E487C"/>
          <w:spacing w:val="-6"/>
          <w:sz w:val="26"/>
        </w:rPr>
        <w:t xml:space="preserve"> </w:t>
      </w:r>
      <w:r>
        <w:rPr>
          <w:color w:val="1E487C"/>
          <w:sz w:val="26"/>
        </w:rPr>
        <w:t>pe</w:t>
      </w:r>
      <w:r>
        <w:rPr>
          <w:color w:val="1E487C"/>
          <w:spacing w:val="-6"/>
          <w:sz w:val="26"/>
        </w:rPr>
        <w:t xml:space="preserve"> </w:t>
      </w:r>
      <w:r>
        <w:rPr>
          <w:color w:val="1E487C"/>
          <w:sz w:val="26"/>
        </w:rPr>
        <w:t>care</w:t>
      </w:r>
      <w:r>
        <w:rPr>
          <w:color w:val="1E487C"/>
          <w:spacing w:val="-6"/>
          <w:sz w:val="26"/>
        </w:rPr>
        <w:t xml:space="preserve"> </w:t>
      </w:r>
      <w:r>
        <w:rPr>
          <w:color w:val="1E487C"/>
          <w:sz w:val="26"/>
        </w:rPr>
        <w:t>trebuie</w:t>
      </w:r>
      <w:r>
        <w:rPr>
          <w:color w:val="1E487C"/>
          <w:spacing w:val="-6"/>
          <w:sz w:val="26"/>
        </w:rPr>
        <w:t xml:space="preserve"> </w:t>
      </w:r>
      <w:r>
        <w:rPr>
          <w:color w:val="1E487C"/>
          <w:sz w:val="26"/>
        </w:rPr>
        <w:t>să</w:t>
      </w:r>
      <w:r>
        <w:rPr>
          <w:color w:val="1E487C"/>
          <w:spacing w:val="-6"/>
          <w:sz w:val="26"/>
        </w:rPr>
        <w:t xml:space="preserve"> </w:t>
      </w:r>
      <w:r>
        <w:rPr>
          <w:color w:val="1E487C"/>
          <w:sz w:val="26"/>
        </w:rPr>
        <w:t>le</w:t>
      </w:r>
      <w:r>
        <w:rPr>
          <w:color w:val="1E487C"/>
          <w:spacing w:val="-4"/>
          <w:sz w:val="26"/>
        </w:rPr>
        <w:t xml:space="preserve"> </w:t>
      </w:r>
      <w:r>
        <w:rPr>
          <w:color w:val="1E487C"/>
          <w:sz w:val="26"/>
        </w:rPr>
        <w:t>depună</w:t>
      </w:r>
      <w:r>
        <w:rPr>
          <w:color w:val="1E487C"/>
          <w:spacing w:val="-6"/>
          <w:sz w:val="26"/>
        </w:rPr>
        <w:t xml:space="preserve"> </w:t>
      </w:r>
      <w:r>
        <w:rPr>
          <w:color w:val="1E487C"/>
          <w:sz w:val="26"/>
        </w:rPr>
        <w:t>solicitantul</w:t>
      </w:r>
      <w:r>
        <w:rPr>
          <w:color w:val="1E487C"/>
          <w:spacing w:val="-7"/>
          <w:sz w:val="26"/>
        </w:rPr>
        <w:t xml:space="preserve"> </w:t>
      </w:r>
      <w:r>
        <w:rPr>
          <w:color w:val="1E487C"/>
          <w:sz w:val="26"/>
        </w:rPr>
        <w:t>odată</w:t>
      </w:r>
      <w:r>
        <w:rPr>
          <w:color w:val="1E487C"/>
          <w:spacing w:val="-6"/>
          <w:sz w:val="26"/>
        </w:rPr>
        <w:t xml:space="preserve"> </w:t>
      </w:r>
      <w:r>
        <w:rPr>
          <w:color w:val="1E487C"/>
          <w:sz w:val="26"/>
        </w:rPr>
        <w:t>cu depunerea proiectului în conformitate cu cerințele fișei măsurii din SDL și ale Ghidului solicitantului elaborat de către GAL pentru măsura respectivă. Se vor menționa și documentele justificative pe care trebuie să le depună solicitantul în vederea punctării criteriilor de</w:t>
      </w:r>
      <w:r>
        <w:rPr>
          <w:color w:val="1E487C"/>
          <w:spacing w:val="-15"/>
          <w:sz w:val="26"/>
        </w:rPr>
        <w:t xml:space="preserve"> </w:t>
      </w:r>
      <w:r>
        <w:rPr>
          <w:color w:val="1E487C"/>
          <w:sz w:val="26"/>
        </w:rPr>
        <w:t>selecție;</w:t>
      </w:r>
    </w:p>
    <w:p w14:paraId="641C355A" w14:textId="77777777" w:rsidR="00915578" w:rsidRDefault="00915578" w:rsidP="00915578">
      <w:pPr>
        <w:pStyle w:val="Listparagraf"/>
        <w:numPr>
          <w:ilvl w:val="0"/>
          <w:numId w:val="18"/>
        </w:numPr>
        <w:tabs>
          <w:tab w:val="left" w:pos="1542"/>
        </w:tabs>
        <w:spacing w:before="2"/>
        <w:ind w:right="113" w:firstLine="0"/>
        <w:rPr>
          <w:sz w:val="26"/>
        </w:rPr>
      </w:pPr>
      <w:r>
        <w:rPr>
          <w:color w:val="1E487C"/>
          <w:sz w:val="26"/>
        </w:rPr>
        <w:t>Cerințele de conformitate și eligibilitate pe care trebuie să le îndeplinească solicitantul, inclusiv metodologia de verificare a</w:t>
      </w:r>
      <w:r>
        <w:rPr>
          <w:color w:val="1E487C"/>
          <w:spacing w:val="-32"/>
          <w:sz w:val="26"/>
        </w:rPr>
        <w:t xml:space="preserve"> </w:t>
      </w:r>
      <w:r>
        <w:rPr>
          <w:color w:val="1E487C"/>
          <w:sz w:val="26"/>
        </w:rPr>
        <w:t>acestora;</w:t>
      </w:r>
    </w:p>
    <w:p w14:paraId="2937998F" w14:textId="77777777" w:rsidR="00915578" w:rsidRDefault="00915578" w:rsidP="00915578">
      <w:pPr>
        <w:pStyle w:val="Listparagraf"/>
        <w:numPr>
          <w:ilvl w:val="0"/>
          <w:numId w:val="18"/>
        </w:numPr>
        <w:tabs>
          <w:tab w:val="left" w:pos="1542"/>
        </w:tabs>
        <w:spacing w:line="317" w:lineRule="exact"/>
        <w:ind w:left="1541" w:hanging="721"/>
        <w:rPr>
          <w:sz w:val="26"/>
        </w:rPr>
      </w:pPr>
      <w:r>
        <w:rPr>
          <w:color w:val="1E487C"/>
          <w:sz w:val="26"/>
        </w:rPr>
        <w:t xml:space="preserve">Procedura de selecție aplicată de Comitetul de Selecție al </w:t>
      </w:r>
      <w:r>
        <w:rPr>
          <w:color w:val="1E487C"/>
          <w:spacing w:val="-33"/>
          <w:sz w:val="26"/>
        </w:rPr>
        <w:t xml:space="preserve"> </w:t>
      </w:r>
      <w:r>
        <w:rPr>
          <w:color w:val="1E487C"/>
          <w:sz w:val="26"/>
        </w:rPr>
        <w:t>GAL;</w:t>
      </w:r>
    </w:p>
    <w:p w14:paraId="550AD0F3" w14:textId="77777777" w:rsidR="00915578" w:rsidRDefault="00915578" w:rsidP="00915578">
      <w:pPr>
        <w:pStyle w:val="Listparagraf"/>
        <w:numPr>
          <w:ilvl w:val="0"/>
          <w:numId w:val="18"/>
        </w:numPr>
        <w:tabs>
          <w:tab w:val="left" w:pos="1542"/>
        </w:tabs>
        <w:ind w:right="110" w:firstLine="0"/>
        <w:rPr>
          <w:sz w:val="26"/>
        </w:rPr>
      </w:pPr>
      <w:r>
        <w:rPr>
          <w:color w:val="1E487C"/>
          <w:sz w:val="26"/>
        </w:rPr>
        <w:t>Criteriile de selecție cu punctajele aferente, punctajul minim pentru selectarea</w:t>
      </w:r>
      <w:r>
        <w:rPr>
          <w:color w:val="1E487C"/>
          <w:spacing w:val="-17"/>
          <w:sz w:val="26"/>
        </w:rPr>
        <w:t xml:space="preserve"> </w:t>
      </w:r>
      <w:r>
        <w:rPr>
          <w:color w:val="1E487C"/>
          <w:sz w:val="26"/>
        </w:rPr>
        <w:t>unui</w:t>
      </w:r>
      <w:r>
        <w:rPr>
          <w:color w:val="1E487C"/>
          <w:spacing w:val="-18"/>
          <w:sz w:val="26"/>
        </w:rPr>
        <w:t xml:space="preserve"> </w:t>
      </w:r>
      <w:r>
        <w:rPr>
          <w:color w:val="1E487C"/>
          <w:sz w:val="26"/>
        </w:rPr>
        <w:t>proiect</w:t>
      </w:r>
      <w:r>
        <w:rPr>
          <w:color w:val="1E487C"/>
          <w:spacing w:val="-15"/>
          <w:sz w:val="26"/>
        </w:rPr>
        <w:t xml:space="preserve"> </w:t>
      </w:r>
      <w:r>
        <w:rPr>
          <w:color w:val="1E487C"/>
          <w:sz w:val="26"/>
        </w:rPr>
        <w:t>și</w:t>
      </w:r>
      <w:r>
        <w:rPr>
          <w:color w:val="1E487C"/>
          <w:spacing w:val="-18"/>
          <w:sz w:val="26"/>
        </w:rPr>
        <w:t xml:space="preserve"> </w:t>
      </w:r>
      <w:r>
        <w:rPr>
          <w:color w:val="1E487C"/>
          <w:sz w:val="26"/>
        </w:rPr>
        <w:t>criteriile</w:t>
      </w:r>
      <w:r>
        <w:rPr>
          <w:color w:val="1E487C"/>
          <w:spacing w:val="-17"/>
          <w:sz w:val="26"/>
        </w:rPr>
        <w:t xml:space="preserve"> </w:t>
      </w:r>
      <w:r>
        <w:rPr>
          <w:color w:val="1E487C"/>
          <w:sz w:val="26"/>
        </w:rPr>
        <w:t>de</w:t>
      </w:r>
      <w:r>
        <w:rPr>
          <w:color w:val="1E487C"/>
          <w:spacing w:val="-16"/>
          <w:sz w:val="26"/>
        </w:rPr>
        <w:t xml:space="preserve"> </w:t>
      </w:r>
      <w:r>
        <w:rPr>
          <w:color w:val="1E487C"/>
          <w:sz w:val="26"/>
        </w:rPr>
        <w:t>departajare</w:t>
      </w:r>
      <w:r>
        <w:rPr>
          <w:color w:val="1E487C"/>
          <w:spacing w:val="-17"/>
          <w:sz w:val="26"/>
        </w:rPr>
        <w:t xml:space="preserve"> </w:t>
      </w:r>
      <w:r>
        <w:rPr>
          <w:color w:val="1E487C"/>
          <w:sz w:val="26"/>
        </w:rPr>
        <w:t>ale</w:t>
      </w:r>
      <w:r>
        <w:rPr>
          <w:color w:val="1E487C"/>
          <w:spacing w:val="-17"/>
          <w:sz w:val="26"/>
        </w:rPr>
        <w:t xml:space="preserve"> </w:t>
      </w:r>
      <w:r>
        <w:rPr>
          <w:color w:val="1E487C"/>
          <w:sz w:val="26"/>
        </w:rPr>
        <w:t>proiectelor</w:t>
      </w:r>
      <w:r>
        <w:rPr>
          <w:color w:val="1E487C"/>
          <w:spacing w:val="-17"/>
          <w:sz w:val="26"/>
        </w:rPr>
        <w:t xml:space="preserve"> </w:t>
      </w:r>
      <w:r>
        <w:rPr>
          <w:color w:val="1E487C"/>
          <w:sz w:val="26"/>
        </w:rPr>
        <w:t>cu</w:t>
      </w:r>
      <w:r>
        <w:rPr>
          <w:color w:val="1E487C"/>
          <w:spacing w:val="-16"/>
          <w:sz w:val="26"/>
        </w:rPr>
        <w:t xml:space="preserve"> </w:t>
      </w:r>
      <w:r>
        <w:rPr>
          <w:color w:val="1E487C"/>
          <w:sz w:val="26"/>
        </w:rPr>
        <w:t>același</w:t>
      </w:r>
      <w:r>
        <w:rPr>
          <w:color w:val="1E487C"/>
          <w:spacing w:val="-18"/>
          <w:sz w:val="26"/>
        </w:rPr>
        <w:t xml:space="preserve"> </w:t>
      </w:r>
      <w:r>
        <w:rPr>
          <w:color w:val="1E487C"/>
          <w:sz w:val="26"/>
        </w:rPr>
        <w:t>punctaj, inclusiv metodologia de verificare a acestora. Punctajele aferente fiecărui criteriu de selecție se stabilesc cu aprobarea Adunării Generale a</w:t>
      </w:r>
      <w:r>
        <w:rPr>
          <w:color w:val="1E487C"/>
          <w:spacing w:val="-31"/>
          <w:sz w:val="26"/>
        </w:rPr>
        <w:t xml:space="preserve">  </w:t>
      </w:r>
      <w:r>
        <w:rPr>
          <w:color w:val="1E487C"/>
          <w:sz w:val="26"/>
        </w:rPr>
        <w:t>Asociaților;</w:t>
      </w:r>
    </w:p>
    <w:p w14:paraId="1AFED77E" w14:textId="77777777" w:rsidR="00915578" w:rsidRDefault="00915578" w:rsidP="00915578">
      <w:pPr>
        <w:pStyle w:val="Listparagraf"/>
        <w:numPr>
          <w:ilvl w:val="0"/>
          <w:numId w:val="18"/>
        </w:numPr>
        <w:tabs>
          <w:tab w:val="left" w:pos="1542"/>
        </w:tabs>
        <w:ind w:right="111" w:firstLine="0"/>
        <w:rPr>
          <w:sz w:val="26"/>
        </w:rPr>
      </w:pPr>
      <w:r>
        <w:rPr>
          <w:color w:val="1E487C"/>
          <w:sz w:val="26"/>
        </w:rPr>
        <w:t>Data și modul de anunțare a rezultatelor procesului de selecție (notificarea solicitanților, publicarea Raportului de</w:t>
      </w:r>
      <w:r>
        <w:rPr>
          <w:color w:val="1E487C"/>
          <w:spacing w:val="-18"/>
          <w:sz w:val="26"/>
        </w:rPr>
        <w:t xml:space="preserve"> </w:t>
      </w:r>
      <w:r>
        <w:rPr>
          <w:color w:val="1E487C"/>
          <w:sz w:val="26"/>
        </w:rPr>
        <w:t>Selecție);</w:t>
      </w:r>
    </w:p>
    <w:p w14:paraId="3D9DAEC0" w14:textId="77777777" w:rsidR="00915578" w:rsidRDefault="00915578" w:rsidP="00915578">
      <w:pPr>
        <w:pStyle w:val="Listparagraf"/>
        <w:numPr>
          <w:ilvl w:val="0"/>
          <w:numId w:val="18"/>
        </w:numPr>
        <w:tabs>
          <w:tab w:val="left" w:pos="1542"/>
        </w:tabs>
        <w:spacing w:line="317" w:lineRule="exact"/>
        <w:ind w:left="1541" w:hanging="721"/>
        <w:rPr>
          <w:sz w:val="26"/>
        </w:rPr>
      </w:pPr>
      <w:r>
        <w:rPr>
          <w:color w:val="1E487C"/>
          <w:sz w:val="26"/>
        </w:rPr>
        <w:t xml:space="preserve">Datele de contact ale GAL unde solicitanții pot </w:t>
      </w:r>
      <w:r>
        <w:rPr>
          <w:color w:val="1E487C"/>
          <w:spacing w:val="-2"/>
          <w:sz w:val="26"/>
        </w:rPr>
        <w:t xml:space="preserve">obține </w:t>
      </w:r>
      <w:r>
        <w:rPr>
          <w:color w:val="1E487C"/>
          <w:sz w:val="26"/>
        </w:rPr>
        <w:t>informații</w:t>
      </w:r>
      <w:r>
        <w:rPr>
          <w:color w:val="1E487C"/>
          <w:spacing w:val="-21"/>
          <w:sz w:val="26"/>
        </w:rPr>
        <w:t xml:space="preserve"> </w:t>
      </w:r>
      <w:r>
        <w:rPr>
          <w:color w:val="1E487C"/>
          <w:sz w:val="26"/>
        </w:rPr>
        <w:t>detaliate;</w:t>
      </w:r>
    </w:p>
    <w:p w14:paraId="6545DB82" w14:textId="77777777" w:rsidR="00915578" w:rsidRDefault="00915578" w:rsidP="00915578">
      <w:pPr>
        <w:pStyle w:val="Listparagraf"/>
        <w:numPr>
          <w:ilvl w:val="0"/>
          <w:numId w:val="17"/>
        </w:numPr>
        <w:tabs>
          <w:tab w:val="left" w:pos="1540"/>
        </w:tabs>
        <w:ind w:right="111" w:firstLine="0"/>
        <w:rPr>
          <w:sz w:val="26"/>
        </w:rPr>
      </w:pPr>
      <w:r>
        <w:rPr>
          <w:color w:val="1E487C"/>
          <w:sz w:val="26"/>
        </w:rPr>
        <w:t xml:space="preserve">Model de Declarație prin care beneficiarul se angajează să raporteze către GAL toate plățile autorizate și rambursate în cadrul proiectului selectat, ce vor fi efectuate de AFIR către beneficiar. Raportarea se </w:t>
      </w:r>
      <w:r>
        <w:rPr>
          <w:color w:val="1E487C"/>
          <w:spacing w:val="-5"/>
          <w:sz w:val="26"/>
        </w:rPr>
        <w:t xml:space="preserve">va </w:t>
      </w:r>
      <w:r>
        <w:rPr>
          <w:color w:val="1E487C"/>
          <w:sz w:val="26"/>
        </w:rPr>
        <w:t>realiza după primirea de la CRFIR</w:t>
      </w:r>
      <w:r>
        <w:rPr>
          <w:color w:val="1E487C"/>
          <w:spacing w:val="-8"/>
          <w:sz w:val="26"/>
        </w:rPr>
        <w:t xml:space="preserve"> </w:t>
      </w:r>
      <w:r>
        <w:rPr>
          <w:color w:val="1E487C"/>
          <w:sz w:val="26"/>
        </w:rPr>
        <w:t>a</w:t>
      </w:r>
      <w:r>
        <w:rPr>
          <w:color w:val="1E487C"/>
          <w:spacing w:val="-8"/>
          <w:sz w:val="26"/>
        </w:rPr>
        <w:t xml:space="preserve"> </w:t>
      </w:r>
      <w:r>
        <w:rPr>
          <w:color w:val="1E487C"/>
          <w:sz w:val="26"/>
        </w:rPr>
        <w:t>Notificării</w:t>
      </w:r>
      <w:r>
        <w:rPr>
          <w:color w:val="1E487C"/>
          <w:spacing w:val="-8"/>
          <w:sz w:val="26"/>
        </w:rPr>
        <w:t xml:space="preserve"> </w:t>
      </w:r>
      <w:r>
        <w:rPr>
          <w:color w:val="1E487C"/>
          <w:sz w:val="26"/>
        </w:rPr>
        <w:t>beneficiarului</w:t>
      </w:r>
      <w:r>
        <w:rPr>
          <w:color w:val="1E487C"/>
          <w:spacing w:val="-8"/>
          <w:sz w:val="26"/>
        </w:rPr>
        <w:t xml:space="preserve"> </w:t>
      </w:r>
      <w:r>
        <w:rPr>
          <w:color w:val="1E487C"/>
          <w:sz w:val="26"/>
        </w:rPr>
        <w:t>cu</w:t>
      </w:r>
      <w:r>
        <w:rPr>
          <w:color w:val="1E487C"/>
          <w:spacing w:val="-8"/>
          <w:sz w:val="26"/>
        </w:rPr>
        <w:t xml:space="preserve"> </w:t>
      </w:r>
      <w:r>
        <w:rPr>
          <w:color w:val="1E487C"/>
          <w:sz w:val="26"/>
        </w:rPr>
        <w:t>privire</w:t>
      </w:r>
      <w:r>
        <w:rPr>
          <w:color w:val="1E487C"/>
          <w:spacing w:val="-8"/>
          <w:sz w:val="26"/>
        </w:rPr>
        <w:t xml:space="preserve"> </w:t>
      </w:r>
      <w:r>
        <w:rPr>
          <w:color w:val="1E487C"/>
          <w:sz w:val="26"/>
        </w:rPr>
        <w:t>la</w:t>
      </w:r>
      <w:r>
        <w:rPr>
          <w:color w:val="1E487C"/>
          <w:spacing w:val="-10"/>
          <w:sz w:val="26"/>
        </w:rPr>
        <w:t xml:space="preserve"> </w:t>
      </w:r>
      <w:r>
        <w:rPr>
          <w:color w:val="1E487C"/>
          <w:sz w:val="26"/>
        </w:rPr>
        <w:t>confirmarea</w:t>
      </w:r>
      <w:r>
        <w:rPr>
          <w:color w:val="1E487C"/>
          <w:spacing w:val="-8"/>
          <w:sz w:val="26"/>
        </w:rPr>
        <w:t xml:space="preserve"> </w:t>
      </w:r>
      <w:r>
        <w:rPr>
          <w:color w:val="1E487C"/>
          <w:sz w:val="26"/>
        </w:rPr>
        <w:t>plății,</w:t>
      </w:r>
      <w:r>
        <w:rPr>
          <w:color w:val="1E487C"/>
          <w:spacing w:val="42"/>
          <w:sz w:val="26"/>
        </w:rPr>
        <w:t xml:space="preserve"> </w:t>
      </w:r>
      <w:r>
        <w:rPr>
          <w:color w:val="1E487C"/>
          <w:sz w:val="26"/>
        </w:rPr>
        <w:t>în</w:t>
      </w:r>
      <w:r>
        <w:rPr>
          <w:color w:val="1E487C"/>
          <w:spacing w:val="-8"/>
          <w:sz w:val="26"/>
        </w:rPr>
        <w:t xml:space="preserve"> </w:t>
      </w:r>
      <w:r>
        <w:rPr>
          <w:color w:val="1E487C"/>
          <w:sz w:val="26"/>
        </w:rPr>
        <w:t>maximum</w:t>
      </w:r>
      <w:r>
        <w:rPr>
          <w:color w:val="1E487C"/>
          <w:spacing w:val="-9"/>
          <w:sz w:val="26"/>
        </w:rPr>
        <w:t xml:space="preserve"> </w:t>
      </w:r>
      <w:r>
        <w:rPr>
          <w:color w:val="1E487C"/>
          <w:sz w:val="26"/>
        </w:rPr>
        <w:t>5</w:t>
      </w:r>
      <w:r>
        <w:rPr>
          <w:color w:val="1E487C"/>
          <w:spacing w:val="-6"/>
          <w:sz w:val="26"/>
        </w:rPr>
        <w:t xml:space="preserve"> </w:t>
      </w:r>
      <w:r>
        <w:rPr>
          <w:color w:val="1E487C"/>
          <w:sz w:val="26"/>
        </w:rPr>
        <w:t>zile de la data efectuării</w:t>
      </w:r>
      <w:r>
        <w:rPr>
          <w:color w:val="1E487C"/>
          <w:spacing w:val="-9"/>
          <w:sz w:val="26"/>
        </w:rPr>
        <w:t xml:space="preserve"> </w:t>
      </w:r>
      <w:r>
        <w:rPr>
          <w:color w:val="1E487C"/>
          <w:sz w:val="26"/>
        </w:rPr>
        <w:t>plății.</w:t>
      </w:r>
    </w:p>
    <w:p w14:paraId="4402E950" w14:textId="77777777" w:rsidR="00915578" w:rsidRDefault="00915578" w:rsidP="00915578">
      <w:pPr>
        <w:pStyle w:val="Listparagraf"/>
        <w:tabs>
          <w:tab w:val="left" w:pos="1560"/>
        </w:tabs>
        <w:spacing w:before="2"/>
        <w:ind w:left="1560" w:right="111" w:firstLine="0"/>
        <w:rPr>
          <w:rFonts w:ascii="Wingdings" w:hAnsi="Wingdings"/>
          <w:sz w:val="26"/>
        </w:rPr>
      </w:pPr>
    </w:p>
    <w:p w14:paraId="3EBD68CC" w14:textId="77777777" w:rsidR="007C5D98" w:rsidRDefault="007C5D98" w:rsidP="007C5D98">
      <w:pPr>
        <w:pStyle w:val="Listparagraf"/>
        <w:tabs>
          <w:tab w:val="left" w:pos="1560"/>
        </w:tabs>
        <w:ind w:left="1560" w:right="112" w:firstLine="0"/>
        <w:rPr>
          <w:rFonts w:ascii="Wingdings" w:hAnsi="Wingdings"/>
          <w:color w:val="1E487C"/>
          <w:sz w:val="26"/>
        </w:rPr>
      </w:pPr>
    </w:p>
    <w:p w14:paraId="036A1F92" w14:textId="77777777" w:rsidR="007C5D98" w:rsidRDefault="007C5D98" w:rsidP="007C5D98">
      <w:pPr>
        <w:pStyle w:val="Corptext"/>
        <w:ind w:left="120" w:right="109"/>
      </w:pPr>
    </w:p>
    <w:p w14:paraId="1949E621" w14:textId="77777777" w:rsidR="007C5D98" w:rsidRDefault="007C5D98">
      <w:pPr>
        <w:sectPr w:rsidR="007C5D98" w:rsidSect="001D70D2">
          <w:pgSz w:w="12240" w:h="15840"/>
          <w:pgMar w:top="2560" w:right="900" w:bottom="860" w:left="1160" w:header="437" w:footer="671" w:gutter="0"/>
          <w:cols w:space="720"/>
        </w:sectPr>
      </w:pPr>
    </w:p>
    <w:p w14:paraId="430E3B68" w14:textId="77777777" w:rsidR="00CF6315" w:rsidRDefault="007C5D98">
      <w:pPr>
        <w:pStyle w:val="Corptext"/>
        <w:spacing w:before="4"/>
        <w:jc w:val="left"/>
        <w:rPr>
          <w:sz w:val="13"/>
        </w:rPr>
      </w:pPr>
      <w:r>
        <w:rPr>
          <w:noProof/>
        </w:rPr>
        <w:lastRenderedPageBreak/>
        <w:drawing>
          <wp:anchor distT="0" distB="0" distL="114300" distR="114300" simplePos="0" relativeHeight="251635200" behindDoc="0" locked="0" layoutInCell="1" allowOverlap="1" wp14:anchorId="1CE4C4F1" wp14:editId="0F640268">
            <wp:simplePos x="0" y="0"/>
            <wp:positionH relativeFrom="column">
              <wp:posOffset>0</wp:posOffset>
            </wp:positionH>
            <wp:positionV relativeFrom="paragraph">
              <wp:posOffset>-1139825</wp:posOffset>
            </wp:positionV>
            <wp:extent cx="6267450" cy="57277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67450" cy="572770"/>
                    </a:xfrm>
                    <a:prstGeom prst="rect">
                      <a:avLst/>
                    </a:prstGeom>
                    <a:noFill/>
                  </pic:spPr>
                </pic:pic>
              </a:graphicData>
            </a:graphic>
            <wp14:sizeRelH relativeFrom="page">
              <wp14:pctWidth>0</wp14:pctWidth>
            </wp14:sizeRelH>
            <wp14:sizeRelV relativeFrom="page">
              <wp14:pctHeight>0</wp14:pctHeight>
            </wp14:sizeRelV>
          </wp:anchor>
        </w:drawing>
      </w:r>
    </w:p>
    <w:p w14:paraId="1409E032" w14:textId="77777777" w:rsidR="007C5D98" w:rsidRDefault="007C5D98">
      <w:pPr>
        <w:rPr>
          <w:sz w:val="26"/>
        </w:rPr>
      </w:pPr>
    </w:p>
    <w:p w14:paraId="59EAA8B7" w14:textId="77777777" w:rsidR="007C5D98" w:rsidRDefault="007C5D98" w:rsidP="007C5D98">
      <w:pPr>
        <w:pStyle w:val="Listparagraf"/>
        <w:numPr>
          <w:ilvl w:val="1"/>
          <w:numId w:val="16"/>
        </w:numPr>
        <w:tabs>
          <w:tab w:val="left" w:pos="488"/>
        </w:tabs>
        <w:ind w:right="111" w:firstLine="0"/>
        <w:rPr>
          <w:sz w:val="26"/>
        </w:rPr>
      </w:pPr>
      <w:r>
        <w:rPr>
          <w:b/>
          <w:color w:val="1E487C"/>
          <w:sz w:val="26"/>
        </w:rPr>
        <w:t xml:space="preserve">: </w:t>
      </w:r>
      <w:r>
        <w:rPr>
          <w:sz w:val="26"/>
        </w:rPr>
        <w:t>Aceste informații vor fi prezentate de către GAL în apelurile de selecție – varianta detaliată, publicată pe pagina de internet a GAL-ului și disponibila pe suport tipărit la sediul GAL</w:t>
      </w:r>
      <w:r>
        <w:rPr>
          <w:spacing w:val="-6"/>
          <w:sz w:val="26"/>
        </w:rPr>
        <w:t xml:space="preserve"> </w:t>
      </w:r>
      <w:r w:rsidRPr="00E32338">
        <w:rPr>
          <w:sz w:val="26"/>
          <w:szCs w:val="26"/>
        </w:rPr>
        <w:t>,,Canal Dunare-Marea Neagra 2016’’</w:t>
      </w:r>
      <w:r>
        <w:rPr>
          <w:sz w:val="26"/>
        </w:rPr>
        <w:t>.</w:t>
      </w:r>
    </w:p>
    <w:p w14:paraId="1A576A6C" w14:textId="77777777" w:rsidR="007C5D98" w:rsidRDefault="007C5D98">
      <w:pPr>
        <w:rPr>
          <w:sz w:val="26"/>
        </w:rPr>
      </w:pPr>
    </w:p>
    <w:p w14:paraId="269A60F7" w14:textId="77777777" w:rsidR="007C5D98" w:rsidRDefault="007C5D98" w:rsidP="007C5D98">
      <w:pPr>
        <w:pStyle w:val="Corptext"/>
        <w:ind w:left="100" w:right="113" w:firstLine="720"/>
      </w:pPr>
      <w:r>
        <w:t xml:space="preserve">Pentru variantele publicate în presă scrisă și în variantele afișate la sediul primăriilor UAT-urilor membre în GAL </w:t>
      </w:r>
      <w:r w:rsidRPr="00E32338">
        <w:t>,,Canal Dunare-Marea Neagra 2016’’</w:t>
      </w:r>
      <w:r>
        <w:t>, se vor prezenta variante simplificate ale anunțului de selecție, care să cuprindă următoarele informații:</w:t>
      </w:r>
    </w:p>
    <w:p w14:paraId="0B86B242" w14:textId="77777777" w:rsidR="007C5D98" w:rsidRDefault="007C5D98">
      <w:pPr>
        <w:rPr>
          <w:sz w:val="26"/>
        </w:rPr>
      </w:pPr>
    </w:p>
    <w:p w14:paraId="49714F3D" w14:textId="77777777" w:rsidR="00341CEE" w:rsidRDefault="00341CEE" w:rsidP="00341CEE">
      <w:pPr>
        <w:pStyle w:val="Listparagraf"/>
        <w:numPr>
          <w:ilvl w:val="2"/>
          <w:numId w:val="16"/>
        </w:numPr>
        <w:tabs>
          <w:tab w:val="left" w:pos="1540"/>
        </w:tabs>
        <w:spacing w:line="317" w:lineRule="exact"/>
        <w:ind w:firstLine="0"/>
        <w:rPr>
          <w:sz w:val="26"/>
        </w:rPr>
      </w:pPr>
      <w:r>
        <w:rPr>
          <w:color w:val="355E91"/>
          <w:sz w:val="26"/>
        </w:rPr>
        <w:t>Data lansării apelului de</w:t>
      </w:r>
      <w:r>
        <w:rPr>
          <w:color w:val="355E91"/>
          <w:spacing w:val="-14"/>
          <w:sz w:val="26"/>
        </w:rPr>
        <w:t xml:space="preserve"> </w:t>
      </w:r>
      <w:r>
        <w:rPr>
          <w:color w:val="355E91"/>
          <w:sz w:val="26"/>
        </w:rPr>
        <w:t>selecție;</w:t>
      </w:r>
    </w:p>
    <w:p w14:paraId="1AF9B905" w14:textId="77777777" w:rsidR="00341CEE" w:rsidRDefault="00341CEE" w:rsidP="00341CEE">
      <w:pPr>
        <w:pStyle w:val="Listparagraf"/>
        <w:numPr>
          <w:ilvl w:val="2"/>
          <w:numId w:val="16"/>
        </w:numPr>
        <w:tabs>
          <w:tab w:val="left" w:pos="1542"/>
        </w:tabs>
        <w:spacing w:line="317" w:lineRule="exact"/>
        <w:ind w:left="1541" w:hanging="721"/>
        <w:rPr>
          <w:color w:val="355E91"/>
          <w:sz w:val="26"/>
        </w:rPr>
      </w:pPr>
      <w:r>
        <w:rPr>
          <w:color w:val="355E91"/>
          <w:sz w:val="26"/>
        </w:rPr>
        <w:t>Măsura lansată prin apelul de selecție – cu tipurile de beneficiari</w:t>
      </w:r>
      <w:r>
        <w:rPr>
          <w:color w:val="355E91"/>
          <w:spacing w:val="-35"/>
          <w:sz w:val="26"/>
        </w:rPr>
        <w:t xml:space="preserve"> </w:t>
      </w:r>
      <w:r>
        <w:rPr>
          <w:color w:val="355E91"/>
          <w:sz w:val="26"/>
        </w:rPr>
        <w:t>eligibili;</w:t>
      </w:r>
    </w:p>
    <w:p w14:paraId="793BB0D5" w14:textId="77777777" w:rsidR="00915578" w:rsidRDefault="00915578" w:rsidP="00915578">
      <w:pPr>
        <w:pStyle w:val="Listparagraf"/>
        <w:numPr>
          <w:ilvl w:val="2"/>
          <w:numId w:val="16"/>
        </w:numPr>
        <w:tabs>
          <w:tab w:val="left" w:pos="1542"/>
        </w:tabs>
        <w:spacing w:line="317" w:lineRule="exact"/>
        <w:ind w:left="1541" w:hanging="721"/>
        <w:rPr>
          <w:color w:val="355E91"/>
          <w:sz w:val="26"/>
        </w:rPr>
      </w:pPr>
      <w:r>
        <w:rPr>
          <w:color w:val="355E91"/>
          <w:sz w:val="26"/>
        </w:rPr>
        <w:t>Fondurile disponibile pentru măsura</w:t>
      </w:r>
      <w:r>
        <w:rPr>
          <w:color w:val="355E91"/>
          <w:spacing w:val="-15"/>
          <w:sz w:val="26"/>
        </w:rPr>
        <w:t xml:space="preserve"> </w:t>
      </w:r>
      <w:r>
        <w:rPr>
          <w:color w:val="355E91"/>
          <w:sz w:val="26"/>
        </w:rPr>
        <w:t>respectivă;</w:t>
      </w:r>
    </w:p>
    <w:p w14:paraId="01FBC82E" w14:textId="77777777" w:rsidR="00915578" w:rsidRDefault="00915578" w:rsidP="00915578">
      <w:pPr>
        <w:pStyle w:val="Listparagraf"/>
        <w:numPr>
          <w:ilvl w:val="2"/>
          <w:numId w:val="16"/>
        </w:numPr>
        <w:tabs>
          <w:tab w:val="left" w:pos="1542"/>
        </w:tabs>
        <w:spacing w:before="2" w:line="317" w:lineRule="exact"/>
        <w:ind w:left="1541" w:hanging="721"/>
        <w:rPr>
          <w:color w:val="355E91"/>
          <w:sz w:val="26"/>
        </w:rPr>
      </w:pPr>
      <w:r>
        <w:rPr>
          <w:color w:val="355E91"/>
          <w:sz w:val="26"/>
        </w:rPr>
        <w:t>Suma maximă nerambursabilă care poate fi acordată pentru un</w:t>
      </w:r>
      <w:r>
        <w:rPr>
          <w:color w:val="355E91"/>
          <w:spacing w:val="-31"/>
          <w:sz w:val="26"/>
        </w:rPr>
        <w:t xml:space="preserve"> </w:t>
      </w:r>
      <w:r>
        <w:rPr>
          <w:color w:val="355E91"/>
          <w:sz w:val="26"/>
        </w:rPr>
        <w:t>proiect;</w:t>
      </w:r>
    </w:p>
    <w:p w14:paraId="333B364C" w14:textId="77777777" w:rsidR="00915578" w:rsidRDefault="00915578" w:rsidP="00915578">
      <w:pPr>
        <w:pStyle w:val="Listparagraf"/>
        <w:numPr>
          <w:ilvl w:val="2"/>
          <w:numId w:val="16"/>
        </w:numPr>
        <w:tabs>
          <w:tab w:val="left" w:pos="1542"/>
        </w:tabs>
        <w:spacing w:line="317" w:lineRule="exact"/>
        <w:ind w:left="1541" w:hanging="721"/>
        <w:rPr>
          <w:color w:val="355E91"/>
          <w:sz w:val="26"/>
        </w:rPr>
      </w:pPr>
      <w:r>
        <w:rPr>
          <w:color w:val="355E91"/>
          <w:sz w:val="26"/>
        </w:rPr>
        <w:t>Data limită de primire a proiectelor și locul unde se pot depune</w:t>
      </w:r>
      <w:r>
        <w:rPr>
          <w:color w:val="355E91"/>
          <w:spacing w:val="-30"/>
          <w:sz w:val="26"/>
        </w:rPr>
        <w:t xml:space="preserve"> </w:t>
      </w:r>
      <w:r>
        <w:rPr>
          <w:color w:val="355E91"/>
          <w:sz w:val="26"/>
        </w:rPr>
        <w:t>proiectele;</w:t>
      </w:r>
    </w:p>
    <w:p w14:paraId="019ED430" w14:textId="77777777" w:rsidR="00915578" w:rsidRDefault="00915578" w:rsidP="00915578">
      <w:pPr>
        <w:pStyle w:val="Listparagraf"/>
        <w:numPr>
          <w:ilvl w:val="2"/>
          <w:numId w:val="16"/>
        </w:numPr>
        <w:tabs>
          <w:tab w:val="left" w:pos="1542"/>
        </w:tabs>
        <w:ind w:right="109" w:firstLine="0"/>
        <w:rPr>
          <w:color w:val="355E91"/>
          <w:sz w:val="26"/>
        </w:rPr>
      </w:pPr>
      <w:r>
        <w:rPr>
          <w:color w:val="355E91"/>
          <w:sz w:val="26"/>
        </w:rPr>
        <w:t>Precizarea</w:t>
      </w:r>
      <w:r>
        <w:rPr>
          <w:color w:val="355E91"/>
          <w:spacing w:val="-18"/>
          <w:sz w:val="26"/>
        </w:rPr>
        <w:t xml:space="preserve"> </w:t>
      </w:r>
      <w:r>
        <w:rPr>
          <w:color w:val="355E91"/>
          <w:sz w:val="26"/>
        </w:rPr>
        <w:t>că</w:t>
      </w:r>
      <w:r>
        <w:rPr>
          <w:color w:val="355E91"/>
          <w:spacing w:val="-18"/>
          <w:sz w:val="26"/>
        </w:rPr>
        <w:t xml:space="preserve"> </w:t>
      </w:r>
      <w:r>
        <w:rPr>
          <w:color w:val="355E91"/>
          <w:sz w:val="26"/>
        </w:rPr>
        <w:t>informații</w:t>
      </w:r>
      <w:r>
        <w:rPr>
          <w:color w:val="355E91"/>
          <w:spacing w:val="-19"/>
          <w:sz w:val="26"/>
        </w:rPr>
        <w:t xml:space="preserve"> </w:t>
      </w:r>
      <w:r>
        <w:rPr>
          <w:color w:val="355E91"/>
          <w:sz w:val="26"/>
        </w:rPr>
        <w:t>detaliate</w:t>
      </w:r>
      <w:r>
        <w:rPr>
          <w:color w:val="355E91"/>
          <w:spacing w:val="-18"/>
          <w:sz w:val="26"/>
        </w:rPr>
        <w:t xml:space="preserve"> </w:t>
      </w:r>
      <w:r>
        <w:rPr>
          <w:color w:val="355E91"/>
          <w:sz w:val="26"/>
        </w:rPr>
        <w:t>privind</w:t>
      </w:r>
      <w:r>
        <w:rPr>
          <w:color w:val="355E91"/>
          <w:spacing w:val="-18"/>
          <w:sz w:val="26"/>
        </w:rPr>
        <w:t xml:space="preserve"> </w:t>
      </w:r>
      <w:r>
        <w:rPr>
          <w:color w:val="355E91"/>
          <w:sz w:val="26"/>
        </w:rPr>
        <w:t>accesarea</w:t>
      </w:r>
      <w:r>
        <w:rPr>
          <w:color w:val="355E91"/>
          <w:spacing w:val="-18"/>
          <w:sz w:val="26"/>
        </w:rPr>
        <w:t xml:space="preserve"> </w:t>
      </w:r>
      <w:r>
        <w:rPr>
          <w:color w:val="355E91"/>
          <w:sz w:val="26"/>
        </w:rPr>
        <w:t>și</w:t>
      </w:r>
      <w:r>
        <w:rPr>
          <w:color w:val="355E91"/>
          <w:spacing w:val="-19"/>
          <w:sz w:val="26"/>
        </w:rPr>
        <w:t xml:space="preserve"> </w:t>
      </w:r>
      <w:r>
        <w:rPr>
          <w:color w:val="355E91"/>
          <w:sz w:val="26"/>
        </w:rPr>
        <w:t>derularea</w:t>
      </w:r>
      <w:r>
        <w:rPr>
          <w:color w:val="355E91"/>
          <w:spacing w:val="-18"/>
          <w:sz w:val="26"/>
        </w:rPr>
        <w:t xml:space="preserve"> </w:t>
      </w:r>
      <w:r>
        <w:rPr>
          <w:color w:val="355E91"/>
          <w:sz w:val="26"/>
        </w:rPr>
        <w:t>măsurii</w:t>
      </w:r>
      <w:r>
        <w:rPr>
          <w:color w:val="355E91"/>
          <w:spacing w:val="-19"/>
          <w:sz w:val="26"/>
        </w:rPr>
        <w:t xml:space="preserve"> </w:t>
      </w:r>
      <w:r>
        <w:rPr>
          <w:color w:val="355E91"/>
          <w:sz w:val="26"/>
        </w:rPr>
        <w:t>sunt cuprinse</w:t>
      </w:r>
      <w:r>
        <w:rPr>
          <w:color w:val="355E91"/>
          <w:spacing w:val="-6"/>
          <w:sz w:val="26"/>
        </w:rPr>
        <w:t xml:space="preserve"> </w:t>
      </w:r>
      <w:r>
        <w:rPr>
          <w:color w:val="355E91"/>
          <w:sz w:val="26"/>
        </w:rPr>
        <w:t>în</w:t>
      </w:r>
      <w:r>
        <w:rPr>
          <w:color w:val="355E91"/>
          <w:spacing w:val="-6"/>
          <w:sz w:val="26"/>
        </w:rPr>
        <w:t xml:space="preserve"> </w:t>
      </w:r>
      <w:r>
        <w:rPr>
          <w:color w:val="355E91"/>
          <w:sz w:val="26"/>
        </w:rPr>
        <w:t>Ghidul</w:t>
      </w:r>
      <w:r>
        <w:rPr>
          <w:color w:val="355E91"/>
          <w:spacing w:val="-7"/>
          <w:sz w:val="26"/>
        </w:rPr>
        <w:t xml:space="preserve"> </w:t>
      </w:r>
      <w:r>
        <w:rPr>
          <w:color w:val="355E91"/>
          <w:sz w:val="26"/>
        </w:rPr>
        <w:t>solicitantului</w:t>
      </w:r>
      <w:r>
        <w:rPr>
          <w:color w:val="355E91"/>
          <w:spacing w:val="-7"/>
          <w:sz w:val="26"/>
        </w:rPr>
        <w:t xml:space="preserve"> </w:t>
      </w:r>
      <w:r>
        <w:rPr>
          <w:color w:val="355E91"/>
          <w:sz w:val="26"/>
        </w:rPr>
        <w:t>elaborat</w:t>
      </w:r>
      <w:r>
        <w:rPr>
          <w:color w:val="355E91"/>
          <w:spacing w:val="-7"/>
          <w:sz w:val="26"/>
        </w:rPr>
        <w:t xml:space="preserve"> </w:t>
      </w:r>
      <w:r>
        <w:rPr>
          <w:color w:val="355E91"/>
          <w:sz w:val="26"/>
        </w:rPr>
        <w:t>de</w:t>
      </w:r>
      <w:r>
        <w:rPr>
          <w:color w:val="355E91"/>
          <w:spacing w:val="-6"/>
          <w:sz w:val="26"/>
        </w:rPr>
        <w:t xml:space="preserve"> </w:t>
      </w:r>
      <w:r>
        <w:rPr>
          <w:color w:val="355E91"/>
          <w:sz w:val="26"/>
        </w:rPr>
        <w:t>GAL</w:t>
      </w:r>
      <w:r>
        <w:rPr>
          <w:color w:val="355E91"/>
          <w:spacing w:val="-6"/>
          <w:sz w:val="26"/>
        </w:rPr>
        <w:t xml:space="preserve"> </w:t>
      </w:r>
      <w:r w:rsidRPr="00341CEE">
        <w:rPr>
          <w:color w:val="365F91" w:themeColor="accent1" w:themeShade="BF"/>
          <w:sz w:val="26"/>
        </w:rPr>
        <w:t>,,Canal Dunare-Marea Neagra 2016’’</w:t>
      </w:r>
      <w:r>
        <w:rPr>
          <w:color w:val="355E91"/>
          <w:spacing w:val="-8"/>
          <w:sz w:val="26"/>
        </w:rPr>
        <w:t xml:space="preserve"> </w:t>
      </w:r>
      <w:r>
        <w:rPr>
          <w:color w:val="355E91"/>
          <w:sz w:val="26"/>
        </w:rPr>
        <w:t>pentru</w:t>
      </w:r>
      <w:r>
        <w:rPr>
          <w:color w:val="355E91"/>
          <w:spacing w:val="-4"/>
          <w:sz w:val="26"/>
        </w:rPr>
        <w:t xml:space="preserve"> </w:t>
      </w:r>
      <w:r>
        <w:rPr>
          <w:color w:val="355E91"/>
          <w:sz w:val="26"/>
        </w:rPr>
        <w:t>măsura</w:t>
      </w:r>
      <w:r>
        <w:rPr>
          <w:color w:val="355E91"/>
          <w:spacing w:val="-6"/>
          <w:sz w:val="26"/>
        </w:rPr>
        <w:t xml:space="preserve"> </w:t>
      </w:r>
      <w:r>
        <w:rPr>
          <w:color w:val="355E91"/>
          <w:sz w:val="26"/>
        </w:rPr>
        <w:t xml:space="preserve">respectivă, cu trimitere la pagina de internet a GAL – </w:t>
      </w:r>
      <w:hyperlink w:history="1">
        <w:r w:rsidR="00EA6CC0" w:rsidRPr="00D10754">
          <w:rPr>
            <w:rStyle w:val="Hyperlink"/>
            <w:sz w:val="26"/>
          </w:rPr>
          <w:t>www.galcanaldunaremareaneagra.ro</w:t>
        </w:r>
        <w:r w:rsidR="00EA6CC0" w:rsidRPr="00D10754">
          <w:rPr>
            <w:rStyle w:val="Hyperlink"/>
            <w:spacing w:val="-28"/>
            <w:sz w:val="26"/>
          </w:rPr>
          <w:t xml:space="preserve"> </w:t>
        </w:r>
      </w:hyperlink>
      <w:r>
        <w:rPr>
          <w:color w:val="355E91"/>
          <w:sz w:val="26"/>
        </w:rPr>
        <w:t>;</w:t>
      </w:r>
    </w:p>
    <w:p w14:paraId="453EDFFF" w14:textId="77777777" w:rsidR="00915578" w:rsidRPr="00341CEE" w:rsidRDefault="00915578" w:rsidP="00915578">
      <w:pPr>
        <w:pStyle w:val="Listparagraf"/>
        <w:numPr>
          <w:ilvl w:val="2"/>
          <w:numId w:val="16"/>
        </w:numPr>
        <w:tabs>
          <w:tab w:val="left" w:pos="1542"/>
        </w:tabs>
        <w:spacing w:line="317" w:lineRule="exact"/>
        <w:ind w:left="1541" w:hanging="721"/>
        <w:rPr>
          <w:color w:val="355E91"/>
          <w:sz w:val="26"/>
        </w:rPr>
      </w:pPr>
      <w:r>
        <w:rPr>
          <w:color w:val="355E91"/>
          <w:sz w:val="26"/>
        </w:rPr>
        <w:t>Datele de contact unde solicitanții pot obține informații</w:t>
      </w:r>
      <w:r>
        <w:rPr>
          <w:color w:val="355E91"/>
          <w:spacing w:val="-36"/>
          <w:sz w:val="26"/>
        </w:rPr>
        <w:t xml:space="preserve"> </w:t>
      </w:r>
      <w:r>
        <w:rPr>
          <w:color w:val="355E91"/>
          <w:sz w:val="26"/>
        </w:rPr>
        <w:t>suplimentare;</w:t>
      </w:r>
    </w:p>
    <w:p w14:paraId="18241A13" w14:textId="77777777" w:rsidR="00915578" w:rsidRDefault="00915578" w:rsidP="00915578">
      <w:pPr>
        <w:pStyle w:val="Listparagraf"/>
        <w:numPr>
          <w:ilvl w:val="3"/>
          <w:numId w:val="16"/>
        </w:numPr>
        <w:spacing w:before="47"/>
        <w:ind w:left="810" w:right="473" w:firstLine="0"/>
        <w:rPr>
          <w:sz w:val="26"/>
        </w:rPr>
      </w:pPr>
      <w:r>
        <w:rPr>
          <w:color w:val="355E91"/>
          <w:sz w:val="26"/>
        </w:rPr>
        <w:t xml:space="preserve">  Disponibilitatea</w:t>
      </w:r>
      <w:r>
        <w:rPr>
          <w:color w:val="355E91"/>
          <w:spacing w:val="-11"/>
          <w:sz w:val="26"/>
        </w:rPr>
        <w:t xml:space="preserve"> </w:t>
      </w:r>
      <w:r>
        <w:rPr>
          <w:color w:val="355E91"/>
          <w:sz w:val="26"/>
        </w:rPr>
        <w:t>la</w:t>
      </w:r>
      <w:r>
        <w:rPr>
          <w:color w:val="355E91"/>
          <w:spacing w:val="-11"/>
          <w:sz w:val="26"/>
        </w:rPr>
        <w:t xml:space="preserve"> </w:t>
      </w:r>
      <w:r>
        <w:rPr>
          <w:color w:val="355E91"/>
          <w:sz w:val="26"/>
        </w:rPr>
        <w:t>sediul</w:t>
      </w:r>
      <w:r>
        <w:rPr>
          <w:color w:val="355E91"/>
          <w:spacing w:val="-11"/>
          <w:sz w:val="26"/>
        </w:rPr>
        <w:t xml:space="preserve"> </w:t>
      </w:r>
      <w:r>
        <w:rPr>
          <w:color w:val="355E91"/>
          <w:sz w:val="26"/>
        </w:rPr>
        <w:t>GAL</w:t>
      </w:r>
      <w:r>
        <w:rPr>
          <w:color w:val="355E91"/>
          <w:spacing w:val="-12"/>
          <w:sz w:val="26"/>
        </w:rPr>
        <w:t xml:space="preserve"> </w:t>
      </w:r>
      <w:r>
        <w:rPr>
          <w:color w:val="355E91"/>
          <w:sz w:val="26"/>
        </w:rPr>
        <w:t>a</w:t>
      </w:r>
      <w:r>
        <w:rPr>
          <w:color w:val="355E91"/>
          <w:spacing w:val="-11"/>
          <w:sz w:val="26"/>
        </w:rPr>
        <w:t xml:space="preserve"> </w:t>
      </w:r>
      <w:r>
        <w:rPr>
          <w:color w:val="355E91"/>
          <w:sz w:val="26"/>
        </w:rPr>
        <w:t>unei</w:t>
      </w:r>
      <w:r>
        <w:rPr>
          <w:color w:val="355E91"/>
          <w:spacing w:val="-11"/>
          <w:sz w:val="26"/>
        </w:rPr>
        <w:t xml:space="preserve"> </w:t>
      </w:r>
      <w:r>
        <w:rPr>
          <w:color w:val="355E91"/>
          <w:sz w:val="26"/>
        </w:rPr>
        <w:t>versiuni</w:t>
      </w:r>
      <w:r>
        <w:rPr>
          <w:color w:val="355E91"/>
          <w:spacing w:val="-11"/>
          <w:sz w:val="26"/>
        </w:rPr>
        <w:t xml:space="preserve"> </w:t>
      </w:r>
      <w:r>
        <w:rPr>
          <w:color w:val="355E91"/>
          <w:sz w:val="26"/>
        </w:rPr>
        <w:t>pe</w:t>
      </w:r>
      <w:r>
        <w:rPr>
          <w:color w:val="355E91"/>
          <w:spacing w:val="-21"/>
          <w:sz w:val="26"/>
        </w:rPr>
        <w:t xml:space="preserve"> </w:t>
      </w:r>
      <w:r>
        <w:rPr>
          <w:color w:val="355E91"/>
          <w:sz w:val="26"/>
        </w:rPr>
        <w:t>suport</w:t>
      </w:r>
      <w:r>
        <w:rPr>
          <w:color w:val="355E91"/>
          <w:spacing w:val="-12"/>
          <w:sz w:val="26"/>
        </w:rPr>
        <w:t xml:space="preserve"> </w:t>
      </w:r>
      <w:r>
        <w:rPr>
          <w:color w:val="355E91"/>
          <w:sz w:val="26"/>
        </w:rPr>
        <w:t>tipărit</w:t>
      </w:r>
      <w:r>
        <w:rPr>
          <w:color w:val="355E91"/>
          <w:spacing w:val="-12"/>
          <w:sz w:val="26"/>
        </w:rPr>
        <w:t xml:space="preserve"> </w:t>
      </w:r>
      <w:r>
        <w:rPr>
          <w:color w:val="355E91"/>
          <w:sz w:val="26"/>
        </w:rPr>
        <w:t>a</w:t>
      </w:r>
      <w:r>
        <w:rPr>
          <w:color w:val="355E91"/>
          <w:spacing w:val="-11"/>
          <w:sz w:val="26"/>
        </w:rPr>
        <w:t xml:space="preserve"> </w:t>
      </w:r>
      <w:r>
        <w:rPr>
          <w:color w:val="355E91"/>
          <w:sz w:val="26"/>
        </w:rPr>
        <w:t>informațiilor detaliate aferente măsurilor</w:t>
      </w:r>
      <w:r>
        <w:rPr>
          <w:color w:val="355E91"/>
          <w:spacing w:val="-16"/>
          <w:sz w:val="26"/>
        </w:rPr>
        <w:t xml:space="preserve"> </w:t>
      </w:r>
      <w:r>
        <w:rPr>
          <w:color w:val="355E91"/>
          <w:sz w:val="26"/>
        </w:rPr>
        <w:t>lansate.</w:t>
      </w:r>
    </w:p>
    <w:p w14:paraId="3C090113" w14:textId="77777777" w:rsidR="00915578" w:rsidRDefault="00915578" w:rsidP="00915578">
      <w:pPr>
        <w:pStyle w:val="Corptext"/>
        <w:ind w:left="810" w:right="470" w:firstLine="708"/>
      </w:pPr>
      <w:r>
        <w:t xml:space="preserve">Pentru transparența procesului de selecție, GAL </w:t>
      </w:r>
      <w:r w:rsidRPr="00341CEE">
        <w:rPr>
          <w:szCs w:val="22"/>
        </w:rPr>
        <w:t>,,Canal Dunare-Marea Neagra 2016’’</w:t>
      </w:r>
      <w:r>
        <w:t xml:space="preserve"> va asigura următoarele măsuri minime obligatorii de publicitate a apelurilor de selecție lansate:</w:t>
      </w:r>
    </w:p>
    <w:p w14:paraId="407B1C41" w14:textId="77777777" w:rsidR="00915578" w:rsidRDefault="00915578" w:rsidP="00915578">
      <w:pPr>
        <w:pStyle w:val="Listparagraf"/>
        <w:numPr>
          <w:ilvl w:val="2"/>
          <w:numId w:val="16"/>
        </w:numPr>
        <w:tabs>
          <w:tab w:val="left" w:pos="1542"/>
        </w:tabs>
        <w:spacing w:line="317" w:lineRule="exact"/>
        <w:ind w:left="1541" w:hanging="721"/>
        <w:rPr>
          <w:color w:val="355E91"/>
          <w:sz w:val="26"/>
        </w:rPr>
      </w:pPr>
      <w:r>
        <w:rPr>
          <w:b/>
          <w:color w:val="355E91"/>
          <w:sz w:val="26"/>
          <w:u w:val="thick" w:color="355E91"/>
        </w:rPr>
        <w:t>postarea</w:t>
      </w:r>
      <w:r>
        <w:rPr>
          <w:b/>
          <w:color w:val="355E91"/>
          <w:spacing w:val="-7"/>
          <w:sz w:val="26"/>
          <w:u w:val="thick" w:color="355E91"/>
        </w:rPr>
        <w:t xml:space="preserve"> </w:t>
      </w:r>
      <w:r>
        <w:rPr>
          <w:b/>
          <w:color w:val="355E91"/>
          <w:sz w:val="26"/>
          <w:u w:val="thick" w:color="355E91"/>
        </w:rPr>
        <w:t>pe</w:t>
      </w:r>
      <w:r>
        <w:rPr>
          <w:b/>
          <w:color w:val="355E91"/>
          <w:spacing w:val="-7"/>
          <w:sz w:val="26"/>
          <w:u w:val="thick" w:color="355E91"/>
        </w:rPr>
        <w:t xml:space="preserve"> </w:t>
      </w:r>
      <w:r>
        <w:rPr>
          <w:b/>
          <w:color w:val="355E91"/>
          <w:sz w:val="26"/>
          <w:u w:val="thick" w:color="355E91"/>
        </w:rPr>
        <w:t>site-ul</w:t>
      </w:r>
      <w:r>
        <w:rPr>
          <w:b/>
          <w:color w:val="355E91"/>
          <w:spacing w:val="-7"/>
          <w:sz w:val="26"/>
          <w:u w:val="thick" w:color="355E91"/>
        </w:rPr>
        <w:t xml:space="preserve"> </w:t>
      </w:r>
      <w:r>
        <w:rPr>
          <w:b/>
          <w:color w:val="355E91"/>
          <w:sz w:val="26"/>
          <w:u w:val="thick" w:color="355E91"/>
        </w:rPr>
        <w:t>propriu</w:t>
      </w:r>
      <w:r>
        <w:rPr>
          <w:b/>
          <w:color w:val="355E91"/>
          <w:spacing w:val="-8"/>
          <w:sz w:val="26"/>
          <w:u w:val="thick" w:color="355E91"/>
        </w:rPr>
        <w:t xml:space="preserve"> </w:t>
      </w:r>
      <w:r>
        <w:rPr>
          <w:b/>
          <w:color w:val="355E91"/>
          <w:sz w:val="26"/>
          <w:u w:val="thick" w:color="355E91"/>
        </w:rPr>
        <w:t>al</w:t>
      </w:r>
      <w:r>
        <w:rPr>
          <w:b/>
          <w:color w:val="355E91"/>
          <w:spacing w:val="-5"/>
          <w:sz w:val="26"/>
          <w:u w:val="thick" w:color="355E91"/>
        </w:rPr>
        <w:t xml:space="preserve"> </w:t>
      </w:r>
      <w:r>
        <w:rPr>
          <w:b/>
          <w:color w:val="355E91"/>
          <w:sz w:val="26"/>
          <w:u w:val="thick" w:color="355E91"/>
        </w:rPr>
        <w:t>GAL</w:t>
      </w:r>
      <w:r>
        <w:rPr>
          <w:b/>
          <w:color w:val="355E91"/>
          <w:spacing w:val="-12"/>
          <w:sz w:val="26"/>
          <w:u w:val="thick" w:color="355E91"/>
        </w:rPr>
        <w:t xml:space="preserve"> </w:t>
      </w:r>
      <w:hyperlink w:history="1">
        <w:r w:rsidR="00EA6CC0" w:rsidRPr="00D10754">
          <w:rPr>
            <w:rStyle w:val="Hyperlink"/>
            <w:b/>
            <w:sz w:val="26"/>
          </w:rPr>
          <w:t>www.galcanaldunaremareaneagra.ro</w:t>
        </w:r>
        <w:r w:rsidR="00EA6CC0" w:rsidRPr="00D10754">
          <w:rPr>
            <w:rStyle w:val="Hyperlink"/>
            <w:b/>
            <w:spacing w:val="-12"/>
            <w:sz w:val="26"/>
          </w:rPr>
          <w:t xml:space="preserve"> </w:t>
        </w:r>
      </w:hyperlink>
      <w:r>
        <w:rPr>
          <w:color w:val="355E91"/>
          <w:sz w:val="26"/>
        </w:rPr>
        <w:t>,</w:t>
      </w:r>
      <w:r>
        <w:rPr>
          <w:color w:val="355E91"/>
          <w:spacing w:val="-6"/>
          <w:sz w:val="26"/>
        </w:rPr>
        <w:t xml:space="preserve"> </w:t>
      </w:r>
      <w:r>
        <w:rPr>
          <w:color w:val="355E91"/>
          <w:sz w:val="26"/>
        </w:rPr>
        <w:t>în</w:t>
      </w:r>
      <w:r>
        <w:rPr>
          <w:color w:val="355E91"/>
          <w:spacing w:val="-8"/>
          <w:sz w:val="26"/>
        </w:rPr>
        <w:t xml:space="preserve"> </w:t>
      </w:r>
      <w:r>
        <w:rPr>
          <w:color w:val="355E91"/>
          <w:sz w:val="26"/>
        </w:rPr>
        <w:t>secțiunea</w:t>
      </w:r>
      <w:r>
        <w:rPr>
          <w:color w:val="355E91"/>
          <w:spacing w:val="-8"/>
          <w:sz w:val="26"/>
        </w:rPr>
        <w:t xml:space="preserve"> </w:t>
      </w:r>
      <w:r>
        <w:rPr>
          <w:color w:val="355E91"/>
          <w:sz w:val="26"/>
        </w:rPr>
        <w:t>dedicată apelurilor de selecție, a variantei detaliate și a variantei simplificate a apelului de selecție. Pentru varianta detaliata publicata pe site-ul GAL, apelul de selectie va contine link-uri cu trimitere la sectiunile din cadrul portalului in care se vor regasi informatiile privind documentele si cerintele obligatorii. Apelurile de selecție care au expirat se vor regasi pe site în secțiunea "</w:t>
      </w:r>
      <w:r>
        <w:rPr>
          <w:i/>
          <w:color w:val="355E91"/>
          <w:sz w:val="26"/>
        </w:rPr>
        <w:t>arhivă</w:t>
      </w:r>
      <w:r>
        <w:rPr>
          <w:color w:val="355E91"/>
          <w:sz w:val="26"/>
        </w:rPr>
        <w:t>", pe toată perioada de implementare</w:t>
      </w:r>
      <w:r>
        <w:rPr>
          <w:color w:val="355E91"/>
          <w:spacing w:val="-16"/>
          <w:sz w:val="26"/>
        </w:rPr>
        <w:t xml:space="preserve"> </w:t>
      </w:r>
      <w:r>
        <w:rPr>
          <w:color w:val="355E91"/>
          <w:sz w:val="26"/>
        </w:rPr>
        <w:t>și</w:t>
      </w:r>
      <w:r>
        <w:rPr>
          <w:color w:val="355E91"/>
          <w:spacing w:val="-16"/>
          <w:sz w:val="26"/>
        </w:rPr>
        <w:t xml:space="preserve"> </w:t>
      </w:r>
      <w:r>
        <w:rPr>
          <w:color w:val="355E91"/>
          <w:sz w:val="26"/>
        </w:rPr>
        <w:t>monitorizare</w:t>
      </w:r>
      <w:r>
        <w:rPr>
          <w:color w:val="355E91"/>
          <w:spacing w:val="-18"/>
          <w:sz w:val="26"/>
        </w:rPr>
        <w:t xml:space="preserve"> </w:t>
      </w:r>
      <w:r>
        <w:rPr>
          <w:color w:val="355E91"/>
          <w:sz w:val="26"/>
        </w:rPr>
        <w:t>a</w:t>
      </w:r>
      <w:r>
        <w:rPr>
          <w:color w:val="355E91"/>
          <w:spacing w:val="-18"/>
          <w:sz w:val="26"/>
        </w:rPr>
        <w:t xml:space="preserve"> </w:t>
      </w:r>
      <w:r>
        <w:rPr>
          <w:color w:val="355E91"/>
          <w:sz w:val="26"/>
        </w:rPr>
        <w:t>SDL</w:t>
      </w:r>
      <w:r>
        <w:rPr>
          <w:color w:val="355E91"/>
          <w:spacing w:val="-18"/>
          <w:sz w:val="26"/>
        </w:rPr>
        <w:t xml:space="preserve"> </w:t>
      </w:r>
      <w:r>
        <w:rPr>
          <w:color w:val="355E91"/>
          <w:sz w:val="26"/>
        </w:rPr>
        <w:t>GAL</w:t>
      </w:r>
      <w:r>
        <w:rPr>
          <w:color w:val="355E91"/>
          <w:spacing w:val="-18"/>
          <w:sz w:val="26"/>
        </w:rPr>
        <w:t xml:space="preserve"> </w:t>
      </w:r>
      <w:r w:rsidRPr="00341CEE">
        <w:rPr>
          <w:color w:val="365F91" w:themeColor="accent1" w:themeShade="BF"/>
          <w:sz w:val="26"/>
        </w:rPr>
        <w:t>,,Canal Dunare-Marea Neagra 2016’’</w:t>
      </w:r>
      <w:r>
        <w:rPr>
          <w:color w:val="355E91"/>
          <w:sz w:val="26"/>
        </w:rPr>
        <w:t>;</w:t>
      </w:r>
      <w:r>
        <w:rPr>
          <w:color w:val="355E91"/>
          <w:spacing w:val="-16"/>
          <w:sz w:val="26"/>
        </w:rPr>
        <w:t xml:space="preserve"> </w:t>
      </w:r>
      <w:r>
        <w:rPr>
          <w:color w:val="355E91"/>
          <w:sz w:val="26"/>
        </w:rPr>
        <w:t>Varianta</w:t>
      </w:r>
      <w:r>
        <w:rPr>
          <w:color w:val="355E91"/>
          <w:spacing w:val="-18"/>
          <w:sz w:val="26"/>
        </w:rPr>
        <w:t xml:space="preserve"> </w:t>
      </w:r>
      <w:r>
        <w:rPr>
          <w:color w:val="355E91"/>
          <w:sz w:val="26"/>
        </w:rPr>
        <w:t>detaliată</w:t>
      </w:r>
      <w:r>
        <w:rPr>
          <w:color w:val="355E91"/>
          <w:spacing w:val="-16"/>
          <w:sz w:val="26"/>
        </w:rPr>
        <w:t xml:space="preserve"> </w:t>
      </w:r>
      <w:r>
        <w:rPr>
          <w:color w:val="355E91"/>
          <w:sz w:val="26"/>
        </w:rPr>
        <w:t>va</w:t>
      </w:r>
      <w:r>
        <w:rPr>
          <w:color w:val="355E91"/>
          <w:spacing w:val="-18"/>
          <w:sz w:val="26"/>
        </w:rPr>
        <w:t xml:space="preserve"> </w:t>
      </w:r>
      <w:r>
        <w:rPr>
          <w:color w:val="355E91"/>
          <w:sz w:val="26"/>
        </w:rPr>
        <w:t>fi</w:t>
      </w:r>
      <w:r>
        <w:rPr>
          <w:color w:val="355E91"/>
          <w:spacing w:val="-16"/>
          <w:sz w:val="26"/>
        </w:rPr>
        <w:t xml:space="preserve"> </w:t>
      </w:r>
      <w:r>
        <w:rPr>
          <w:color w:val="355E91"/>
          <w:sz w:val="26"/>
        </w:rPr>
        <w:t xml:space="preserve">disponibilă, pe suport tipărit, și la sediul GAL </w:t>
      </w:r>
      <w:r w:rsidRPr="00341CEE">
        <w:rPr>
          <w:color w:val="365F91" w:themeColor="accent1" w:themeShade="BF"/>
          <w:sz w:val="26"/>
        </w:rPr>
        <w:t>,,Canal Dunare-Marea Neagra 2016’’</w:t>
      </w:r>
      <w:r>
        <w:rPr>
          <w:color w:val="355E91"/>
          <w:sz w:val="26"/>
        </w:rPr>
        <w:t xml:space="preserve"> (</w:t>
      </w:r>
      <w:r w:rsidRPr="00341CEE">
        <w:rPr>
          <w:b/>
          <w:color w:val="365F91" w:themeColor="accent1" w:themeShade="BF"/>
          <w:sz w:val="26"/>
        </w:rPr>
        <w:t>comuna Cumpana, str. Sos.Constantei nr. 132, cam.21, jud. Constanta</w:t>
      </w:r>
      <w:r>
        <w:rPr>
          <w:color w:val="355E91"/>
          <w:sz w:val="26"/>
        </w:rPr>
        <w:t>);</w:t>
      </w:r>
    </w:p>
    <w:p w14:paraId="4DF7C819" w14:textId="77777777" w:rsidR="00341CEE" w:rsidRDefault="00341CEE">
      <w:pPr>
        <w:rPr>
          <w:sz w:val="26"/>
        </w:rPr>
        <w:sectPr w:rsidR="00341CEE">
          <w:pgSz w:w="12240" w:h="15840"/>
          <w:pgMar w:top="2560" w:right="1320" w:bottom="860" w:left="1320" w:header="437" w:footer="671" w:gutter="0"/>
          <w:cols w:space="720"/>
        </w:sectPr>
      </w:pPr>
    </w:p>
    <w:p w14:paraId="35C442CC" w14:textId="77777777" w:rsidR="00341CEE" w:rsidRPr="00915578" w:rsidRDefault="00341CEE" w:rsidP="00915578">
      <w:pPr>
        <w:pStyle w:val="Corptext"/>
        <w:spacing w:before="4"/>
        <w:jc w:val="left"/>
        <w:rPr>
          <w:sz w:val="13"/>
        </w:rPr>
      </w:pPr>
      <w:r>
        <w:rPr>
          <w:noProof/>
          <w:sz w:val="13"/>
        </w:rPr>
        <w:lastRenderedPageBreak/>
        <w:drawing>
          <wp:anchor distT="0" distB="0" distL="114300" distR="114300" simplePos="0" relativeHeight="251646464" behindDoc="0" locked="0" layoutInCell="1" allowOverlap="1" wp14:anchorId="0ABD13BF" wp14:editId="12AB3033">
            <wp:simplePos x="0" y="0"/>
            <wp:positionH relativeFrom="column">
              <wp:posOffset>-184150</wp:posOffset>
            </wp:positionH>
            <wp:positionV relativeFrom="paragraph">
              <wp:posOffset>-1044575</wp:posOffset>
            </wp:positionV>
            <wp:extent cx="6267450" cy="57277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267450" cy="572770"/>
                    </a:xfrm>
                    <a:prstGeom prst="rect">
                      <a:avLst/>
                    </a:prstGeom>
                    <a:noFill/>
                  </pic:spPr>
                </pic:pic>
              </a:graphicData>
            </a:graphic>
            <wp14:sizeRelH relativeFrom="page">
              <wp14:pctWidth>0</wp14:pctWidth>
            </wp14:sizeRelH>
            <wp14:sizeRelV relativeFrom="page">
              <wp14:pctHeight>0</wp14:pctHeight>
            </wp14:sizeRelV>
          </wp:anchor>
        </w:drawing>
      </w:r>
    </w:p>
    <w:p w14:paraId="45434C2C" w14:textId="77777777" w:rsidR="00341CEE" w:rsidRDefault="00341CEE" w:rsidP="00341CEE">
      <w:pPr>
        <w:pStyle w:val="Listparagraf"/>
        <w:numPr>
          <w:ilvl w:val="0"/>
          <w:numId w:val="15"/>
        </w:numPr>
        <w:tabs>
          <w:tab w:val="left" w:pos="1700"/>
        </w:tabs>
        <w:ind w:left="968" w:right="469" w:hanging="1"/>
        <w:rPr>
          <w:sz w:val="26"/>
        </w:rPr>
      </w:pPr>
      <w:r>
        <w:rPr>
          <w:b/>
          <w:color w:val="355E91"/>
          <w:sz w:val="26"/>
          <w:u w:val="thick" w:color="355E91"/>
        </w:rPr>
        <w:t xml:space="preserve">afisarea la sediile primariilor partenere in GAL </w:t>
      </w:r>
      <w:r>
        <w:rPr>
          <w:color w:val="355E91"/>
          <w:sz w:val="26"/>
        </w:rPr>
        <w:t>a variantei simplificate a apelului</w:t>
      </w:r>
      <w:r>
        <w:rPr>
          <w:color w:val="355E91"/>
          <w:spacing w:val="-6"/>
          <w:sz w:val="26"/>
        </w:rPr>
        <w:t xml:space="preserve"> </w:t>
      </w:r>
      <w:r>
        <w:rPr>
          <w:color w:val="355E91"/>
          <w:sz w:val="26"/>
        </w:rPr>
        <w:t>de</w:t>
      </w:r>
      <w:r>
        <w:rPr>
          <w:color w:val="355E91"/>
          <w:spacing w:val="-5"/>
          <w:sz w:val="26"/>
        </w:rPr>
        <w:t xml:space="preserve"> </w:t>
      </w:r>
      <w:r>
        <w:rPr>
          <w:color w:val="355E91"/>
          <w:sz w:val="26"/>
        </w:rPr>
        <w:t>selctie;</w:t>
      </w:r>
      <w:r>
        <w:rPr>
          <w:color w:val="355E91"/>
          <w:spacing w:val="-3"/>
          <w:sz w:val="26"/>
        </w:rPr>
        <w:t xml:space="preserve"> </w:t>
      </w:r>
      <w:r>
        <w:rPr>
          <w:color w:val="355E91"/>
          <w:sz w:val="26"/>
        </w:rPr>
        <w:t>Dovada</w:t>
      </w:r>
      <w:r>
        <w:rPr>
          <w:color w:val="355E91"/>
          <w:spacing w:val="-5"/>
          <w:sz w:val="26"/>
        </w:rPr>
        <w:t xml:space="preserve"> </w:t>
      </w:r>
      <w:r>
        <w:rPr>
          <w:color w:val="355E91"/>
          <w:sz w:val="26"/>
        </w:rPr>
        <w:t>afisarii</w:t>
      </w:r>
      <w:r>
        <w:rPr>
          <w:color w:val="355E91"/>
          <w:spacing w:val="-6"/>
          <w:sz w:val="26"/>
        </w:rPr>
        <w:t xml:space="preserve"> </w:t>
      </w:r>
      <w:r>
        <w:rPr>
          <w:color w:val="355E91"/>
          <w:sz w:val="26"/>
        </w:rPr>
        <w:t>apelului</w:t>
      </w:r>
      <w:r>
        <w:rPr>
          <w:color w:val="355E91"/>
          <w:spacing w:val="-6"/>
          <w:sz w:val="26"/>
        </w:rPr>
        <w:t xml:space="preserve"> </w:t>
      </w:r>
      <w:r>
        <w:rPr>
          <w:color w:val="355E91"/>
          <w:sz w:val="26"/>
        </w:rPr>
        <w:t>de</w:t>
      </w:r>
      <w:r>
        <w:rPr>
          <w:color w:val="355E91"/>
          <w:spacing w:val="-3"/>
          <w:sz w:val="26"/>
        </w:rPr>
        <w:t xml:space="preserve"> </w:t>
      </w:r>
      <w:r>
        <w:rPr>
          <w:color w:val="355E91"/>
          <w:sz w:val="26"/>
        </w:rPr>
        <w:t>selectie</w:t>
      </w:r>
      <w:r>
        <w:rPr>
          <w:color w:val="355E91"/>
          <w:spacing w:val="-5"/>
          <w:sz w:val="26"/>
        </w:rPr>
        <w:t xml:space="preserve"> </w:t>
      </w:r>
      <w:r>
        <w:rPr>
          <w:color w:val="355E91"/>
          <w:sz w:val="26"/>
        </w:rPr>
        <w:t>se</w:t>
      </w:r>
      <w:r>
        <w:rPr>
          <w:color w:val="355E91"/>
          <w:spacing w:val="-3"/>
          <w:sz w:val="26"/>
        </w:rPr>
        <w:t xml:space="preserve"> </w:t>
      </w:r>
      <w:r>
        <w:rPr>
          <w:color w:val="355E91"/>
          <w:sz w:val="26"/>
        </w:rPr>
        <w:t>va</w:t>
      </w:r>
      <w:r>
        <w:rPr>
          <w:color w:val="355E91"/>
          <w:spacing w:val="-5"/>
          <w:sz w:val="26"/>
        </w:rPr>
        <w:t xml:space="preserve"> </w:t>
      </w:r>
      <w:r>
        <w:rPr>
          <w:color w:val="355E91"/>
          <w:sz w:val="26"/>
        </w:rPr>
        <w:t>face</w:t>
      </w:r>
      <w:r>
        <w:rPr>
          <w:color w:val="355E91"/>
          <w:spacing w:val="-3"/>
          <w:sz w:val="26"/>
        </w:rPr>
        <w:t xml:space="preserve"> </w:t>
      </w:r>
      <w:r>
        <w:rPr>
          <w:color w:val="355E91"/>
          <w:sz w:val="26"/>
        </w:rPr>
        <w:t>prin</w:t>
      </w:r>
      <w:r>
        <w:rPr>
          <w:color w:val="355E91"/>
          <w:spacing w:val="-3"/>
          <w:sz w:val="26"/>
        </w:rPr>
        <w:t xml:space="preserve"> </w:t>
      </w:r>
      <w:r>
        <w:rPr>
          <w:color w:val="355E91"/>
          <w:sz w:val="26"/>
        </w:rPr>
        <w:t>realizarea</w:t>
      </w:r>
      <w:r>
        <w:rPr>
          <w:color w:val="355E91"/>
          <w:spacing w:val="-5"/>
          <w:sz w:val="26"/>
        </w:rPr>
        <w:t xml:space="preserve"> </w:t>
      </w:r>
      <w:r>
        <w:rPr>
          <w:color w:val="355E91"/>
          <w:sz w:val="26"/>
        </w:rPr>
        <w:t>de fotografii concludente, care vor fi pastrate la sediul</w:t>
      </w:r>
      <w:r>
        <w:rPr>
          <w:color w:val="355E91"/>
          <w:spacing w:val="-28"/>
          <w:sz w:val="26"/>
        </w:rPr>
        <w:t xml:space="preserve"> </w:t>
      </w:r>
      <w:r>
        <w:rPr>
          <w:color w:val="355E91"/>
          <w:sz w:val="26"/>
        </w:rPr>
        <w:t>GAL.</w:t>
      </w:r>
    </w:p>
    <w:p w14:paraId="41CE1970" w14:textId="77777777" w:rsidR="00341CEE" w:rsidRDefault="00341CEE" w:rsidP="00341CEE">
      <w:pPr>
        <w:pStyle w:val="Listparagraf"/>
        <w:numPr>
          <w:ilvl w:val="0"/>
          <w:numId w:val="15"/>
        </w:numPr>
        <w:tabs>
          <w:tab w:val="left" w:pos="1700"/>
        </w:tabs>
        <w:ind w:left="968" w:right="469" w:firstLine="0"/>
        <w:rPr>
          <w:sz w:val="26"/>
        </w:rPr>
      </w:pPr>
      <w:r>
        <w:rPr>
          <w:b/>
          <w:color w:val="355E91"/>
          <w:sz w:val="26"/>
          <w:u w:val="thick" w:color="355E91"/>
        </w:rPr>
        <w:t xml:space="preserve">publicarea în mijloacele mass-media </w:t>
      </w:r>
      <w:r>
        <w:rPr>
          <w:color w:val="355E91"/>
          <w:sz w:val="26"/>
        </w:rPr>
        <w:t>se va realiza prin publicarea de anunțuri în presa scrisă cu distribuție la nivelul</w:t>
      </w:r>
      <w:r>
        <w:rPr>
          <w:color w:val="355E91"/>
          <w:spacing w:val="-30"/>
          <w:sz w:val="26"/>
        </w:rPr>
        <w:t xml:space="preserve"> </w:t>
      </w:r>
      <w:r>
        <w:rPr>
          <w:color w:val="355E91"/>
          <w:sz w:val="26"/>
        </w:rPr>
        <w:t>județului;</w:t>
      </w:r>
    </w:p>
    <w:p w14:paraId="1AB2B548" w14:textId="77777777" w:rsidR="00341CEE" w:rsidRDefault="00341CEE">
      <w:pPr>
        <w:spacing w:line="317" w:lineRule="exact"/>
        <w:jc w:val="both"/>
        <w:rPr>
          <w:sz w:val="26"/>
        </w:rPr>
      </w:pPr>
    </w:p>
    <w:p w14:paraId="54E14B98" w14:textId="77777777" w:rsidR="00C6088A" w:rsidRDefault="00C6088A" w:rsidP="00C6088A">
      <w:pPr>
        <w:pStyle w:val="Titlu2"/>
        <w:ind w:left="260" w:right="216"/>
        <w:jc w:val="left"/>
      </w:pPr>
      <w:r>
        <w:rPr>
          <w:color w:val="1E487C"/>
        </w:rPr>
        <w:t xml:space="preserve">N.B: </w:t>
      </w:r>
      <w:r>
        <w:rPr>
          <w:color w:val="1E487C"/>
          <w:u w:val="thick" w:color="1E487C"/>
        </w:rPr>
        <w:t>Publicitatea prelungirii apelurilor de selecție se va face obligatoriu în aceleași condiții în care a fost anunțat apelul de selecție.</w:t>
      </w:r>
    </w:p>
    <w:p w14:paraId="621DE826" w14:textId="77777777" w:rsidR="00C6088A" w:rsidRDefault="00C6088A">
      <w:pPr>
        <w:spacing w:line="317" w:lineRule="exact"/>
        <w:jc w:val="both"/>
        <w:rPr>
          <w:sz w:val="26"/>
        </w:rPr>
      </w:pPr>
    </w:p>
    <w:p w14:paraId="305FE328" w14:textId="77777777" w:rsidR="00915578" w:rsidRDefault="00915578" w:rsidP="00915578">
      <w:pPr>
        <w:pStyle w:val="Corptext"/>
        <w:spacing w:before="2"/>
        <w:ind w:left="260" w:right="473" w:firstLine="720"/>
      </w:pPr>
      <w:r>
        <w:t xml:space="preserve">GAL </w:t>
      </w:r>
      <w:r w:rsidRPr="00341CEE">
        <w:rPr>
          <w:szCs w:val="22"/>
        </w:rPr>
        <w:t>,,Canal Dunare-Marea Neagra 2016’’</w:t>
      </w:r>
      <w:r>
        <w:t xml:space="preserve"> va aduce la cunostinta CDRJ lansarea tuturor apelurilor de selectie aferente masurilor cuprinse in SDL.</w:t>
      </w:r>
    </w:p>
    <w:p w14:paraId="699A37D7" w14:textId="77777777" w:rsidR="00915578" w:rsidRDefault="00915578" w:rsidP="00915578">
      <w:pPr>
        <w:pStyle w:val="Corptext"/>
        <w:ind w:left="260" w:right="474" w:firstLine="720"/>
      </w:pPr>
      <w:r>
        <w:t xml:space="preserve">În procesul de elaborare și lansare a apelului de selecție, GAL </w:t>
      </w:r>
      <w:r w:rsidRPr="00341CEE">
        <w:rPr>
          <w:szCs w:val="22"/>
        </w:rPr>
        <w:t>,,Canal Dunare-Marea Neagra 2016’’</w:t>
      </w:r>
      <w:r>
        <w:t xml:space="preserve"> va avea în vedere versiunea în vigoare a Ghidului de implementare a Sub-măsurii 19.2 si a Manualului</w:t>
      </w:r>
      <w:r>
        <w:rPr>
          <w:spacing w:val="-11"/>
        </w:rPr>
        <w:t xml:space="preserve"> </w:t>
      </w:r>
      <w:r>
        <w:t>de</w:t>
      </w:r>
      <w:r>
        <w:rPr>
          <w:spacing w:val="-11"/>
        </w:rPr>
        <w:t xml:space="preserve"> </w:t>
      </w:r>
      <w:r>
        <w:t>procedura</w:t>
      </w:r>
      <w:r>
        <w:rPr>
          <w:spacing w:val="-14"/>
        </w:rPr>
        <w:t xml:space="preserve"> </w:t>
      </w:r>
      <w:r>
        <w:t>pentru</w:t>
      </w:r>
      <w:r>
        <w:rPr>
          <w:spacing w:val="-11"/>
        </w:rPr>
        <w:t xml:space="preserve"> </w:t>
      </w:r>
      <w:r>
        <w:t>sub-masura</w:t>
      </w:r>
      <w:r>
        <w:rPr>
          <w:spacing w:val="-11"/>
        </w:rPr>
        <w:t xml:space="preserve"> </w:t>
      </w:r>
      <w:r>
        <w:t>19.2,</w:t>
      </w:r>
      <w:r>
        <w:rPr>
          <w:spacing w:val="-14"/>
        </w:rPr>
        <w:t xml:space="preserve"> </w:t>
      </w:r>
      <w:r>
        <w:t>disponibil</w:t>
      </w:r>
      <w:r>
        <w:rPr>
          <w:spacing w:val="-11"/>
        </w:rPr>
        <w:t xml:space="preserve"> </w:t>
      </w:r>
      <w:r>
        <w:t>pe</w:t>
      </w:r>
      <w:r>
        <w:rPr>
          <w:spacing w:val="-11"/>
        </w:rPr>
        <w:t xml:space="preserve"> </w:t>
      </w:r>
      <w:r>
        <w:t>pagina</w:t>
      </w:r>
      <w:r>
        <w:rPr>
          <w:spacing w:val="-14"/>
        </w:rPr>
        <w:t xml:space="preserve"> </w:t>
      </w:r>
      <w:r>
        <w:t>de</w:t>
      </w:r>
      <w:r>
        <w:rPr>
          <w:spacing w:val="-11"/>
        </w:rPr>
        <w:t xml:space="preserve"> </w:t>
      </w:r>
      <w:r>
        <w:t>internet</w:t>
      </w:r>
      <w:r>
        <w:rPr>
          <w:spacing w:val="-12"/>
        </w:rPr>
        <w:t xml:space="preserve"> </w:t>
      </w:r>
      <w:r>
        <w:t>a</w:t>
      </w:r>
      <w:r>
        <w:rPr>
          <w:spacing w:val="-11"/>
        </w:rPr>
        <w:t xml:space="preserve"> </w:t>
      </w:r>
      <w:r>
        <w:t>AFIR (</w:t>
      </w:r>
      <w:hyperlink r:id="rId27">
        <w:r>
          <w:rPr>
            <w:color w:val="0000FF"/>
            <w:u w:val="single" w:color="0000FF"/>
          </w:rPr>
          <w:t xml:space="preserve">www.afir.madr.ro </w:t>
        </w:r>
      </w:hyperlink>
      <w:r>
        <w:t>) la momentul publicării apelului de</w:t>
      </w:r>
      <w:r>
        <w:rPr>
          <w:spacing w:val="-25"/>
        </w:rPr>
        <w:t xml:space="preserve"> </w:t>
      </w:r>
      <w:r>
        <w:t>selecție.</w:t>
      </w:r>
    </w:p>
    <w:p w14:paraId="5C5D29CA" w14:textId="77777777" w:rsidR="00915578" w:rsidRDefault="00915578" w:rsidP="00915578">
      <w:pPr>
        <w:pStyle w:val="Corptext"/>
        <w:spacing w:line="295" w:lineRule="exact"/>
        <w:ind w:left="260" w:right="216" w:firstLine="720"/>
        <w:jc w:val="left"/>
      </w:pPr>
    </w:p>
    <w:p w14:paraId="7D191FCB" w14:textId="77777777" w:rsidR="00915578" w:rsidRDefault="00915578" w:rsidP="00915578">
      <w:pPr>
        <w:ind w:left="450" w:firstLine="450"/>
        <w:rPr>
          <w:rFonts w:ascii="Times New Roman"/>
          <w:b/>
          <w:i/>
          <w:sz w:val="32"/>
        </w:rPr>
      </w:pPr>
      <w:r w:rsidRPr="00A94AB4">
        <w:rPr>
          <w:rFonts w:ascii="Times New Roman"/>
          <w:b/>
          <w:i/>
          <w:sz w:val="32"/>
        </w:rPr>
        <w:t>CAPITOLUL</w:t>
      </w:r>
      <w:r>
        <w:t xml:space="preserve"> </w:t>
      </w:r>
      <w:r>
        <w:rPr>
          <w:rFonts w:ascii="Times New Roman"/>
          <w:b/>
          <w:i/>
          <w:sz w:val="32"/>
        </w:rPr>
        <w:t>4</w:t>
      </w:r>
      <w:r w:rsidRPr="00A94AB4">
        <w:rPr>
          <w:rFonts w:ascii="Times New Roman"/>
          <w:b/>
          <w:i/>
          <w:sz w:val="32"/>
        </w:rPr>
        <w:t xml:space="preserve"> -  </w:t>
      </w:r>
      <w:r>
        <w:rPr>
          <w:rFonts w:ascii="Times New Roman"/>
          <w:b/>
          <w:i/>
          <w:sz w:val="32"/>
        </w:rPr>
        <w:t>PREZENTAREA ORGANELOR DE EVALUARE SI SELECTIE LA NIVEL DE GAL</w:t>
      </w:r>
    </w:p>
    <w:p w14:paraId="47E5A0C9" w14:textId="77777777" w:rsidR="00915578" w:rsidRDefault="00915578" w:rsidP="00915578">
      <w:pPr>
        <w:ind w:left="450" w:firstLine="450"/>
        <w:rPr>
          <w:rFonts w:ascii="Times New Roman"/>
          <w:b/>
          <w:i/>
          <w:sz w:val="32"/>
        </w:rPr>
      </w:pPr>
    </w:p>
    <w:p w14:paraId="4F562A8B" w14:textId="77777777" w:rsidR="00915578" w:rsidRPr="001D70D2" w:rsidRDefault="00915578" w:rsidP="00915578">
      <w:pPr>
        <w:ind w:left="450" w:firstLine="450"/>
        <w:rPr>
          <w:rFonts w:ascii="Times New Roman"/>
          <w:b/>
          <w:color w:val="1F497D" w:themeColor="text2"/>
          <w:sz w:val="24"/>
          <w:szCs w:val="24"/>
        </w:rPr>
      </w:pPr>
      <w:r w:rsidRPr="001D70D2">
        <w:rPr>
          <w:rFonts w:ascii="Times New Roman"/>
          <w:b/>
          <w:color w:val="1F497D" w:themeColor="text2"/>
          <w:sz w:val="24"/>
          <w:szCs w:val="24"/>
        </w:rPr>
        <w:t>COMPARTIMENTUL ADMINISTRATIV GAL</w:t>
      </w:r>
    </w:p>
    <w:p w14:paraId="37AAE313" w14:textId="77777777" w:rsidR="00915578" w:rsidRDefault="00915578" w:rsidP="00915578">
      <w:pPr>
        <w:pStyle w:val="Corptext"/>
        <w:spacing w:line="295" w:lineRule="exact"/>
        <w:ind w:left="260" w:right="216" w:firstLine="720"/>
        <w:jc w:val="left"/>
      </w:pPr>
    </w:p>
    <w:p w14:paraId="31D61BCE" w14:textId="77777777" w:rsidR="00915578" w:rsidRPr="006C201B" w:rsidRDefault="00915578" w:rsidP="006C201B">
      <w:pPr>
        <w:pStyle w:val="Corptext"/>
        <w:spacing w:line="295" w:lineRule="exact"/>
        <w:ind w:left="260" w:right="216" w:firstLine="720"/>
        <w:jc w:val="left"/>
        <w:rPr>
          <w:i/>
        </w:rPr>
      </w:pPr>
      <w:r>
        <w:t xml:space="preserve">Evaluarea   proiectelor   la   nivel   de   GAL,   respectiv   verificarea   </w:t>
      </w:r>
      <w:r>
        <w:rPr>
          <w:i/>
        </w:rPr>
        <w:t>conformitatii,</w:t>
      </w:r>
      <w:r w:rsidR="006C201B">
        <w:rPr>
          <w:i/>
        </w:rPr>
        <w:t xml:space="preserve"> </w:t>
      </w:r>
      <w:r>
        <w:rPr>
          <w:i/>
        </w:rPr>
        <w:t xml:space="preserve">eligibilitatii si a criteriilor de selectie </w:t>
      </w:r>
      <w:r>
        <w:t>va fi realizata de Compartimentul administrativ cu atributiuni specifice.</w:t>
      </w:r>
    </w:p>
    <w:p w14:paraId="7DF587BF" w14:textId="77777777" w:rsidR="00915578" w:rsidRDefault="00915578" w:rsidP="00915578">
      <w:pPr>
        <w:rPr>
          <w:sz w:val="26"/>
        </w:rPr>
      </w:pPr>
    </w:p>
    <w:p w14:paraId="4F65A964" w14:textId="77777777" w:rsidR="00915578" w:rsidRDefault="00915578" w:rsidP="00915578">
      <w:pPr>
        <w:spacing w:before="47"/>
        <w:ind w:left="270" w:right="111" w:firstLine="720"/>
        <w:jc w:val="both"/>
        <w:rPr>
          <w:sz w:val="26"/>
        </w:rPr>
      </w:pPr>
      <w:r>
        <w:rPr>
          <w:sz w:val="26"/>
        </w:rPr>
        <w:t xml:space="preserve">Din cadrul Compartimentului Administrativ vor fi responsabili de verificarea </w:t>
      </w:r>
      <w:r>
        <w:rPr>
          <w:i/>
          <w:sz w:val="26"/>
        </w:rPr>
        <w:t>conformitatii, eligibilitatii si a criteriilor de selectie</w:t>
      </w:r>
      <w:r>
        <w:rPr>
          <w:sz w:val="26"/>
        </w:rPr>
        <w:t xml:space="preserve">: </w:t>
      </w:r>
      <w:r>
        <w:rPr>
          <w:b/>
          <w:sz w:val="26"/>
        </w:rPr>
        <w:t>Managerul de proiect</w:t>
      </w:r>
      <w:r>
        <w:rPr>
          <w:sz w:val="26"/>
        </w:rPr>
        <w:t xml:space="preserve">, </w:t>
      </w:r>
      <w:r>
        <w:rPr>
          <w:b/>
          <w:sz w:val="26"/>
        </w:rPr>
        <w:t>Managerul Programe de finantare</w:t>
      </w:r>
      <w:r>
        <w:rPr>
          <w:sz w:val="26"/>
        </w:rPr>
        <w:t xml:space="preserve">, </w:t>
      </w:r>
      <w:r>
        <w:rPr>
          <w:b/>
          <w:sz w:val="26"/>
        </w:rPr>
        <w:t>Managerul financiar</w:t>
      </w:r>
      <w:r>
        <w:rPr>
          <w:sz w:val="26"/>
        </w:rPr>
        <w:t>.</w:t>
      </w:r>
    </w:p>
    <w:p w14:paraId="0A2036AD" w14:textId="77777777" w:rsidR="00915578" w:rsidRPr="00C6088A" w:rsidRDefault="00915578" w:rsidP="00915578">
      <w:pPr>
        <w:widowControl/>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ind w:left="270"/>
        <w:rPr>
          <w:sz w:val="26"/>
          <w:szCs w:val="26"/>
        </w:rPr>
      </w:pPr>
      <w:r w:rsidRPr="00C6088A">
        <w:rPr>
          <w:sz w:val="26"/>
          <w:szCs w:val="26"/>
        </w:rPr>
        <w:t>Expertii GAL ,,Canal Dunare-Marea Neagra 2016’’ prezentati anterior vor verifica conformitatea proiectului si respectarea criteriilor de eligibilitate si de selectie, in conformitate cu cerintele impuse de Ghidul solicitantului aferent masurii de finantare.</w:t>
      </w:r>
    </w:p>
    <w:p w14:paraId="10DE3A0E" w14:textId="77777777" w:rsidR="00915578" w:rsidRPr="00C6088A" w:rsidRDefault="00915578" w:rsidP="00915578">
      <w:pPr>
        <w:widowControl/>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ind w:left="270"/>
        <w:rPr>
          <w:sz w:val="26"/>
          <w:szCs w:val="26"/>
        </w:rPr>
      </w:pPr>
      <w:r w:rsidRPr="00C6088A">
        <w:rPr>
          <w:sz w:val="26"/>
          <w:szCs w:val="26"/>
        </w:rPr>
        <w:t>Compartimentul administrativ al GAL ,,Canal Dunare-Marea Neagra 2016’’ va asigura, de asemenea suportul necesar beneficiarilor pentru completarea Cererilor de finantare privind aspectele de conformitate pe care acestia trebuie sa le indeplineasca si va raspunde la solicitarile de clarificari primite din teritoriu.</w:t>
      </w:r>
    </w:p>
    <w:p w14:paraId="3865EF32" w14:textId="77777777" w:rsidR="00915578" w:rsidRDefault="00915578">
      <w:pPr>
        <w:spacing w:line="317" w:lineRule="exact"/>
        <w:jc w:val="both"/>
        <w:rPr>
          <w:sz w:val="26"/>
        </w:rPr>
        <w:sectPr w:rsidR="00915578">
          <w:pgSz w:w="12240" w:h="15840"/>
          <w:pgMar w:top="2560" w:right="1320" w:bottom="860" w:left="1340" w:header="437" w:footer="671" w:gutter="0"/>
          <w:cols w:space="720"/>
        </w:sectPr>
      </w:pPr>
    </w:p>
    <w:p w14:paraId="39962F46" w14:textId="77777777" w:rsidR="00CF6315" w:rsidRDefault="00C6088A">
      <w:pPr>
        <w:pStyle w:val="Corptext"/>
        <w:spacing w:before="4"/>
        <w:jc w:val="left"/>
        <w:rPr>
          <w:sz w:val="13"/>
        </w:rPr>
      </w:pPr>
      <w:r>
        <w:rPr>
          <w:noProof/>
          <w:sz w:val="13"/>
        </w:rPr>
        <w:drawing>
          <wp:anchor distT="0" distB="0" distL="114300" distR="114300" simplePos="0" relativeHeight="251647488" behindDoc="0" locked="0" layoutInCell="1" allowOverlap="1" wp14:anchorId="4C64D5A4" wp14:editId="5364C87F">
            <wp:simplePos x="0" y="0"/>
            <wp:positionH relativeFrom="column">
              <wp:posOffset>3175</wp:posOffset>
            </wp:positionH>
            <wp:positionV relativeFrom="paragraph">
              <wp:posOffset>-996950</wp:posOffset>
            </wp:positionV>
            <wp:extent cx="6273165" cy="57277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273165" cy="572770"/>
                    </a:xfrm>
                    <a:prstGeom prst="rect">
                      <a:avLst/>
                    </a:prstGeom>
                    <a:noFill/>
                  </pic:spPr>
                </pic:pic>
              </a:graphicData>
            </a:graphic>
            <wp14:sizeRelH relativeFrom="page">
              <wp14:pctWidth>0</wp14:pctWidth>
            </wp14:sizeRelH>
            <wp14:sizeRelV relativeFrom="page">
              <wp14:pctHeight>0</wp14:pctHeight>
            </wp14:sizeRelV>
          </wp:anchor>
        </w:drawing>
      </w:r>
    </w:p>
    <w:p w14:paraId="51A06FAA" w14:textId="77777777" w:rsidR="00C6088A" w:rsidRDefault="00C6088A">
      <w:pPr>
        <w:rPr>
          <w:sz w:val="26"/>
        </w:rPr>
      </w:pPr>
    </w:p>
    <w:p w14:paraId="12E8A16E" w14:textId="77777777" w:rsidR="00C6088A" w:rsidRDefault="00C6088A" w:rsidP="00C6088A">
      <w:pPr>
        <w:pStyle w:val="Titlu2"/>
        <w:spacing w:before="1" w:line="317" w:lineRule="exact"/>
        <w:ind w:left="270"/>
        <w:jc w:val="left"/>
      </w:pPr>
      <w:r>
        <w:rPr>
          <w:color w:val="355E91"/>
        </w:rPr>
        <w:t>COMITETUL DE SELECTIE A PROIECTELOR (CSP)</w:t>
      </w:r>
    </w:p>
    <w:p w14:paraId="0185B62E" w14:textId="77777777" w:rsidR="00C6088A" w:rsidRDefault="00C6088A" w:rsidP="00C6088A">
      <w:pPr>
        <w:pStyle w:val="Corptext"/>
        <w:ind w:left="270" w:right="113" w:firstLine="568"/>
      </w:pPr>
      <w:r>
        <w:rPr>
          <w:b/>
        </w:rPr>
        <w:t xml:space="preserve">CSP </w:t>
      </w:r>
      <w:r>
        <w:t xml:space="preserve">reprezinta organismul tehnic cu responsabilitati privind selectarea pentru finantarea proiectelor depuse in cadrul masurilor cuprinse in SDL GAL </w:t>
      </w:r>
      <w:r w:rsidRPr="00C6088A">
        <w:t>,,Canal Dunare-Marea Neagra 2016’’</w:t>
      </w:r>
      <w:r>
        <w:t xml:space="preserve">, in conformitate cu procedura de selectie stabilita de catre GAL </w:t>
      </w:r>
      <w:r w:rsidRPr="00C6088A">
        <w:t>,,Canal Dunare-Marea Neagra 2016’’</w:t>
      </w:r>
      <w:r>
        <w:t>.</w:t>
      </w:r>
    </w:p>
    <w:p w14:paraId="01AAC58D" w14:textId="77777777" w:rsidR="00761A97" w:rsidRDefault="00C6088A" w:rsidP="00915578">
      <w:pPr>
        <w:pStyle w:val="Corptext"/>
        <w:tabs>
          <w:tab w:val="left" w:pos="720"/>
          <w:tab w:val="left" w:pos="1350"/>
          <w:tab w:val="left" w:pos="1440"/>
          <w:tab w:val="left" w:pos="1530"/>
        </w:tabs>
        <w:ind w:left="270" w:right="110" w:firstLine="568"/>
        <w:rPr>
          <w:rFonts w:ascii="Times New Roman"/>
          <w:w w:val="99"/>
        </w:rPr>
      </w:pPr>
      <w:r>
        <w:t xml:space="preserve">Componenta CSP este stabilita conform SDL GAL </w:t>
      </w:r>
      <w:r w:rsidRPr="00C6088A">
        <w:t>,,Canal Dunare-Marea Neagra 2016’’</w:t>
      </w:r>
      <w:r>
        <w:t>, aprobata de catre AM</w:t>
      </w:r>
      <w:r>
        <w:rPr>
          <w:rFonts w:ascii="Times New Roman"/>
          <w:w w:val="99"/>
        </w:rPr>
        <w:t xml:space="preserve"> </w:t>
      </w:r>
      <w:r>
        <w:t xml:space="preserve">PNDR. </w:t>
      </w:r>
      <w:r>
        <w:rPr>
          <w:b/>
        </w:rPr>
        <w:t xml:space="preserve">CSP </w:t>
      </w:r>
      <w:r>
        <w:t xml:space="preserve">este alcatuit din </w:t>
      </w:r>
      <w:r>
        <w:rPr>
          <w:b/>
          <w:u w:val="thick"/>
        </w:rPr>
        <w:t xml:space="preserve">7 membrii titulari </w:t>
      </w:r>
      <w:r>
        <w:t>si 7 supleanti, reprezentand diversele</w:t>
      </w:r>
      <w:r>
        <w:rPr>
          <w:rFonts w:ascii="Times New Roman"/>
          <w:w w:val="99"/>
        </w:rPr>
        <w:t xml:space="preserve"> </w:t>
      </w:r>
      <w:r>
        <w:t>categorii de parteneri (partenerii privati vor fi reprezen</w:t>
      </w:r>
      <w:r w:rsidR="00761A97">
        <w:t>t</w:t>
      </w:r>
      <w:r>
        <w:t>ati in proportie de cel putin 51%).</w:t>
      </w:r>
      <w:r>
        <w:rPr>
          <w:rFonts w:ascii="Times New Roman"/>
          <w:w w:val="99"/>
        </w:rPr>
        <w:t xml:space="preserve"> </w:t>
      </w:r>
    </w:p>
    <w:p w14:paraId="0F69669A" w14:textId="77777777" w:rsidR="00C6088A" w:rsidRDefault="00C6088A" w:rsidP="00761A97">
      <w:pPr>
        <w:pStyle w:val="Corptext"/>
        <w:tabs>
          <w:tab w:val="left" w:pos="720"/>
          <w:tab w:val="left" w:pos="1350"/>
          <w:tab w:val="left" w:pos="1440"/>
          <w:tab w:val="left" w:pos="1530"/>
        </w:tabs>
        <w:ind w:left="270" w:right="110" w:firstLine="568"/>
      </w:pPr>
      <w:r>
        <w:t>In situatia in care una dintre persoanele desemnate in CSP nu poate participa, din</w:t>
      </w:r>
      <w:r>
        <w:rPr>
          <w:rFonts w:ascii="Times New Roman"/>
          <w:w w:val="99"/>
        </w:rPr>
        <w:t xml:space="preserve"> </w:t>
      </w:r>
      <w:r>
        <w:t>motive obiective, la lucrarile unei sesiuni de selectie, inlocuirea acesteia se face prin</w:t>
      </w:r>
    </w:p>
    <w:p w14:paraId="5991DFA5" w14:textId="77777777" w:rsidR="00C6088A" w:rsidRDefault="00C6088A" w:rsidP="00761A97">
      <w:pPr>
        <w:pStyle w:val="Corptext"/>
        <w:spacing w:line="317" w:lineRule="exact"/>
        <w:ind w:left="270"/>
        <w:jc w:val="left"/>
      </w:pPr>
      <w:r>
        <w:t>convocarea supleantului care va prelua atributiile titularului.</w:t>
      </w:r>
    </w:p>
    <w:p w14:paraId="4C3DA940" w14:textId="77777777" w:rsidR="00C6088A" w:rsidRDefault="00C6088A" w:rsidP="00C6088A">
      <w:pPr>
        <w:ind w:left="270"/>
        <w:rPr>
          <w:sz w:val="26"/>
        </w:rPr>
      </w:pPr>
    </w:p>
    <w:p w14:paraId="7492D869" w14:textId="77777777" w:rsidR="00761A97" w:rsidRPr="00761A97" w:rsidRDefault="00761A97" w:rsidP="00776994">
      <w:pPr>
        <w:widowControl/>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ind w:left="360"/>
        <w:rPr>
          <w:sz w:val="26"/>
          <w:szCs w:val="26"/>
        </w:rPr>
      </w:pPr>
      <w:r w:rsidRPr="00761A97">
        <w:rPr>
          <w:sz w:val="26"/>
          <w:szCs w:val="26"/>
        </w:rPr>
        <w:t>Secretariatul CSP este indeplinit de catre Compartimentul administrativ din cadrul GAL ,,Canal Dunare-Marea Neagra 2016’’.</w:t>
      </w:r>
    </w:p>
    <w:p w14:paraId="40851E05" w14:textId="77777777" w:rsidR="00761A97" w:rsidRDefault="00761A97" w:rsidP="00776994">
      <w:pPr>
        <w:pStyle w:val="Corptext"/>
        <w:ind w:left="360" w:firstLine="568"/>
        <w:jc w:val="left"/>
      </w:pPr>
      <w:r>
        <w:t>Membrii CSP, respectiv secretariatul tehnic, in indeplinirea atributiilor ce le revin ca urmare a prezentei proceduri, au urmatoarele obligatii:</w:t>
      </w:r>
    </w:p>
    <w:p w14:paraId="4DDD729E" w14:textId="77777777" w:rsidR="00761A97" w:rsidRDefault="00761A97" w:rsidP="00761A97">
      <w:pPr>
        <w:pStyle w:val="Listparagraf"/>
        <w:numPr>
          <w:ilvl w:val="0"/>
          <w:numId w:val="14"/>
        </w:numPr>
        <w:tabs>
          <w:tab w:val="left" w:pos="1048"/>
          <w:tab w:val="left" w:pos="1049"/>
        </w:tabs>
        <w:spacing w:before="2" w:line="317" w:lineRule="exact"/>
        <w:jc w:val="left"/>
        <w:rPr>
          <w:i/>
          <w:sz w:val="26"/>
        </w:rPr>
      </w:pPr>
      <w:r>
        <w:rPr>
          <w:i/>
          <w:sz w:val="26"/>
        </w:rPr>
        <w:t>respectarea intocmai a regulilor prevazute in cadrul prezentei</w:t>
      </w:r>
      <w:r>
        <w:rPr>
          <w:i/>
          <w:spacing w:val="-18"/>
          <w:sz w:val="26"/>
        </w:rPr>
        <w:t xml:space="preserve"> </w:t>
      </w:r>
      <w:r>
        <w:rPr>
          <w:i/>
          <w:sz w:val="26"/>
        </w:rPr>
        <w:t>proceduri</w:t>
      </w:r>
    </w:p>
    <w:p w14:paraId="4382F835" w14:textId="77777777" w:rsidR="00761A97" w:rsidRDefault="00761A97" w:rsidP="00761A97">
      <w:pPr>
        <w:pStyle w:val="Listparagraf"/>
        <w:numPr>
          <w:ilvl w:val="0"/>
          <w:numId w:val="14"/>
        </w:numPr>
        <w:tabs>
          <w:tab w:val="left" w:pos="1048"/>
          <w:tab w:val="left" w:pos="1049"/>
        </w:tabs>
        <w:spacing w:line="317" w:lineRule="exact"/>
        <w:jc w:val="left"/>
        <w:rPr>
          <w:i/>
          <w:sz w:val="26"/>
        </w:rPr>
      </w:pPr>
      <w:r>
        <w:rPr>
          <w:i/>
          <w:sz w:val="26"/>
        </w:rPr>
        <w:t>respectarea confidentialitatii lucrarilor si impartialitatea  in luarea</w:t>
      </w:r>
      <w:r>
        <w:rPr>
          <w:i/>
          <w:spacing w:val="-25"/>
          <w:sz w:val="26"/>
        </w:rPr>
        <w:t xml:space="preserve"> </w:t>
      </w:r>
      <w:r>
        <w:rPr>
          <w:i/>
          <w:sz w:val="26"/>
        </w:rPr>
        <w:t>deciziilor</w:t>
      </w:r>
    </w:p>
    <w:p w14:paraId="1278D6CF" w14:textId="77777777" w:rsidR="00761A97" w:rsidRDefault="00761A97" w:rsidP="00761A97">
      <w:pPr>
        <w:pStyle w:val="Listparagraf"/>
        <w:numPr>
          <w:ilvl w:val="0"/>
          <w:numId w:val="14"/>
        </w:numPr>
        <w:tabs>
          <w:tab w:val="left" w:pos="1048"/>
          <w:tab w:val="left" w:pos="1049"/>
        </w:tabs>
        <w:spacing w:line="317" w:lineRule="exact"/>
        <w:jc w:val="left"/>
        <w:rPr>
          <w:i/>
          <w:sz w:val="26"/>
        </w:rPr>
      </w:pPr>
      <w:r>
        <w:rPr>
          <w:i/>
          <w:sz w:val="26"/>
        </w:rPr>
        <w:t>adoptarea deciziilor in</w:t>
      </w:r>
      <w:r>
        <w:rPr>
          <w:i/>
          <w:spacing w:val="-6"/>
          <w:sz w:val="26"/>
        </w:rPr>
        <w:t xml:space="preserve"> </w:t>
      </w:r>
      <w:r>
        <w:rPr>
          <w:i/>
          <w:sz w:val="26"/>
        </w:rPr>
        <w:t>unanimitate</w:t>
      </w:r>
    </w:p>
    <w:p w14:paraId="40D5769A" w14:textId="77777777" w:rsidR="00761A97" w:rsidRDefault="00761A97" w:rsidP="00776994">
      <w:pPr>
        <w:pStyle w:val="Corptext"/>
        <w:ind w:left="270" w:firstLine="568"/>
        <w:jc w:val="left"/>
      </w:pPr>
      <w:r>
        <w:t>CSP se va intruni în funcţie de numărul de sesiuni lansate pentru depunerea proiectelor.</w:t>
      </w:r>
    </w:p>
    <w:p w14:paraId="5833BCA6" w14:textId="77777777" w:rsidR="00776994" w:rsidRDefault="00776994" w:rsidP="00776994">
      <w:pPr>
        <w:pStyle w:val="Corptext"/>
        <w:ind w:left="270" w:right="108" w:firstLine="720"/>
      </w:pPr>
      <w:r>
        <w:t>Şedinţele sunt convocate de către Preşedintele CSP iar secretariatul este asigurat de către Compartimentul administrativ GAL. Sunt invitaţi să participe la şedinţe membrii titulari cu drept de vot, iar în condiţiile în care aceştia nu pot participa, vor informa Preşedintele</w:t>
      </w:r>
      <w:r>
        <w:rPr>
          <w:spacing w:val="-16"/>
        </w:rPr>
        <w:t xml:space="preserve"> </w:t>
      </w:r>
      <w:r>
        <w:t>şi</w:t>
      </w:r>
      <w:r>
        <w:rPr>
          <w:spacing w:val="-16"/>
        </w:rPr>
        <w:t xml:space="preserve"> </w:t>
      </w:r>
      <w:r>
        <w:t>vor</w:t>
      </w:r>
      <w:r>
        <w:rPr>
          <w:spacing w:val="-16"/>
        </w:rPr>
        <w:t xml:space="preserve"> </w:t>
      </w:r>
      <w:r>
        <w:t>delega</w:t>
      </w:r>
      <w:r>
        <w:rPr>
          <w:spacing w:val="-16"/>
        </w:rPr>
        <w:t xml:space="preserve"> </w:t>
      </w:r>
      <w:r>
        <w:t>membrii</w:t>
      </w:r>
      <w:r>
        <w:rPr>
          <w:spacing w:val="-16"/>
        </w:rPr>
        <w:t xml:space="preserve"> </w:t>
      </w:r>
      <w:r>
        <w:t>supleanţi.</w:t>
      </w:r>
      <w:r>
        <w:rPr>
          <w:spacing w:val="-15"/>
        </w:rPr>
        <w:t xml:space="preserve"> </w:t>
      </w:r>
      <w:r>
        <w:t>Dacă</w:t>
      </w:r>
      <w:r>
        <w:rPr>
          <w:spacing w:val="-25"/>
        </w:rPr>
        <w:t xml:space="preserve"> </w:t>
      </w:r>
      <w:r>
        <w:t>unul</w:t>
      </w:r>
      <w:r>
        <w:rPr>
          <w:spacing w:val="-16"/>
        </w:rPr>
        <w:t xml:space="preserve"> </w:t>
      </w:r>
      <w:r>
        <w:t>dintre</w:t>
      </w:r>
      <w:r>
        <w:rPr>
          <w:spacing w:val="-16"/>
        </w:rPr>
        <w:t xml:space="preserve"> </w:t>
      </w:r>
      <w:r>
        <w:t>membrii</w:t>
      </w:r>
      <w:r>
        <w:rPr>
          <w:spacing w:val="-16"/>
        </w:rPr>
        <w:t xml:space="preserve"> </w:t>
      </w:r>
      <w:r>
        <w:t>comitetului</w:t>
      </w:r>
      <w:r>
        <w:rPr>
          <w:spacing w:val="-16"/>
        </w:rPr>
        <w:t xml:space="preserve"> </w:t>
      </w:r>
      <w:r>
        <w:t>se</w:t>
      </w:r>
      <w:r>
        <w:rPr>
          <w:spacing w:val="-16"/>
        </w:rPr>
        <w:t xml:space="preserve"> </w:t>
      </w:r>
      <w:r>
        <w:t>află în conflict de interese, în această situaţie persoana în cauză nu va participa la şedinţa respectiva.</w:t>
      </w:r>
    </w:p>
    <w:p w14:paraId="53D909D0" w14:textId="77777777" w:rsidR="00776994" w:rsidRDefault="00776994" w:rsidP="00776994"/>
    <w:p w14:paraId="485A64C7" w14:textId="77777777" w:rsidR="00776994" w:rsidRDefault="00776994" w:rsidP="00776994">
      <w:pPr>
        <w:pStyle w:val="Corptext"/>
        <w:spacing w:before="47"/>
        <w:ind w:left="270" w:right="107" w:firstLine="720"/>
      </w:pPr>
      <w:r>
        <w:t>La selecţia proiectelor, se va aplica regula „</w:t>
      </w:r>
      <w:r>
        <w:rPr>
          <w:i/>
        </w:rPr>
        <w:t>dublului cvorum</w:t>
      </w:r>
      <w:r>
        <w:t>”, respectiv pentru validarea voturilor, în momentul selecţiei vor fi prezenţi cel puţin 5</w:t>
      </w:r>
      <w:r w:rsidR="006050A7">
        <w:t>0</w:t>
      </w:r>
      <w:r>
        <w:t>% din membrii CSP, din care peste 5</w:t>
      </w:r>
      <w:r w:rsidR="006050A7">
        <w:t>0</w:t>
      </w:r>
      <w:r>
        <w:t>% vor fi reprezentanti ai mediului privat şi societatii civile.</w:t>
      </w:r>
    </w:p>
    <w:p w14:paraId="4ED8F591" w14:textId="77777777" w:rsidR="00776994" w:rsidRDefault="00776994" w:rsidP="00776994">
      <w:pPr>
        <w:sectPr w:rsidR="00776994">
          <w:pgSz w:w="12240" w:h="15840"/>
          <w:pgMar w:top="2560" w:right="1320" w:bottom="860" w:left="1320" w:header="437" w:footer="671" w:gutter="0"/>
          <w:cols w:space="720"/>
        </w:sectPr>
      </w:pPr>
    </w:p>
    <w:p w14:paraId="74519C41" w14:textId="77777777" w:rsidR="00776994" w:rsidRDefault="006050A7" w:rsidP="00761A97">
      <w:pPr>
        <w:pStyle w:val="Corptext"/>
        <w:ind w:left="119" w:firstLine="568"/>
        <w:jc w:val="left"/>
      </w:pPr>
      <w:r>
        <w:rPr>
          <w:noProof/>
        </w:rPr>
        <w:drawing>
          <wp:anchor distT="0" distB="0" distL="114300" distR="114300" simplePos="0" relativeHeight="251648512" behindDoc="0" locked="0" layoutInCell="1" allowOverlap="1" wp14:anchorId="5C6C9AC2" wp14:editId="4D79F086">
            <wp:simplePos x="0" y="0"/>
            <wp:positionH relativeFrom="column">
              <wp:posOffset>136525</wp:posOffset>
            </wp:positionH>
            <wp:positionV relativeFrom="paragraph">
              <wp:posOffset>-930275</wp:posOffset>
            </wp:positionV>
            <wp:extent cx="6279515" cy="572770"/>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79E46EFC" w14:textId="77777777" w:rsidR="00761A97" w:rsidRDefault="00761A97" w:rsidP="00C6088A">
      <w:pPr>
        <w:ind w:left="270"/>
        <w:rPr>
          <w:sz w:val="26"/>
        </w:rPr>
      </w:pPr>
    </w:p>
    <w:p w14:paraId="4B829FAC" w14:textId="77777777" w:rsidR="006050A7" w:rsidRDefault="006050A7" w:rsidP="006050A7">
      <w:pPr>
        <w:ind w:left="2791"/>
        <w:rPr>
          <w:b/>
          <w:sz w:val="24"/>
        </w:rPr>
      </w:pPr>
      <w:r>
        <w:rPr>
          <w:b/>
          <w:sz w:val="24"/>
        </w:rPr>
        <w:t>COMPONENTA COMITET DE SELECTIE PROIECTE</w:t>
      </w:r>
    </w:p>
    <w:tbl>
      <w:tblPr>
        <w:tblW w:w="0" w:type="auto"/>
        <w:tblInd w:w="1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046"/>
        <w:gridCol w:w="1982"/>
        <w:gridCol w:w="3828"/>
      </w:tblGrid>
      <w:tr w:rsidR="006050A7" w14:paraId="1126128C" w14:textId="77777777" w:rsidTr="00B97A71">
        <w:trPr>
          <w:trHeight w:hRule="exact" w:val="348"/>
        </w:trPr>
        <w:tc>
          <w:tcPr>
            <w:tcW w:w="8856" w:type="dxa"/>
            <w:gridSpan w:val="3"/>
            <w:shd w:val="clear" w:color="auto" w:fill="DFDFDF"/>
          </w:tcPr>
          <w:p w14:paraId="6D347980" w14:textId="77777777" w:rsidR="006050A7" w:rsidRDefault="006050A7" w:rsidP="003D6982">
            <w:pPr>
              <w:pStyle w:val="TableParagraph"/>
              <w:ind w:left="2942" w:right="2938"/>
              <w:jc w:val="center"/>
              <w:rPr>
                <w:b/>
                <w:sz w:val="24"/>
              </w:rPr>
            </w:pPr>
            <w:r>
              <w:rPr>
                <w:b/>
                <w:sz w:val="24"/>
              </w:rPr>
              <w:t xml:space="preserve">PARTENERI PUBLICI </w:t>
            </w:r>
            <w:r w:rsidR="003D6982">
              <w:rPr>
                <w:b/>
                <w:sz w:val="24"/>
              </w:rPr>
              <w:t xml:space="preserve">43 </w:t>
            </w:r>
            <w:r>
              <w:rPr>
                <w:b/>
                <w:sz w:val="24"/>
              </w:rPr>
              <w:t>%</w:t>
            </w:r>
          </w:p>
        </w:tc>
      </w:tr>
      <w:tr w:rsidR="006050A7" w14:paraId="4212995F" w14:textId="77777777" w:rsidTr="00B97A71">
        <w:trPr>
          <w:trHeight w:hRule="exact" w:val="346"/>
        </w:trPr>
        <w:tc>
          <w:tcPr>
            <w:tcW w:w="3046" w:type="dxa"/>
            <w:shd w:val="clear" w:color="auto" w:fill="D9D9D9"/>
          </w:tcPr>
          <w:p w14:paraId="7CA23FD3" w14:textId="77777777" w:rsidR="006050A7" w:rsidRDefault="006050A7" w:rsidP="00B97A71">
            <w:pPr>
              <w:pStyle w:val="TableParagraph"/>
              <w:ind w:left="64"/>
              <w:rPr>
                <w:sz w:val="24"/>
              </w:rPr>
            </w:pPr>
            <w:r>
              <w:rPr>
                <w:sz w:val="24"/>
              </w:rPr>
              <w:t>Partener</w:t>
            </w:r>
          </w:p>
        </w:tc>
        <w:tc>
          <w:tcPr>
            <w:tcW w:w="1982" w:type="dxa"/>
            <w:shd w:val="clear" w:color="auto" w:fill="D9D9D9"/>
          </w:tcPr>
          <w:p w14:paraId="77777FFA" w14:textId="77777777" w:rsidR="006050A7" w:rsidRDefault="006050A7" w:rsidP="00B97A71">
            <w:pPr>
              <w:pStyle w:val="TableParagraph"/>
              <w:ind w:left="64"/>
              <w:rPr>
                <w:sz w:val="24"/>
              </w:rPr>
            </w:pPr>
            <w:r>
              <w:rPr>
                <w:sz w:val="24"/>
              </w:rPr>
              <w:t>Funcţia în C.S.</w:t>
            </w:r>
          </w:p>
        </w:tc>
        <w:tc>
          <w:tcPr>
            <w:tcW w:w="3828" w:type="dxa"/>
            <w:shd w:val="clear" w:color="auto" w:fill="D9D9D9"/>
          </w:tcPr>
          <w:p w14:paraId="3E75A39D" w14:textId="77777777" w:rsidR="006050A7" w:rsidRDefault="006050A7" w:rsidP="00B97A71">
            <w:pPr>
              <w:pStyle w:val="TableParagraph"/>
              <w:ind w:left="64"/>
              <w:rPr>
                <w:sz w:val="24"/>
              </w:rPr>
            </w:pPr>
            <w:r>
              <w:rPr>
                <w:sz w:val="24"/>
              </w:rPr>
              <w:t>Tip* /Observaţii</w:t>
            </w:r>
          </w:p>
        </w:tc>
      </w:tr>
      <w:tr w:rsidR="006050A7" w14:paraId="7D2E3FF3" w14:textId="77777777" w:rsidTr="00B97A71">
        <w:trPr>
          <w:trHeight w:hRule="exact" w:val="348"/>
        </w:trPr>
        <w:tc>
          <w:tcPr>
            <w:tcW w:w="3046" w:type="dxa"/>
          </w:tcPr>
          <w:p w14:paraId="5E92BB75" w14:textId="77777777" w:rsidR="006050A7" w:rsidRDefault="006050A7" w:rsidP="00B97A71">
            <w:pPr>
              <w:pStyle w:val="TableParagraph"/>
              <w:spacing w:before="2" w:line="240" w:lineRule="auto"/>
              <w:ind w:left="64"/>
              <w:rPr>
                <w:sz w:val="24"/>
              </w:rPr>
            </w:pPr>
            <w:r>
              <w:rPr>
                <w:sz w:val="24"/>
              </w:rPr>
              <w:t>Partener public</w:t>
            </w:r>
          </w:p>
        </w:tc>
        <w:tc>
          <w:tcPr>
            <w:tcW w:w="1982" w:type="dxa"/>
          </w:tcPr>
          <w:p w14:paraId="3E2E7190" w14:textId="77777777" w:rsidR="006050A7" w:rsidRDefault="006050A7" w:rsidP="00B97A71">
            <w:pPr>
              <w:pStyle w:val="TableParagraph"/>
              <w:spacing w:before="2" w:line="240" w:lineRule="auto"/>
              <w:ind w:left="70"/>
              <w:rPr>
                <w:sz w:val="24"/>
              </w:rPr>
            </w:pPr>
            <w:r>
              <w:rPr>
                <w:sz w:val="24"/>
              </w:rPr>
              <w:t>Membru titular</w:t>
            </w:r>
          </w:p>
        </w:tc>
        <w:tc>
          <w:tcPr>
            <w:tcW w:w="3828" w:type="dxa"/>
          </w:tcPr>
          <w:p w14:paraId="16C77709" w14:textId="77777777" w:rsidR="006050A7" w:rsidRDefault="006050A7" w:rsidP="00B97A71"/>
        </w:tc>
      </w:tr>
      <w:tr w:rsidR="006050A7" w14:paraId="5C92EFE8" w14:textId="77777777" w:rsidTr="00B97A71">
        <w:trPr>
          <w:trHeight w:hRule="exact" w:val="346"/>
        </w:trPr>
        <w:tc>
          <w:tcPr>
            <w:tcW w:w="3046" w:type="dxa"/>
          </w:tcPr>
          <w:p w14:paraId="72584981" w14:textId="77777777" w:rsidR="006050A7" w:rsidRDefault="006050A7" w:rsidP="00B97A71">
            <w:pPr>
              <w:pStyle w:val="TableParagraph"/>
              <w:ind w:left="64"/>
              <w:rPr>
                <w:sz w:val="24"/>
              </w:rPr>
            </w:pPr>
            <w:r>
              <w:rPr>
                <w:sz w:val="24"/>
              </w:rPr>
              <w:t>Partener public</w:t>
            </w:r>
          </w:p>
        </w:tc>
        <w:tc>
          <w:tcPr>
            <w:tcW w:w="1982" w:type="dxa"/>
          </w:tcPr>
          <w:p w14:paraId="4008E05C" w14:textId="77777777" w:rsidR="006050A7" w:rsidRDefault="006050A7" w:rsidP="00B97A71">
            <w:pPr>
              <w:pStyle w:val="TableParagraph"/>
              <w:ind w:left="70"/>
              <w:rPr>
                <w:sz w:val="24"/>
              </w:rPr>
            </w:pPr>
            <w:r>
              <w:rPr>
                <w:sz w:val="24"/>
              </w:rPr>
              <w:t>Membru titular</w:t>
            </w:r>
          </w:p>
        </w:tc>
        <w:tc>
          <w:tcPr>
            <w:tcW w:w="3828" w:type="dxa"/>
          </w:tcPr>
          <w:p w14:paraId="2F94050F" w14:textId="77777777" w:rsidR="006050A7" w:rsidRDefault="006050A7" w:rsidP="00B97A71"/>
        </w:tc>
      </w:tr>
      <w:tr w:rsidR="003D6982" w14:paraId="1FE873CA" w14:textId="77777777" w:rsidTr="00B97A71">
        <w:trPr>
          <w:trHeight w:hRule="exact" w:val="346"/>
        </w:trPr>
        <w:tc>
          <w:tcPr>
            <w:tcW w:w="3046" w:type="dxa"/>
          </w:tcPr>
          <w:p w14:paraId="0C0A80DC" w14:textId="77777777" w:rsidR="003D6982" w:rsidRDefault="003D6982" w:rsidP="003D6982">
            <w:pPr>
              <w:pStyle w:val="TableParagraph"/>
              <w:ind w:left="64"/>
              <w:rPr>
                <w:sz w:val="24"/>
              </w:rPr>
            </w:pPr>
            <w:r>
              <w:rPr>
                <w:sz w:val="24"/>
              </w:rPr>
              <w:t>Partener public</w:t>
            </w:r>
          </w:p>
        </w:tc>
        <w:tc>
          <w:tcPr>
            <w:tcW w:w="1982" w:type="dxa"/>
          </w:tcPr>
          <w:p w14:paraId="09FE28C7" w14:textId="77777777" w:rsidR="003D6982" w:rsidRDefault="003D6982" w:rsidP="003D6982">
            <w:pPr>
              <w:pStyle w:val="TableParagraph"/>
              <w:ind w:left="70"/>
              <w:rPr>
                <w:sz w:val="24"/>
              </w:rPr>
            </w:pPr>
            <w:r>
              <w:rPr>
                <w:sz w:val="24"/>
              </w:rPr>
              <w:t>Membru titular</w:t>
            </w:r>
          </w:p>
        </w:tc>
        <w:tc>
          <w:tcPr>
            <w:tcW w:w="3828" w:type="dxa"/>
          </w:tcPr>
          <w:p w14:paraId="766F1E40" w14:textId="77777777" w:rsidR="003D6982" w:rsidRDefault="003D6982" w:rsidP="003D6982"/>
        </w:tc>
      </w:tr>
      <w:tr w:rsidR="003D6982" w14:paraId="2FA88035" w14:textId="77777777" w:rsidTr="00B97A71">
        <w:trPr>
          <w:trHeight w:hRule="exact" w:val="348"/>
        </w:trPr>
        <w:tc>
          <w:tcPr>
            <w:tcW w:w="3046" w:type="dxa"/>
          </w:tcPr>
          <w:p w14:paraId="33AECDA5" w14:textId="77777777" w:rsidR="003D6982" w:rsidRDefault="003D6982" w:rsidP="003D6982">
            <w:pPr>
              <w:pStyle w:val="TableParagraph"/>
              <w:spacing w:before="2" w:line="240" w:lineRule="auto"/>
              <w:ind w:left="64"/>
              <w:rPr>
                <w:sz w:val="24"/>
              </w:rPr>
            </w:pPr>
            <w:r>
              <w:rPr>
                <w:sz w:val="24"/>
              </w:rPr>
              <w:t>Partener public</w:t>
            </w:r>
          </w:p>
        </w:tc>
        <w:tc>
          <w:tcPr>
            <w:tcW w:w="1982" w:type="dxa"/>
          </w:tcPr>
          <w:p w14:paraId="541414CC" w14:textId="77777777" w:rsidR="003D6982" w:rsidRDefault="003D6982" w:rsidP="003D6982">
            <w:pPr>
              <w:pStyle w:val="TableParagraph"/>
              <w:spacing w:before="2" w:line="240" w:lineRule="auto"/>
              <w:ind w:left="70"/>
              <w:rPr>
                <w:sz w:val="24"/>
              </w:rPr>
            </w:pPr>
            <w:r>
              <w:rPr>
                <w:sz w:val="24"/>
              </w:rPr>
              <w:t>Membru supleant</w:t>
            </w:r>
          </w:p>
        </w:tc>
        <w:tc>
          <w:tcPr>
            <w:tcW w:w="3828" w:type="dxa"/>
          </w:tcPr>
          <w:p w14:paraId="216EB87E" w14:textId="77777777" w:rsidR="003D6982" w:rsidRDefault="003D6982" w:rsidP="003D6982"/>
        </w:tc>
      </w:tr>
      <w:tr w:rsidR="003D6982" w14:paraId="21C4D80C" w14:textId="77777777" w:rsidTr="00B97A71">
        <w:trPr>
          <w:trHeight w:hRule="exact" w:val="348"/>
        </w:trPr>
        <w:tc>
          <w:tcPr>
            <w:tcW w:w="3046" w:type="dxa"/>
          </w:tcPr>
          <w:p w14:paraId="6E4B4133" w14:textId="77777777" w:rsidR="003D6982" w:rsidRDefault="003D6982" w:rsidP="003D6982">
            <w:pPr>
              <w:pStyle w:val="TableParagraph"/>
              <w:ind w:left="64"/>
              <w:rPr>
                <w:sz w:val="24"/>
              </w:rPr>
            </w:pPr>
            <w:r>
              <w:rPr>
                <w:sz w:val="24"/>
              </w:rPr>
              <w:t>Partener public</w:t>
            </w:r>
          </w:p>
        </w:tc>
        <w:tc>
          <w:tcPr>
            <w:tcW w:w="1982" w:type="dxa"/>
          </w:tcPr>
          <w:p w14:paraId="58113A76" w14:textId="77777777" w:rsidR="003D6982" w:rsidRDefault="003D6982" w:rsidP="003D6982">
            <w:pPr>
              <w:pStyle w:val="TableParagraph"/>
              <w:ind w:left="70"/>
              <w:rPr>
                <w:sz w:val="24"/>
              </w:rPr>
            </w:pPr>
            <w:r>
              <w:rPr>
                <w:sz w:val="24"/>
              </w:rPr>
              <w:t>Membru supleant</w:t>
            </w:r>
          </w:p>
        </w:tc>
        <w:tc>
          <w:tcPr>
            <w:tcW w:w="3828" w:type="dxa"/>
          </w:tcPr>
          <w:p w14:paraId="27FCA14D" w14:textId="77777777" w:rsidR="003D6982" w:rsidRDefault="003D6982" w:rsidP="003D6982"/>
        </w:tc>
      </w:tr>
      <w:tr w:rsidR="003D6982" w14:paraId="63011A56" w14:textId="77777777" w:rsidTr="00B97A71">
        <w:trPr>
          <w:trHeight w:hRule="exact" w:val="346"/>
        </w:trPr>
        <w:tc>
          <w:tcPr>
            <w:tcW w:w="3046" w:type="dxa"/>
          </w:tcPr>
          <w:p w14:paraId="17A10C5E" w14:textId="77777777" w:rsidR="003D6982" w:rsidRDefault="003D6982" w:rsidP="003D6982">
            <w:pPr>
              <w:pStyle w:val="TableParagraph"/>
              <w:ind w:left="64"/>
              <w:rPr>
                <w:sz w:val="24"/>
              </w:rPr>
            </w:pPr>
            <w:r>
              <w:rPr>
                <w:sz w:val="24"/>
              </w:rPr>
              <w:t>Partener public</w:t>
            </w:r>
          </w:p>
        </w:tc>
        <w:tc>
          <w:tcPr>
            <w:tcW w:w="1982" w:type="dxa"/>
          </w:tcPr>
          <w:p w14:paraId="18643AFB" w14:textId="77777777" w:rsidR="003D6982" w:rsidRDefault="003D6982" w:rsidP="003D6982">
            <w:pPr>
              <w:pStyle w:val="TableParagraph"/>
              <w:ind w:left="70"/>
              <w:rPr>
                <w:sz w:val="24"/>
              </w:rPr>
            </w:pPr>
            <w:r>
              <w:rPr>
                <w:sz w:val="24"/>
              </w:rPr>
              <w:t>Membru supleant</w:t>
            </w:r>
          </w:p>
        </w:tc>
        <w:tc>
          <w:tcPr>
            <w:tcW w:w="3828" w:type="dxa"/>
          </w:tcPr>
          <w:p w14:paraId="583777F0" w14:textId="77777777" w:rsidR="003D6982" w:rsidRDefault="003D6982" w:rsidP="003D6982"/>
        </w:tc>
      </w:tr>
      <w:tr w:rsidR="003D6982" w14:paraId="3A4A2A7D" w14:textId="77777777" w:rsidTr="00B97A71">
        <w:trPr>
          <w:trHeight w:hRule="exact" w:val="348"/>
        </w:trPr>
        <w:tc>
          <w:tcPr>
            <w:tcW w:w="8856" w:type="dxa"/>
            <w:gridSpan w:val="3"/>
            <w:shd w:val="clear" w:color="auto" w:fill="DFDFDF"/>
          </w:tcPr>
          <w:p w14:paraId="3C5C4184" w14:textId="77777777" w:rsidR="003D6982" w:rsidRDefault="003D6982" w:rsidP="003D6982">
            <w:pPr>
              <w:pStyle w:val="TableParagraph"/>
              <w:ind w:left="806" w:right="2938"/>
              <w:jc w:val="center"/>
              <w:rPr>
                <w:b/>
                <w:sz w:val="24"/>
              </w:rPr>
            </w:pPr>
            <w:r>
              <w:rPr>
                <w:b/>
                <w:sz w:val="24"/>
              </w:rPr>
              <w:t xml:space="preserve">                                         PARTENERI PRIVAŢI 42.75%</w:t>
            </w:r>
          </w:p>
        </w:tc>
      </w:tr>
      <w:tr w:rsidR="003D6982" w14:paraId="58D14281" w14:textId="77777777" w:rsidTr="00B97A71">
        <w:trPr>
          <w:trHeight w:hRule="exact" w:val="346"/>
        </w:trPr>
        <w:tc>
          <w:tcPr>
            <w:tcW w:w="3046" w:type="dxa"/>
            <w:shd w:val="clear" w:color="auto" w:fill="D9D9D9"/>
          </w:tcPr>
          <w:p w14:paraId="4A4CC677" w14:textId="77777777" w:rsidR="003D6982" w:rsidRDefault="003D6982" w:rsidP="003D6982">
            <w:pPr>
              <w:pStyle w:val="TableParagraph"/>
              <w:ind w:left="64"/>
              <w:rPr>
                <w:sz w:val="24"/>
              </w:rPr>
            </w:pPr>
            <w:r>
              <w:rPr>
                <w:sz w:val="24"/>
              </w:rPr>
              <w:t>Partener</w:t>
            </w:r>
          </w:p>
        </w:tc>
        <w:tc>
          <w:tcPr>
            <w:tcW w:w="1982" w:type="dxa"/>
            <w:shd w:val="clear" w:color="auto" w:fill="D9D9D9"/>
          </w:tcPr>
          <w:p w14:paraId="7E66A0E3" w14:textId="77777777" w:rsidR="003D6982" w:rsidRDefault="003D6982" w:rsidP="003D6982">
            <w:pPr>
              <w:pStyle w:val="TableParagraph"/>
              <w:ind w:left="64"/>
              <w:rPr>
                <w:sz w:val="24"/>
              </w:rPr>
            </w:pPr>
            <w:r>
              <w:rPr>
                <w:sz w:val="24"/>
              </w:rPr>
              <w:t>Funcţia în C.S.</w:t>
            </w:r>
          </w:p>
        </w:tc>
        <w:tc>
          <w:tcPr>
            <w:tcW w:w="3828" w:type="dxa"/>
            <w:shd w:val="clear" w:color="auto" w:fill="D9D9D9"/>
          </w:tcPr>
          <w:p w14:paraId="4237269E" w14:textId="77777777" w:rsidR="003D6982" w:rsidRDefault="003D6982" w:rsidP="003D6982">
            <w:pPr>
              <w:pStyle w:val="TableParagraph"/>
              <w:ind w:left="64"/>
              <w:rPr>
                <w:sz w:val="24"/>
              </w:rPr>
            </w:pPr>
            <w:r>
              <w:rPr>
                <w:sz w:val="24"/>
              </w:rPr>
              <w:t>Tip* /Observaţii</w:t>
            </w:r>
          </w:p>
        </w:tc>
      </w:tr>
      <w:tr w:rsidR="003D6982" w14:paraId="6196FE1E" w14:textId="77777777" w:rsidTr="00B97A71">
        <w:trPr>
          <w:trHeight w:hRule="exact" w:val="302"/>
        </w:trPr>
        <w:tc>
          <w:tcPr>
            <w:tcW w:w="3046" w:type="dxa"/>
          </w:tcPr>
          <w:p w14:paraId="6EF13729" w14:textId="77777777" w:rsidR="003D6982" w:rsidRDefault="003D6982" w:rsidP="003D6982">
            <w:pPr>
              <w:pStyle w:val="TableParagraph"/>
              <w:ind w:left="64"/>
              <w:rPr>
                <w:sz w:val="24"/>
              </w:rPr>
            </w:pPr>
            <w:r>
              <w:rPr>
                <w:sz w:val="24"/>
              </w:rPr>
              <w:t>Partener privat</w:t>
            </w:r>
          </w:p>
        </w:tc>
        <w:tc>
          <w:tcPr>
            <w:tcW w:w="1982" w:type="dxa"/>
          </w:tcPr>
          <w:p w14:paraId="36DE1A1A" w14:textId="77777777" w:rsidR="003D6982" w:rsidRDefault="003D6982" w:rsidP="003D6982">
            <w:pPr>
              <w:pStyle w:val="TableParagraph"/>
              <w:ind w:left="70"/>
              <w:rPr>
                <w:sz w:val="24"/>
              </w:rPr>
            </w:pPr>
            <w:r>
              <w:rPr>
                <w:sz w:val="24"/>
              </w:rPr>
              <w:t>Membru titular</w:t>
            </w:r>
          </w:p>
        </w:tc>
        <w:tc>
          <w:tcPr>
            <w:tcW w:w="3828" w:type="dxa"/>
          </w:tcPr>
          <w:p w14:paraId="019C3B2E" w14:textId="77777777" w:rsidR="003D6982" w:rsidRDefault="003D6982" w:rsidP="003D6982"/>
        </w:tc>
      </w:tr>
      <w:tr w:rsidR="003D6982" w14:paraId="5497DA61" w14:textId="77777777" w:rsidTr="00B97A71">
        <w:trPr>
          <w:trHeight w:hRule="exact" w:val="305"/>
        </w:trPr>
        <w:tc>
          <w:tcPr>
            <w:tcW w:w="3046" w:type="dxa"/>
          </w:tcPr>
          <w:p w14:paraId="789FBDC1" w14:textId="77777777" w:rsidR="003D6982" w:rsidRDefault="003D6982" w:rsidP="003D6982">
            <w:pPr>
              <w:pStyle w:val="TableParagraph"/>
              <w:spacing w:before="2" w:line="240" w:lineRule="auto"/>
              <w:ind w:left="64"/>
              <w:rPr>
                <w:sz w:val="24"/>
              </w:rPr>
            </w:pPr>
            <w:r>
              <w:rPr>
                <w:sz w:val="24"/>
              </w:rPr>
              <w:t>Partener privat</w:t>
            </w:r>
          </w:p>
        </w:tc>
        <w:tc>
          <w:tcPr>
            <w:tcW w:w="1982" w:type="dxa"/>
          </w:tcPr>
          <w:p w14:paraId="233FA042" w14:textId="77777777" w:rsidR="003D6982" w:rsidRDefault="003D6982" w:rsidP="003D6982">
            <w:pPr>
              <w:pStyle w:val="TableParagraph"/>
              <w:spacing w:before="2" w:line="240" w:lineRule="auto"/>
              <w:ind w:left="70"/>
              <w:rPr>
                <w:sz w:val="24"/>
              </w:rPr>
            </w:pPr>
            <w:r>
              <w:rPr>
                <w:sz w:val="24"/>
              </w:rPr>
              <w:t>Membru titular</w:t>
            </w:r>
          </w:p>
        </w:tc>
        <w:tc>
          <w:tcPr>
            <w:tcW w:w="3828" w:type="dxa"/>
          </w:tcPr>
          <w:p w14:paraId="5AF3C34A" w14:textId="77777777" w:rsidR="003D6982" w:rsidRDefault="003D6982" w:rsidP="003D6982"/>
        </w:tc>
      </w:tr>
      <w:tr w:rsidR="003D6982" w14:paraId="5FAB469C" w14:textId="77777777" w:rsidTr="00B97A71">
        <w:trPr>
          <w:trHeight w:hRule="exact" w:val="302"/>
        </w:trPr>
        <w:tc>
          <w:tcPr>
            <w:tcW w:w="3046" w:type="dxa"/>
          </w:tcPr>
          <w:p w14:paraId="60A195AD" w14:textId="77777777" w:rsidR="003D6982" w:rsidRDefault="003D6982" w:rsidP="003D6982">
            <w:pPr>
              <w:pStyle w:val="TableParagraph"/>
              <w:ind w:left="64"/>
              <w:rPr>
                <w:sz w:val="24"/>
              </w:rPr>
            </w:pPr>
            <w:r>
              <w:rPr>
                <w:sz w:val="24"/>
              </w:rPr>
              <w:t>Partener privat</w:t>
            </w:r>
          </w:p>
        </w:tc>
        <w:tc>
          <w:tcPr>
            <w:tcW w:w="1982" w:type="dxa"/>
          </w:tcPr>
          <w:p w14:paraId="31F7F0E7" w14:textId="77777777" w:rsidR="003D6982" w:rsidRDefault="003D6982" w:rsidP="003D6982">
            <w:pPr>
              <w:pStyle w:val="TableParagraph"/>
              <w:ind w:left="70"/>
              <w:rPr>
                <w:sz w:val="24"/>
              </w:rPr>
            </w:pPr>
            <w:r>
              <w:rPr>
                <w:sz w:val="24"/>
              </w:rPr>
              <w:t>Membru titular</w:t>
            </w:r>
          </w:p>
        </w:tc>
        <w:tc>
          <w:tcPr>
            <w:tcW w:w="3828" w:type="dxa"/>
          </w:tcPr>
          <w:p w14:paraId="0FE1ACB5" w14:textId="77777777" w:rsidR="003D6982" w:rsidRDefault="003D6982" w:rsidP="003D6982"/>
        </w:tc>
      </w:tr>
      <w:tr w:rsidR="003D6982" w14:paraId="3AAFFB6F" w14:textId="77777777" w:rsidTr="00B97A71">
        <w:trPr>
          <w:trHeight w:hRule="exact" w:val="302"/>
        </w:trPr>
        <w:tc>
          <w:tcPr>
            <w:tcW w:w="3046" w:type="dxa"/>
          </w:tcPr>
          <w:p w14:paraId="48C0CAFA" w14:textId="77777777" w:rsidR="003D6982" w:rsidRDefault="003D6982" w:rsidP="003D6982">
            <w:pPr>
              <w:pStyle w:val="TableParagraph"/>
              <w:ind w:left="64"/>
              <w:rPr>
                <w:sz w:val="24"/>
              </w:rPr>
            </w:pPr>
            <w:r>
              <w:rPr>
                <w:sz w:val="24"/>
              </w:rPr>
              <w:t>Partener privat</w:t>
            </w:r>
          </w:p>
        </w:tc>
        <w:tc>
          <w:tcPr>
            <w:tcW w:w="1982" w:type="dxa"/>
          </w:tcPr>
          <w:p w14:paraId="2737BFC6" w14:textId="77777777" w:rsidR="003D6982" w:rsidRDefault="003D6982" w:rsidP="003D6982">
            <w:pPr>
              <w:pStyle w:val="TableParagraph"/>
              <w:ind w:left="70"/>
              <w:rPr>
                <w:sz w:val="24"/>
              </w:rPr>
            </w:pPr>
            <w:r>
              <w:rPr>
                <w:sz w:val="24"/>
              </w:rPr>
              <w:t>Membru supleant</w:t>
            </w:r>
          </w:p>
        </w:tc>
        <w:tc>
          <w:tcPr>
            <w:tcW w:w="3828" w:type="dxa"/>
          </w:tcPr>
          <w:p w14:paraId="20C4D870" w14:textId="77777777" w:rsidR="003D6982" w:rsidRDefault="003D6982" w:rsidP="003D6982"/>
        </w:tc>
      </w:tr>
      <w:tr w:rsidR="003D6982" w14:paraId="626925C7" w14:textId="77777777" w:rsidTr="00B97A71">
        <w:trPr>
          <w:trHeight w:hRule="exact" w:val="302"/>
        </w:trPr>
        <w:tc>
          <w:tcPr>
            <w:tcW w:w="3046" w:type="dxa"/>
          </w:tcPr>
          <w:p w14:paraId="0C4D9463" w14:textId="77777777" w:rsidR="003D6982" w:rsidRDefault="003D6982" w:rsidP="003D6982">
            <w:pPr>
              <w:pStyle w:val="TableParagraph"/>
              <w:ind w:left="64"/>
              <w:rPr>
                <w:sz w:val="24"/>
              </w:rPr>
            </w:pPr>
            <w:r>
              <w:rPr>
                <w:sz w:val="24"/>
              </w:rPr>
              <w:t>Partener privat</w:t>
            </w:r>
          </w:p>
        </w:tc>
        <w:tc>
          <w:tcPr>
            <w:tcW w:w="1982" w:type="dxa"/>
          </w:tcPr>
          <w:p w14:paraId="1742633F" w14:textId="77777777" w:rsidR="003D6982" w:rsidRDefault="003D6982" w:rsidP="003D6982">
            <w:pPr>
              <w:pStyle w:val="TableParagraph"/>
              <w:ind w:left="70"/>
              <w:rPr>
                <w:sz w:val="24"/>
              </w:rPr>
            </w:pPr>
            <w:r>
              <w:rPr>
                <w:sz w:val="24"/>
              </w:rPr>
              <w:t>Membru supleant</w:t>
            </w:r>
          </w:p>
        </w:tc>
        <w:tc>
          <w:tcPr>
            <w:tcW w:w="3828" w:type="dxa"/>
          </w:tcPr>
          <w:p w14:paraId="68E63416" w14:textId="77777777" w:rsidR="003D6982" w:rsidRDefault="003D6982" w:rsidP="003D6982"/>
        </w:tc>
      </w:tr>
      <w:tr w:rsidR="003D6982" w14:paraId="008994F9" w14:textId="77777777" w:rsidTr="00B97A71">
        <w:trPr>
          <w:trHeight w:hRule="exact" w:val="305"/>
        </w:trPr>
        <w:tc>
          <w:tcPr>
            <w:tcW w:w="3046" w:type="dxa"/>
          </w:tcPr>
          <w:p w14:paraId="76DB31CF" w14:textId="77777777" w:rsidR="003D6982" w:rsidRDefault="003D6982" w:rsidP="003D6982">
            <w:pPr>
              <w:pStyle w:val="TableParagraph"/>
              <w:spacing w:before="2" w:line="240" w:lineRule="auto"/>
              <w:ind w:left="64"/>
              <w:rPr>
                <w:sz w:val="24"/>
              </w:rPr>
            </w:pPr>
            <w:r>
              <w:rPr>
                <w:sz w:val="24"/>
              </w:rPr>
              <w:t>Partener privat</w:t>
            </w:r>
          </w:p>
        </w:tc>
        <w:tc>
          <w:tcPr>
            <w:tcW w:w="1982" w:type="dxa"/>
          </w:tcPr>
          <w:p w14:paraId="5212CF54" w14:textId="77777777" w:rsidR="003D6982" w:rsidRDefault="003D6982" w:rsidP="003D6982">
            <w:pPr>
              <w:pStyle w:val="TableParagraph"/>
              <w:spacing w:before="2" w:line="240" w:lineRule="auto"/>
              <w:ind w:left="70"/>
              <w:rPr>
                <w:sz w:val="24"/>
              </w:rPr>
            </w:pPr>
            <w:r>
              <w:rPr>
                <w:sz w:val="24"/>
              </w:rPr>
              <w:t>Membru supleant</w:t>
            </w:r>
          </w:p>
        </w:tc>
        <w:tc>
          <w:tcPr>
            <w:tcW w:w="3828" w:type="dxa"/>
          </w:tcPr>
          <w:p w14:paraId="36A8B08B" w14:textId="77777777" w:rsidR="003D6982" w:rsidRDefault="003D6982" w:rsidP="003D6982"/>
        </w:tc>
      </w:tr>
      <w:tr w:rsidR="003D6982" w14:paraId="538FA811" w14:textId="77777777" w:rsidTr="00B97A71">
        <w:trPr>
          <w:trHeight w:hRule="exact" w:val="348"/>
        </w:trPr>
        <w:tc>
          <w:tcPr>
            <w:tcW w:w="8856" w:type="dxa"/>
            <w:gridSpan w:val="3"/>
            <w:shd w:val="clear" w:color="auto" w:fill="BFBFBF"/>
          </w:tcPr>
          <w:p w14:paraId="3924CB15" w14:textId="77777777" w:rsidR="003D6982" w:rsidRDefault="003D6982" w:rsidP="003D6982">
            <w:pPr>
              <w:pStyle w:val="TableParagraph"/>
              <w:ind w:left="2939" w:right="2938"/>
              <w:jc w:val="center"/>
              <w:rPr>
                <w:b/>
                <w:sz w:val="24"/>
              </w:rPr>
            </w:pPr>
            <w:r>
              <w:rPr>
                <w:b/>
                <w:sz w:val="24"/>
              </w:rPr>
              <w:t>SOCIETATE CIVILA 14.25%</w:t>
            </w:r>
          </w:p>
        </w:tc>
      </w:tr>
      <w:tr w:rsidR="003D6982" w14:paraId="34117A5C" w14:textId="77777777" w:rsidTr="00B97A71">
        <w:trPr>
          <w:trHeight w:hRule="exact" w:val="346"/>
        </w:trPr>
        <w:tc>
          <w:tcPr>
            <w:tcW w:w="3046" w:type="dxa"/>
            <w:shd w:val="clear" w:color="auto" w:fill="D9D9D9"/>
          </w:tcPr>
          <w:p w14:paraId="492F6566" w14:textId="77777777" w:rsidR="003D6982" w:rsidRDefault="003D6982" w:rsidP="003D6982">
            <w:pPr>
              <w:pStyle w:val="TableParagraph"/>
              <w:ind w:left="64"/>
              <w:rPr>
                <w:sz w:val="24"/>
              </w:rPr>
            </w:pPr>
            <w:r>
              <w:rPr>
                <w:sz w:val="24"/>
              </w:rPr>
              <w:t>Partener</w:t>
            </w:r>
          </w:p>
        </w:tc>
        <w:tc>
          <w:tcPr>
            <w:tcW w:w="1982" w:type="dxa"/>
            <w:shd w:val="clear" w:color="auto" w:fill="D9D9D9"/>
          </w:tcPr>
          <w:p w14:paraId="3A51D000" w14:textId="77777777" w:rsidR="003D6982" w:rsidRDefault="003D6982" w:rsidP="003D6982">
            <w:pPr>
              <w:pStyle w:val="TableParagraph"/>
              <w:ind w:left="64"/>
              <w:rPr>
                <w:sz w:val="24"/>
              </w:rPr>
            </w:pPr>
            <w:r>
              <w:rPr>
                <w:sz w:val="24"/>
              </w:rPr>
              <w:t>Funcţia în C.S.</w:t>
            </w:r>
          </w:p>
        </w:tc>
        <w:tc>
          <w:tcPr>
            <w:tcW w:w="3828" w:type="dxa"/>
            <w:shd w:val="clear" w:color="auto" w:fill="D9D9D9"/>
          </w:tcPr>
          <w:p w14:paraId="6FA55096" w14:textId="77777777" w:rsidR="003D6982" w:rsidRDefault="003D6982" w:rsidP="003D6982">
            <w:pPr>
              <w:pStyle w:val="TableParagraph"/>
              <w:ind w:left="64"/>
              <w:rPr>
                <w:sz w:val="24"/>
              </w:rPr>
            </w:pPr>
            <w:r>
              <w:rPr>
                <w:sz w:val="24"/>
              </w:rPr>
              <w:t>Tip* /Observaţii</w:t>
            </w:r>
          </w:p>
        </w:tc>
      </w:tr>
      <w:tr w:rsidR="003D6982" w14:paraId="6F0911C7" w14:textId="77777777" w:rsidTr="003D6982">
        <w:trPr>
          <w:trHeight w:hRule="exact" w:val="663"/>
        </w:trPr>
        <w:tc>
          <w:tcPr>
            <w:tcW w:w="3046" w:type="dxa"/>
          </w:tcPr>
          <w:p w14:paraId="1D8FFC9B" w14:textId="77777777" w:rsidR="003D6982" w:rsidRDefault="003D6982" w:rsidP="003D6982">
            <w:pPr>
              <w:pStyle w:val="TableParagraph"/>
              <w:ind w:left="64"/>
              <w:rPr>
                <w:sz w:val="24"/>
              </w:rPr>
            </w:pPr>
            <w:r>
              <w:rPr>
                <w:sz w:val="24"/>
              </w:rPr>
              <w:t>Asociatia pentru Dezvoltare Comunitara</w:t>
            </w:r>
          </w:p>
        </w:tc>
        <w:tc>
          <w:tcPr>
            <w:tcW w:w="1982" w:type="dxa"/>
          </w:tcPr>
          <w:p w14:paraId="37DA9057" w14:textId="77777777" w:rsidR="003D6982" w:rsidRDefault="003D6982" w:rsidP="003D6982">
            <w:pPr>
              <w:pStyle w:val="TableParagraph"/>
              <w:ind w:left="70"/>
              <w:rPr>
                <w:sz w:val="24"/>
              </w:rPr>
            </w:pPr>
            <w:r>
              <w:rPr>
                <w:sz w:val="24"/>
              </w:rPr>
              <w:t>Membru titular</w:t>
            </w:r>
          </w:p>
        </w:tc>
        <w:tc>
          <w:tcPr>
            <w:tcW w:w="3828" w:type="dxa"/>
          </w:tcPr>
          <w:p w14:paraId="56E01EC3" w14:textId="77777777" w:rsidR="003D6982" w:rsidRDefault="003D6982" w:rsidP="003D6982"/>
        </w:tc>
      </w:tr>
      <w:tr w:rsidR="003D6982" w14:paraId="3A359542" w14:textId="77777777" w:rsidTr="00B97A71">
        <w:trPr>
          <w:trHeight w:hRule="exact" w:val="348"/>
        </w:trPr>
        <w:tc>
          <w:tcPr>
            <w:tcW w:w="3046" w:type="dxa"/>
          </w:tcPr>
          <w:p w14:paraId="49FBF18F" w14:textId="77777777" w:rsidR="003D6982" w:rsidRDefault="003D6982" w:rsidP="003D6982">
            <w:pPr>
              <w:pStyle w:val="TableParagraph"/>
              <w:ind w:left="64"/>
              <w:rPr>
                <w:sz w:val="24"/>
              </w:rPr>
            </w:pPr>
            <w:r>
              <w:rPr>
                <w:sz w:val="24"/>
              </w:rPr>
              <w:t>ONG</w:t>
            </w:r>
          </w:p>
        </w:tc>
        <w:tc>
          <w:tcPr>
            <w:tcW w:w="1982" w:type="dxa"/>
          </w:tcPr>
          <w:p w14:paraId="616ED4F0" w14:textId="77777777" w:rsidR="003D6982" w:rsidRDefault="003D6982" w:rsidP="003D6982">
            <w:pPr>
              <w:pStyle w:val="TableParagraph"/>
              <w:ind w:left="70"/>
              <w:rPr>
                <w:sz w:val="24"/>
              </w:rPr>
            </w:pPr>
            <w:r>
              <w:rPr>
                <w:sz w:val="24"/>
              </w:rPr>
              <w:t>Membru supleant</w:t>
            </w:r>
          </w:p>
        </w:tc>
        <w:tc>
          <w:tcPr>
            <w:tcW w:w="3828" w:type="dxa"/>
          </w:tcPr>
          <w:p w14:paraId="73EBDACB" w14:textId="77777777" w:rsidR="003D6982" w:rsidRDefault="003D6982" w:rsidP="003D6982"/>
        </w:tc>
      </w:tr>
    </w:tbl>
    <w:p w14:paraId="34ABD407" w14:textId="77777777" w:rsidR="00521F73" w:rsidRDefault="00521F73" w:rsidP="00C6088A">
      <w:pPr>
        <w:ind w:left="270"/>
        <w:rPr>
          <w:sz w:val="26"/>
        </w:rPr>
      </w:pPr>
    </w:p>
    <w:p w14:paraId="3EF1DC39" w14:textId="77777777" w:rsidR="00521F73" w:rsidRDefault="00521F73" w:rsidP="00521F73">
      <w:pPr>
        <w:pStyle w:val="Titlu2"/>
        <w:spacing w:line="317" w:lineRule="exact"/>
        <w:jc w:val="left"/>
      </w:pPr>
      <w:r>
        <w:tab/>
      </w:r>
      <w:r>
        <w:rPr>
          <w:color w:val="355E91"/>
        </w:rPr>
        <w:t>COMISIA DE SOLUTIONARE A CONTESTATIILOR (CSC)</w:t>
      </w:r>
    </w:p>
    <w:p w14:paraId="5F9A3BB7" w14:textId="77777777" w:rsidR="00521F73" w:rsidRDefault="00521F73" w:rsidP="00521F73">
      <w:pPr>
        <w:pStyle w:val="Corptext"/>
        <w:ind w:left="120" w:right="111" w:firstLine="720"/>
      </w:pPr>
      <w:r>
        <w:t>CSC reprezinta organismul tehnic cu responsabilitati in solutionarea contestatiilor adresate, privind rezultatele procesului de evaluare si selectie a proiectelor depuse, in vederea acordarii finantarii.</w:t>
      </w:r>
    </w:p>
    <w:p w14:paraId="3AF1C07C" w14:textId="77777777" w:rsidR="00521F73" w:rsidRPr="00521F73" w:rsidRDefault="00521F73" w:rsidP="00521F73">
      <w:pPr>
        <w:widowControl/>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ind w:left="90"/>
        <w:rPr>
          <w:sz w:val="26"/>
          <w:szCs w:val="26"/>
        </w:rPr>
      </w:pPr>
      <w:r w:rsidRPr="00521F73">
        <w:rPr>
          <w:sz w:val="26"/>
          <w:szCs w:val="26"/>
        </w:rPr>
        <w:t>Componenta CSC este stabilita conform SDL GAL ,,Canal Dunare-Marea Neagra 2016’’, aprobata de catre AM PNDR. CSC va fi alcatuita din 3 membrii titulari si 3 supleanti, reprezentanţi ai partenerilor GAL, propuşi şi votaţi de către Adunarea Generală, reprezentând diversele categorii de parteneri. Partenerii privaţi vor fi reprezentaţi în proporţie de cel puţin 5</w:t>
      </w:r>
      <w:r>
        <w:rPr>
          <w:sz w:val="26"/>
          <w:szCs w:val="26"/>
        </w:rPr>
        <w:t>0</w:t>
      </w:r>
      <w:r w:rsidRPr="00521F73">
        <w:rPr>
          <w:sz w:val="26"/>
          <w:szCs w:val="26"/>
        </w:rPr>
        <w:t xml:space="preserve"> %. Membrii CSP nu pot fi membrii in CSC, in cadrul aceleiasi sesiuni de evaluare si selectie proiecte.</w:t>
      </w:r>
    </w:p>
    <w:p w14:paraId="67722930" w14:textId="77777777" w:rsidR="00521F73" w:rsidRDefault="00521F73" w:rsidP="00521F73">
      <w:pPr>
        <w:sectPr w:rsidR="00521F73">
          <w:pgSz w:w="12240" w:h="15840"/>
          <w:pgMar w:top="2560" w:right="1320" w:bottom="860" w:left="1320" w:header="437" w:footer="671" w:gutter="0"/>
          <w:cols w:space="720"/>
        </w:sectPr>
      </w:pPr>
    </w:p>
    <w:p w14:paraId="21A315F8" w14:textId="77777777" w:rsidR="00521F73" w:rsidRDefault="00521F73" w:rsidP="00521F73">
      <w:pPr>
        <w:tabs>
          <w:tab w:val="left" w:pos="1725"/>
        </w:tabs>
        <w:rPr>
          <w:sz w:val="26"/>
        </w:rPr>
      </w:pPr>
      <w:r>
        <w:rPr>
          <w:noProof/>
          <w:sz w:val="26"/>
        </w:rPr>
        <w:drawing>
          <wp:anchor distT="0" distB="0" distL="114300" distR="114300" simplePos="0" relativeHeight="251649536" behindDoc="0" locked="0" layoutInCell="1" allowOverlap="1" wp14:anchorId="5A0D1BAC" wp14:editId="43EB6AE7">
            <wp:simplePos x="0" y="0"/>
            <wp:positionH relativeFrom="column">
              <wp:posOffset>-25400</wp:posOffset>
            </wp:positionH>
            <wp:positionV relativeFrom="paragraph">
              <wp:posOffset>-1006475</wp:posOffset>
            </wp:positionV>
            <wp:extent cx="6279515" cy="57277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088E846B" w14:textId="77777777" w:rsidR="00521F73" w:rsidRDefault="00521F73" w:rsidP="00521F73">
      <w:pPr>
        <w:pStyle w:val="Corptext"/>
        <w:spacing w:before="47"/>
        <w:ind w:left="159" w:right="470" w:firstLine="720"/>
      </w:pPr>
      <w:r>
        <w:t>CSC se va intruni in situatii exceptionale si va solutiona contestatiile depuse de catre potentialii beneficiari ai masurilor lansate de catre GAL, nemultumiti de derularea procesului de evaluare si selectie proiecte.</w:t>
      </w:r>
    </w:p>
    <w:p w14:paraId="5E7AAE9F" w14:textId="77777777" w:rsidR="00521F73" w:rsidRDefault="00521F73" w:rsidP="00521F73">
      <w:pPr>
        <w:pStyle w:val="Corptext"/>
        <w:ind w:left="159" w:right="471" w:firstLine="720"/>
      </w:pPr>
      <w:r>
        <w:t>In situatia in care una dintre persoanele desemnate in CSC nu poate participa, din motive obiective, la lucrarile unei sesiuni de selectie, inlocuirea acesteia se face prin convocarea supleantului care va prelua atributiile titularului.</w:t>
      </w:r>
    </w:p>
    <w:p w14:paraId="2389FAFB" w14:textId="77777777" w:rsidR="00521F73" w:rsidRDefault="00521F73" w:rsidP="00521F73">
      <w:pPr>
        <w:pStyle w:val="Corptext"/>
        <w:ind w:left="159" w:right="472" w:firstLine="720"/>
      </w:pPr>
      <w:r w:rsidRPr="00521F73">
        <w:t>Secretariatul CSC este indeplinit de catre Compartimentul administrativ din cadrul GAL ,,Canal Dunare-Marea Neagra 2016’’</w:t>
      </w:r>
      <w:r>
        <w:t>.</w:t>
      </w:r>
    </w:p>
    <w:p w14:paraId="7F6E3444" w14:textId="77777777" w:rsidR="00521F73" w:rsidRPr="00521F73" w:rsidRDefault="00521F73" w:rsidP="00521F73">
      <w:pPr>
        <w:widowControl/>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rPr>
          <w:sz w:val="26"/>
          <w:szCs w:val="26"/>
        </w:rPr>
      </w:pPr>
    </w:p>
    <w:p w14:paraId="41D800AD" w14:textId="77777777" w:rsidR="00521F73" w:rsidRDefault="00521F73" w:rsidP="00521F73">
      <w:pPr>
        <w:tabs>
          <w:tab w:val="left" w:pos="1725"/>
        </w:tabs>
        <w:rPr>
          <w:sz w:val="26"/>
        </w:rPr>
      </w:pPr>
    </w:p>
    <w:tbl>
      <w:tblPr>
        <w:tblW w:w="0" w:type="auto"/>
        <w:tblInd w:w="1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115"/>
        <w:gridCol w:w="2268"/>
        <w:gridCol w:w="3543"/>
      </w:tblGrid>
      <w:tr w:rsidR="00521F73" w14:paraId="62C3706B" w14:textId="77777777" w:rsidTr="00B97A71">
        <w:trPr>
          <w:trHeight w:hRule="exact" w:val="347"/>
        </w:trPr>
        <w:tc>
          <w:tcPr>
            <w:tcW w:w="8926" w:type="dxa"/>
            <w:gridSpan w:val="3"/>
            <w:shd w:val="clear" w:color="auto" w:fill="BFBFBF"/>
          </w:tcPr>
          <w:p w14:paraId="169EBCF3" w14:textId="77777777" w:rsidR="00521F73" w:rsidRDefault="00521F73" w:rsidP="00B97A71">
            <w:pPr>
              <w:pStyle w:val="TableParagraph"/>
              <w:spacing w:line="240" w:lineRule="auto"/>
              <w:ind w:left="1159"/>
              <w:rPr>
                <w:b/>
                <w:sz w:val="24"/>
              </w:rPr>
            </w:pPr>
            <w:r>
              <w:rPr>
                <w:b/>
                <w:sz w:val="24"/>
              </w:rPr>
              <w:t>COMPONENTA COMISIA DE SOLUTIONARE A CONTESTATIILOR</w:t>
            </w:r>
          </w:p>
        </w:tc>
      </w:tr>
      <w:tr w:rsidR="00521F73" w14:paraId="5FFAEBD8" w14:textId="77777777" w:rsidTr="00521F73">
        <w:trPr>
          <w:trHeight w:hRule="exact" w:val="348"/>
        </w:trPr>
        <w:tc>
          <w:tcPr>
            <w:tcW w:w="3115" w:type="dxa"/>
            <w:shd w:val="clear" w:color="auto" w:fill="D9D9D9"/>
          </w:tcPr>
          <w:p w14:paraId="7EBCB746" w14:textId="77777777" w:rsidR="00521F73" w:rsidRDefault="00521F73" w:rsidP="00B97A71">
            <w:pPr>
              <w:pStyle w:val="TableParagraph"/>
              <w:rPr>
                <w:sz w:val="24"/>
              </w:rPr>
            </w:pPr>
            <w:r>
              <w:rPr>
                <w:sz w:val="24"/>
              </w:rPr>
              <w:t>Partener</w:t>
            </w:r>
          </w:p>
        </w:tc>
        <w:tc>
          <w:tcPr>
            <w:tcW w:w="2268" w:type="dxa"/>
            <w:shd w:val="clear" w:color="auto" w:fill="D9D9D9"/>
          </w:tcPr>
          <w:p w14:paraId="28CFE2AE" w14:textId="77777777" w:rsidR="00521F73" w:rsidRDefault="00521F73" w:rsidP="00B97A71">
            <w:pPr>
              <w:pStyle w:val="TableParagraph"/>
              <w:rPr>
                <w:b/>
                <w:sz w:val="24"/>
              </w:rPr>
            </w:pPr>
            <w:r>
              <w:rPr>
                <w:b/>
                <w:sz w:val="24"/>
              </w:rPr>
              <w:t>Functia in C.S.C</w:t>
            </w:r>
          </w:p>
        </w:tc>
        <w:tc>
          <w:tcPr>
            <w:tcW w:w="3543" w:type="dxa"/>
            <w:shd w:val="clear" w:color="auto" w:fill="D9D9D9"/>
          </w:tcPr>
          <w:p w14:paraId="4A37F691" w14:textId="77777777" w:rsidR="00521F73" w:rsidRDefault="00521F73" w:rsidP="00B97A71">
            <w:pPr>
              <w:pStyle w:val="TableParagraph"/>
              <w:rPr>
                <w:b/>
                <w:sz w:val="24"/>
              </w:rPr>
            </w:pPr>
            <w:r>
              <w:rPr>
                <w:b/>
                <w:sz w:val="24"/>
              </w:rPr>
              <w:t>Observatii</w:t>
            </w:r>
          </w:p>
        </w:tc>
      </w:tr>
      <w:tr w:rsidR="00521F73" w14:paraId="185C88A0" w14:textId="77777777" w:rsidTr="00521F73">
        <w:trPr>
          <w:trHeight w:hRule="exact" w:val="346"/>
        </w:trPr>
        <w:tc>
          <w:tcPr>
            <w:tcW w:w="3115" w:type="dxa"/>
          </w:tcPr>
          <w:p w14:paraId="3836AF23" w14:textId="77777777" w:rsidR="00521F73" w:rsidRDefault="00521F73" w:rsidP="00B97A71">
            <w:pPr>
              <w:pStyle w:val="TableParagraph"/>
              <w:rPr>
                <w:sz w:val="24"/>
              </w:rPr>
            </w:pPr>
            <w:r>
              <w:rPr>
                <w:sz w:val="24"/>
              </w:rPr>
              <w:t>Partener public</w:t>
            </w:r>
          </w:p>
        </w:tc>
        <w:tc>
          <w:tcPr>
            <w:tcW w:w="2268" w:type="dxa"/>
          </w:tcPr>
          <w:p w14:paraId="24E99A3F" w14:textId="77777777" w:rsidR="00521F73" w:rsidRDefault="00521F73" w:rsidP="00B97A71">
            <w:pPr>
              <w:pStyle w:val="TableParagraph"/>
              <w:ind w:left="109"/>
              <w:rPr>
                <w:sz w:val="24"/>
              </w:rPr>
            </w:pPr>
            <w:r>
              <w:rPr>
                <w:sz w:val="24"/>
              </w:rPr>
              <w:t>Membru Titular</w:t>
            </w:r>
          </w:p>
        </w:tc>
        <w:tc>
          <w:tcPr>
            <w:tcW w:w="3543" w:type="dxa"/>
          </w:tcPr>
          <w:p w14:paraId="30CF3622" w14:textId="77777777" w:rsidR="00521F73" w:rsidRDefault="00521F73" w:rsidP="00B97A71"/>
        </w:tc>
      </w:tr>
      <w:tr w:rsidR="00521F73" w14:paraId="5B14C56F" w14:textId="77777777" w:rsidTr="00521F73">
        <w:trPr>
          <w:trHeight w:hRule="exact" w:val="348"/>
        </w:trPr>
        <w:tc>
          <w:tcPr>
            <w:tcW w:w="3115" w:type="dxa"/>
          </w:tcPr>
          <w:p w14:paraId="30F22689" w14:textId="77777777" w:rsidR="00521F73" w:rsidRDefault="00521F73" w:rsidP="00B97A71">
            <w:pPr>
              <w:pStyle w:val="TableParagraph"/>
              <w:rPr>
                <w:sz w:val="24"/>
              </w:rPr>
            </w:pPr>
            <w:r>
              <w:rPr>
                <w:sz w:val="24"/>
              </w:rPr>
              <w:t>Partener privat</w:t>
            </w:r>
          </w:p>
        </w:tc>
        <w:tc>
          <w:tcPr>
            <w:tcW w:w="2268" w:type="dxa"/>
          </w:tcPr>
          <w:p w14:paraId="54BD2963" w14:textId="77777777" w:rsidR="00521F73" w:rsidRDefault="00521F73" w:rsidP="00B97A71">
            <w:pPr>
              <w:pStyle w:val="TableParagraph"/>
              <w:ind w:left="109"/>
              <w:rPr>
                <w:sz w:val="24"/>
              </w:rPr>
            </w:pPr>
            <w:r>
              <w:rPr>
                <w:sz w:val="24"/>
              </w:rPr>
              <w:t>Membru Titular</w:t>
            </w:r>
          </w:p>
        </w:tc>
        <w:tc>
          <w:tcPr>
            <w:tcW w:w="3543" w:type="dxa"/>
          </w:tcPr>
          <w:p w14:paraId="77E9B013" w14:textId="77777777" w:rsidR="00521F73" w:rsidRDefault="00521F73" w:rsidP="00B97A71"/>
        </w:tc>
      </w:tr>
      <w:tr w:rsidR="00521F73" w14:paraId="53E5C211" w14:textId="77777777" w:rsidTr="00521F73">
        <w:trPr>
          <w:trHeight w:hRule="exact" w:val="346"/>
        </w:trPr>
        <w:tc>
          <w:tcPr>
            <w:tcW w:w="3115" w:type="dxa"/>
          </w:tcPr>
          <w:p w14:paraId="46E708F8" w14:textId="77777777" w:rsidR="00521F73" w:rsidRDefault="00521F73" w:rsidP="00B97A71">
            <w:pPr>
              <w:pStyle w:val="TableParagraph"/>
              <w:rPr>
                <w:sz w:val="24"/>
              </w:rPr>
            </w:pPr>
            <w:r>
              <w:rPr>
                <w:sz w:val="24"/>
              </w:rPr>
              <w:t>Partener privat</w:t>
            </w:r>
          </w:p>
        </w:tc>
        <w:tc>
          <w:tcPr>
            <w:tcW w:w="2268" w:type="dxa"/>
          </w:tcPr>
          <w:p w14:paraId="284FDD2C" w14:textId="77777777" w:rsidR="00521F73" w:rsidRDefault="00521F73" w:rsidP="00B97A71">
            <w:pPr>
              <w:pStyle w:val="TableParagraph"/>
              <w:ind w:left="109"/>
              <w:rPr>
                <w:sz w:val="24"/>
              </w:rPr>
            </w:pPr>
            <w:r>
              <w:rPr>
                <w:sz w:val="24"/>
              </w:rPr>
              <w:t>Membru Titular</w:t>
            </w:r>
          </w:p>
        </w:tc>
        <w:tc>
          <w:tcPr>
            <w:tcW w:w="3543" w:type="dxa"/>
          </w:tcPr>
          <w:p w14:paraId="1AE4BAFA" w14:textId="77777777" w:rsidR="00521F73" w:rsidRDefault="00521F73" w:rsidP="00B97A71"/>
        </w:tc>
      </w:tr>
      <w:tr w:rsidR="00521F73" w14:paraId="5B86643B" w14:textId="77777777" w:rsidTr="00521F73">
        <w:trPr>
          <w:trHeight w:hRule="exact" w:val="348"/>
        </w:trPr>
        <w:tc>
          <w:tcPr>
            <w:tcW w:w="3115" w:type="dxa"/>
          </w:tcPr>
          <w:p w14:paraId="3052D753" w14:textId="77777777" w:rsidR="00521F73" w:rsidRDefault="00521F73" w:rsidP="00B97A71">
            <w:pPr>
              <w:pStyle w:val="TableParagraph"/>
              <w:rPr>
                <w:sz w:val="24"/>
              </w:rPr>
            </w:pPr>
            <w:r>
              <w:rPr>
                <w:sz w:val="24"/>
              </w:rPr>
              <w:t>Partener public</w:t>
            </w:r>
          </w:p>
        </w:tc>
        <w:tc>
          <w:tcPr>
            <w:tcW w:w="2268" w:type="dxa"/>
          </w:tcPr>
          <w:p w14:paraId="751B5A20" w14:textId="77777777" w:rsidR="00521F73" w:rsidRDefault="00521F73" w:rsidP="00B97A71">
            <w:pPr>
              <w:pStyle w:val="TableParagraph"/>
              <w:ind w:left="109"/>
              <w:rPr>
                <w:sz w:val="24"/>
              </w:rPr>
            </w:pPr>
            <w:r>
              <w:rPr>
                <w:sz w:val="24"/>
              </w:rPr>
              <w:t>Membru supleant</w:t>
            </w:r>
          </w:p>
        </w:tc>
        <w:tc>
          <w:tcPr>
            <w:tcW w:w="3543" w:type="dxa"/>
          </w:tcPr>
          <w:p w14:paraId="355D68B3" w14:textId="77777777" w:rsidR="00521F73" w:rsidRDefault="00521F73" w:rsidP="00B97A71"/>
        </w:tc>
      </w:tr>
      <w:tr w:rsidR="00521F73" w14:paraId="0D644607" w14:textId="77777777" w:rsidTr="00521F73">
        <w:trPr>
          <w:trHeight w:hRule="exact" w:val="346"/>
        </w:trPr>
        <w:tc>
          <w:tcPr>
            <w:tcW w:w="3115" w:type="dxa"/>
          </w:tcPr>
          <w:p w14:paraId="4DC01708" w14:textId="77777777" w:rsidR="00521F73" w:rsidRDefault="00521F73" w:rsidP="00B97A71">
            <w:pPr>
              <w:pStyle w:val="TableParagraph"/>
              <w:rPr>
                <w:sz w:val="24"/>
              </w:rPr>
            </w:pPr>
            <w:r>
              <w:rPr>
                <w:sz w:val="24"/>
              </w:rPr>
              <w:t>Partener privat</w:t>
            </w:r>
          </w:p>
        </w:tc>
        <w:tc>
          <w:tcPr>
            <w:tcW w:w="2268" w:type="dxa"/>
          </w:tcPr>
          <w:p w14:paraId="5D406173" w14:textId="77777777" w:rsidR="00521F73" w:rsidRDefault="00521F73" w:rsidP="00B97A71">
            <w:pPr>
              <w:pStyle w:val="TableParagraph"/>
              <w:ind w:left="109"/>
              <w:rPr>
                <w:sz w:val="24"/>
              </w:rPr>
            </w:pPr>
            <w:r>
              <w:rPr>
                <w:sz w:val="24"/>
              </w:rPr>
              <w:t>Membru supleant</w:t>
            </w:r>
          </w:p>
        </w:tc>
        <w:tc>
          <w:tcPr>
            <w:tcW w:w="3543" w:type="dxa"/>
          </w:tcPr>
          <w:p w14:paraId="09E766ED" w14:textId="77777777" w:rsidR="00521F73" w:rsidRDefault="00521F73" w:rsidP="00B97A71"/>
        </w:tc>
      </w:tr>
      <w:tr w:rsidR="00521F73" w14:paraId="52D44CEC" w14:textId="77777777" w:rsidTr="00521F73">
        <w:trPr>
          <w:trHeight w:hRule="exact" w:val="348"/>
        </w:trPr>
        <w:tc>
          <w:tcPr>
            <w:tcW w:w="3115" w:type="dxa"/>
          </w:tcPr>
          <w:p w14:paraId="5ADF294C" w14:textId="77777777" w:rsidR="00521F73" w:rsidRDefault="00521F73" w:rsidP="00B97A71">
            <w:pPr>
              <w:pStyle w:val="TableParagraph"/>
              <w:rPr>
                <w:sz w:val="24"/>
              </w:rPr>
            </w:pPr>
            <w:r>
              <w:rPr>
                <w:sz w:val="24"/>
              </w:rPr>
              <w:t>Partener privat</w:t>
            </w:r>
          </w:p>
        </w:tc>
        <w:tc>
          <w:tcPr>
            <w:tcW w:w="2268" w:type="dxa"/>
          </w:tcPr>
          <w:p w14:paraId="3E402FA3" w14:textId="77777777" w:rsidR="00521F73" w:rsidRDefault="00521F73" w:rsidP="00B97A71">
            <w:pPr>
              <w:pStyle w:val="TableParagraph"/>
              <w:ind w:left="109"/>
              <w:rPr>
                <w:sz w:val="24"/>
              </w:rPr>
            </w:pPr>
            <w:r>
              <w:rPr>
                <w:sz w:val="24"/>
              </w:rPr>
              <w:t>Membru supleant</w:t>
            </w:r>
          </w:p>
        </w:tc>
        <w:tc>
          <w:tcPr>
            <w:tcW w:w="3543" w:type="dxa"/>
          </w:tcPr>
          <w:p w14:paraId="3F7050B0" w14:textId="77777777" w:rsidR="00521F73" w:rsidRDefault="00521F73" w:rsidP="00B97A71"/>
        </w:tc>
      </w:tr>
    </w:tbl>
    <w:p w14:paraId="3597E389" w14:textId="77777777" w:rsidR="00521F73" w:rsidRDefault="00521F73" w:rsidP="00521F73">
      <w:pPr>
        <w:pStyle w:val="Titlu1"/>
        <w:tabs>
          <w:tab w:val="left" w:pos="5910"/>
        </w:tabs>
        <w:spacing w:line="268" w:lineRule="auto"/>
        <w:ind w:left="303" w:right="397"/>
      </w:pPr>
    </w:p>
    <w:p w14:paraId="1F00C488" w14:textId="77777777" w:rsidR="00A94AB4" w:rsidRPr="00A94AB4" w:rsidRDefault="00A94AB4" w:rsidP="00521F73">
      <w:pPr>
        <w:pStyle w:val="Corptext"/>
        <w:tabs>
          <w:tab w:val="left" w:pos="5996"/>
        </w:tabs>
        <w:spacing w:before="29"/>
        <w:ind w:left="160" w:right="473" w:firstLine="720"/>
        <w:rPr>
          <w:rFonts w:ascii="Times New Roman"/>
          <w:b/>
          <w:i/>
          <w:sz w:val="32"/>
          <w:szCs w:val="22"/>
        </w:rPr>
      </w:pPr>
      <w:r w:rsidRPr="00A94AB4">
        <w:rPr>
          <w:rFonts w:ascii="Times New Roman"/>
          <w:b/>
          <w:i/>
          <w:sz w:val="32"/>
          <w:szCs w:val="22"/>
        </w:rPr>
        <w:t xml:space="preserve">CAPITOLUL 5 </w:t>
      </w:r>
      <w:r w:rsidRPr="00A94AB4">
        <w:rPr>
          <w:rFonts w:ascii="Times New Roman"/>
          <w:b/>
          <w:i/>
          <w:sz w:val="32"/>
          <w:szCs w:val="22"/>
        </w:rPr>
        <w:t>–</w:t>
      </w:r>
      <w:r w:rsidRPr="00A94AB4">
        <w:rPr>
          <w:rFonts w:ascii="Times New Roman"/>
          <w:b/>
          <w:i/>
          <w:sz w:val="32"/>
          <w:szCs w:val="22"/>
        </w:rPr>
        <w:t xml:space="preserve"> COMPLETARE, DEPUNERE SI VERIFICARE DOSAR CERERE DE FINANTARE </w:t>
      </w:r>
    </w:p>
    <w:p w14:paraId="7B804D00" w14:textId="77777777" w:rsidR="00A94AB4" w:rsidRDefault="00A94AB4" w:rsidP="00521F73">
      <w:pPr>
        <w:pStyle w:val="Corptext"/>
        <w:tabs>
          <w:tab w:val="left" w:pos="5996"/>
        </w:tabs>
        <w:spacing w:before="29"/>
        <w:ind w:left="160" w:right="473" w:firstLine="720"/>
      </w:pPr>
    </w:p>
    <w:p w14:paraId="0416F0AA" w14:textId="77777777" w:rsidR="00A94AB4" w:rsidRDefault="00A94AB4" w:rsidP="00521F73">
      <w:pPr>
        <w:pStyle w:val="Corptext"/>
        <w:tabs>
          <w:tab w:val="left" w:pos="5996"/>
        </w:tabs>
        <w:spacing w:before="29"/>
        <w:ind w:left="160" w:right="473" w:firstLine="720"/>
      </w:pPr>
    </w:p>
    <w:p w14:paraId="7F1B6061" w14:textId="77777777" w:rsidR="00521F73" w:rsidRDefault="00521F73" w:rsidP="00521F73">
      <w:pPr>
        <w:pStyle w:val="Corptext"/>
        <w:tabs>
          <w:tab w:val="left" w:pos="5996"/>
        </w:tabs>
        <w:spacing w:before="29"/>
        <w:ind w:left="160" w:right="473" w:firstLine="720"/>
      </w:pPr>
      <w:r>
        <w:t>Ghidul   solicitantului,   care   sta</w:t>
      </w:r>
      <w:r>
        <w:rPr>
          <w:spacing w:val="2"/>
        </w:rPr>
        <w:t xml:space="preserve"> </w:t>
      </w:r>
      <w:r>
        <w:t xml:space="preserve">la </w:t>
      </w:r>
      <w:r>
        <w:rPr>
          <w:spacing w:val="32"/>
        </w:rPr>
        <w:t xml:space="preserve"> </w:t>
      </w:r>
      <w:r>
        <w:t>b</w:t>
      </w:r>
      <w:r w:rsidR="00A94AB4">
        <w:t>aza compl</w:t>
      </w:r>
      <w:r>
        <w:t xml:space="preserve">etarii  Cererii   de </w:t>
      </w:r>
      <w:r>
        <w:rPr>
          <w:spacing w:val="20"/>
        </w:rPr>
        <w:t xml:space="preserve"> </w:t>
      </w:r>
      <w:r>
        <w:t xml:space="preserve">finantare </w:t>
      </w:r>
      <w:r>
        <w:rPr>
          <w:spacing w:val="29"/>
        </w:rPr>
        <w:t xml:space="preserve"> </w:t>
      </w:r>
      <w:r>
        <w:t>este</w:t>
      </w:r>
      <w:r>
        <w:rPr>
          <w:rFonts w:ascii="Times New Roman"/>
          <w:w w:val="99"/>
        </w:rPr>
        <w:t xml:space="preserve"> </w:t>
      </w:r>
      <w:r>
        <w:t>disponibil</w:t>
      </w:r>
      <w:r>
        <w:rPr>
          <w:spacing w:val="-10"/>
        </w:rPr>
        <w:t xml:space="preserve"> </w:t>
      </w:r>
      <w:r>
        <w:t>la</w:t>
      </w:r>
      <w:r>
        <w:rPr>
          <w:spacing w:val="-10"/>
        </w:rPr>
        <w:t xml:space="preserve"> </w:t>
      </w:r>
      <w:r>
        <w:t>sediul</w:t>
      </w:r>
      <w:r>
        <w:rPr>
          <w:spacing w:val="-8"/>
        </w:rPr>
        <w:t xml:space="preserve"> </w:t>
      </w:r>
      <w:r>
        <w:t>GAL</w:t>
      </w:r>
      <w:r>
        <w:rPr>
          <w:spacing w:val="-9"/>
        </w:rPr>
        <w:t xml:space="preserve"> </w:t>
      </w:r>
      <w:r w:rsidR="00A94AB4">
        <w:rPr>
          <w:rFonts w:eastAsiaTheme="minorHAnsi"/>
        </w:rPr>
        <w:t>,,Canal Dunare-Marea Neagra 2016’’</w:t>
      </w:r>
      <w:r>
        <w:rPr>
          <w:spacing w:val="-9"/>
        </w:rPr>
        <w:t xml:space="preserve"> </w:t>
      </w:r>
      <w:r>
        <w:t>precum</w:t>
      </w:r>
      <w:r>
        <w:rPr>
          <w:spacing w:val="-9"/>
        </w:rPr>
        <w:t xml:space="preserve"> </w:t>
      </w:r>
      <w:r>
        <w:t>si</w:t>
      </w:r>
      <w:r>
        <w:rPr>
          <w:spacing w:val="-10"/>
        </w:rPr>
        <w:t xml:space="preserve"> </w:t>
      </w:r>
      <w:r>
        <w:t>pe</w:t>
      </w:r>
      <w:r>
        <w:rPr>
          <w:spacing w:val="-8"/>
        </w:rPr>
        <w:t xml:space="preserve"> </w:t>
      </w:r>
      <w:r>
        <w:t>site-ul</w:t>
      </w:r>
      <w:r>
        <w:rPr>
          <w:spacing w:val="-19"/>
        </w:rPr>
        <w:t xml:space="preserve"> </w:t>
      </w:r>
      <w:r>
        <w:t>dedicat</w:t>
      </w:r>
      <w:r>
        <w:rPr>
          <w:spacing w:val="-11"/>
        </w:rPr>
        <w:t xml:space="preserve"> </w:t>
      </w:r>
      <w:r>
        <w:t>GAL</w:t>
      </w:r>
      <w:r>
        <w:rPr>
          <w:spacing w:val="-12"/>
        </w:rPr>
        <w:t xml:space="preserve"> </w:t>
      </w:r>
      <w:hyperlink w:history="1">
        <w:r w:rsidR="00EA6CC0" w:rsidRPr="00D10754">
          <w:rPr>
            <w:rStyle w:val="Hyperlink"/>
          </w:rPr>
          <w:t>www.galcanaldunaremareaneagra.ro.</w:t>
        </w:r>
        <w:r w:rsidR="00EA6CC0" w:rsidRPr="00D10754">
          <w:rPr>
            <w:rStyle w:val="Hyperlink"/>
            <w:spacing w:val="-11"/>
          </w:rPr>
          <w:t xml:space="preserve"> </w:t>
        </w:r>
      </w:hyperlink>
      <w:r>
        <w:t>Pe</w:t>
      </w:r>
      <w:r>
        <w:rPr>
          <w:spacing w:val="-8"/>
        </w:rPr>
        <w:t xml:space="preserve"> </w:t>
      </w:r>
      <w:r>
        <w:t>baza informatiilor</w:t>
      </w:r>
      <w:r>
        <w:rPr>
          <w:spacing w:val="-14"/>
        </w:rPr>
        <w:t xml:space="preserve"> </w:t>
      </w:r>
      <w:r>
        <w:t>din</w:t>
      </w:r>
      <w:r>
        <w:rPr>
          <w:spacing w:val="-15"/>
        </w:rPr>
        <w:t xml:space="preserve"> </w:t>
      </w:r>
      <w:r>
        <w:t>Ghid,</w:t>
      </w:r>
      <w:r>
        <w:rPr>
          <w:spacing w:val="-15"/>
        </w:rPr>
        <w:t xml:space="preserve"> </w:t>
      </w:r>
      <w:r>
        <w:t>solicitantul</w:t>
      </w:r>
      <w:r>
        <w:rPr>
          <w:spacing w:val="-15"/>
        </w:rPr>
        <w:t xml:space="preserve"> </w:t>
      </w:r>
      <w:r>
        <w:t>intocmeste</w:t>
      </w:r>
      <w:r>
        <w:rPr>
          <w:spacing w:val="-12"/>
        </w:rPr>
        <w:t xml:space="preserve"> </w:t>
      </w:r>
      <w:r>
        <w:t>cererea</w:t>
      </w:r>
      <w:r>
        <w:rPr>
          <w:spacing w:val="-15"/>
        </w:rPr>
        <w:t xml:space="preserve"> </w:t>
      </w:r>
      <w:r>
        <w:t>de</w:t>
      </w:r>
      <w:r>
        <w:rPr>
          <w:spacing w:val="-15"/>
        </w:rPr>
        <w:t xml:space="preserve"> </w:t>
      </w:r>
      <w:r>
        <w:t>finanatare:</w:t>
      </w:r>
      <w:r>
        <w:rPr>
          <w:spacing w:val="-17"/>
        </w:rPr>
        <w:t xml:space="preserve"> </w:t>
      </w:r>
      <w:r>
        <w:t>formularul</w:t>
      </w:r>
      <w:r>
        <w:rPr>
          <w:spacing w:val="-15"/>
        </w:rPr>
        <w:t xml:space="preserve"> </w:t>
      </w:r>
      <w:r>
        <w:t>de</w:t>
      </w:r>
      <w:r>
        <w:rPr>
          <w:spacing w:val="-20"/>
        </w:rPr>
        <w:t xml:space="preserve"> </w:t>
      </w:r>
      <w:r>
        <w:rPr>
          <w:i/>
        </w:rPr>
        <w:t xml:space="preserve">Cerere de finantare </w:t>
      </w:r>
      <w:r>
        <w:t xml:space="preserve">si </w:t>
      </w:r>
      <w:r>
        <w:rPr>
          <w:i/>
        </w:rPr>
        <w:t xml:space="preserve">anexele tehnico-administrative </w:t>
      </w:r>
      <w:r>
        <w:t>cerute prin acest</w:t>
      </w:r>
      <w:r>
        <w:rPr>
          <w:spacing w:val="-25"/>
        </w:rPr>
        <w:t xml:space="preserve"> </w:t>
      </w:r>
      <w:r>
        <w:t>formular.</w:t>
      </w:r>
    </w:p>
    <w:p w14:paraId="584D5309" w14:textId="77777777" w:rsidR="00521F73" w:rsidRDefault="00521F73" w:rsidP="00521F73">
      <w:pPr>
        <w:spacing w:before="2"/>
        <w:ind w:left="160" w:right="469" w:firstLine="720"/>
        <w:jc w:val="both"/>
        <w:rPr>
          <w:b/>
          <w:sz w:val="26"/>
        </w:rPr>
      </w:pPr>
      <w:r>
        <w:rPr>
          <w:sz w:val="26"/>
        </w:rPr>
        <w:t xml:space="preserve">Cererea de finantare se va redacta pe calculator, in limba romana si va fi insotita de anexele prevazute in modelul standard. </w:t>
      </w:r>
      <w:r>
        <w:rPr>
          <w:b/>
          <w:sz w:val="26"/>
        </w:rPr>
        <w:t>Anexele Cererii de finantare fac parte integranta din aceasta. Documentele obligatorii de anexat la momentul depunerii cererii de finantare vor fi cele precizate in modelul cadru de cerere.</w:t>
      </w:r>
    </w:p>
    <w:p w14:paraId="29776C65" w14:textId="77777777" w:rsidR="006050A7" w:rsidRPr="00521F73" w:rsidRDefault="00521F73" w:rsidP="00521F73">
      <w:pPr>
        <w:tabs>
          <w:tab w:val="left" w:pos="1725"/>
        </w:tabs>
        <w:rPr>
          <w:sz w:val="26"/>
        </w:rPr>
        <w:sectPr w:rsidR="006050A7" w:rsidRPr="00521F73">
          <w:pgSz w:w="12240" w:h="15840"/>
          <w:pgMar w:top="2560" w:right="960" w:bottom="860" w:left="1180" w:header="437" w:footer="671" w:gutter="0"/>
          <w:cols w:space="720"/>
        </w:sectPr>
      </w:pPr>
      <w:r>
        <w:rPr>
          <w:sz w:val="26"/>
        </w:rPr>
        <w:tab/>
      </w:r>
    </w:p>
    <w:p w14:paraId="65861649" w14:textId="77777777" w:rsidR="00CF6315" w:rsidRDefault="00A94AB4">
      <w:pPr>
        <w:pStyle w:val="Corptext"/>
        <w:spacing w:before="4"/>
        <w:jc w:val="left"/>
        <w:rPr>
          <w:sz w:val="13"/>
        </w:rPr>
      </w:pPr>
      <w:r>
        <w:rPr>
          <w:noProof/>
          <w:sz w:val="13"/>
        </w:rPr>
        <w:drawing>
          <wp:anchor distT="0" distB="0" distL="114300" distR="114300" simplePos="0" relativeHeight="251650560" behindDoc="0" locked="0" layoutInCell="1" allowOverlap="1" wp14:anchorId="3970FC75" wp14:editId="3E91D47E">
            <wp:simplePos x="0" y="0"/>
            <wp:positionH relativeFrom="column">
              <wp:posOffset>-69850</wp:posOffset>
            </wp:positionH>
            <wp:positionV relativeFrom="paragraph">
              <wp:posOffset>-1025525</wp:posOffset>
            </wp:positionV>
            <wp:extent cx="6279515" cy="57277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6411E62E" w14:textId="77777777" w:rsidR="00CF6315" w:rsidRDefault="00CF6315">
      <w:pPr>
        <w:pStyle w:val="Corptext"/>
        <w:jc w:val="left"/>
      </w:pPr>
    </w:p>
    <w:p w14:paraId="1DB84FA0" w14:textId="77777777" w:rsidR="00CF6315" w:rsidRDefault="00A26859" w:rsidP="00A94AB4">
      <w:pPr>
        <w:pStyle w:val="Corptext"/>
        <w:spacing w:before="2"/>
        <w:ind w:left="270" w:right="471" w:firstLine="720"/>
      </w:pPr>
      <w:r>
        <w:t xml:space="preserve">Completarea Cererii de finanțare, inclusiv a anexelor acesteia, se va face conform modelului standard. </w:t>
      </w:r>
      <w:r>
        <w:rPr>
          <w:color w:val="355E91"/>
        </w:rPr>
        <w:t>Modificarea modelului standard (eliminarea, renumerotarea secţiunilor,</w:t>
      </w:r>
      <w:r>
        <w:rPr>
          <w:color w:val="355E91"/>
          <w:spacing w:val="-10"/>
        </w:rPr>
        <w:t xml:space="preserve"> </w:t>
      </w:r>
      <w:r>
        <w:rPr>
          <w:color w:val="355E91"/>
        </w:rPr>
        <w:t>anexarea</w:t>
      </w:r>
      <w:r>
        <w:rPr>
          <w:color w:val="355E91"/>
          <w:spacing w:val="-10"/>
        </w:rPr>
        <w:t xml:space="preserve"> </w:t>
      </w:r>
      <w:r>
        <w:rPr>
          <w:color w:val="355E91"/>
        </w:rPr>
        <w:t>documentelor</w:t>
      </w:r>
      <w:r>
        <w:rPr>
          <w:color w:val="355E91"/>
          <w:spacing w:val="-10"/>
        </w:rPr>
        <w:t xml:space="preserve"> </w:t>
      </w:r>
      <w:r>
        <w:rPr>
          <w:color w:val="355E91"/>
        </w:rPr>
        <w:t>suport</w:t>
      </w:r>
      <w:r>
        <w:rPr>
          <w:color w:val="355E91"/>
          <w:spacing w:val="-10"/>
        </w:rPr>
        <w:t xml:space="preserve"> </w:t>
      </w:r>
      <w:r>
        <w:rPr>
          <w:color w:val="355E91"/>
        </w:rPr>
        <w:t>în</w:t>
      </w:r>
      <w:r>
        <w:rPr>
          <w:color w:val="355E91"/>
          <w:spacing w:val="-7"/>
        </w:rPr>
        <w:t xml:space="preserve"> </w:t>
      </w:r>
      <w:r>
        <w:rPr>
          <w:color w:val="355E91"/>
        </w:rPr>
        <w:t>altă</w:t>
      </w:r>
      <w:r>
        <w:rPr>
          <w:color w:val="355E91"/>
          <w:spacing w:val="-10"/>
        </w:rPr>
        <w:t xml:space="preserve"> </w:t>
      </w:r>
      <w:r>
        <w:rPr>
          <w:color w:val="355E91"/>
        </w:rPr>
        <w:t>ordine</w:t>
      </w:r>
      <w:r>
        <w:rPr>
          <w:color w:val="355E91"/>
          <w:spacing w:val="-10"/>
        </w:rPr>
        <w:t xml:space="preserve"> </w:t>
      </w:r>
      <w:r>
        <w:rPr>
          <w:color w:val="355E91"/>
        </w:rPr>
        <w:t>decât</w:t>
      </w:r>
      <w:r>
        <w:rPr>
          <w:color w:val="355E91"/>
          <w:spacing w:val="-10"/>
        </w:rPr>
        <w:t xml:space="preserve"> </w:t>
      </w:r>
      <w:r>
        <w:rPr>
          <w:color w:val="355E91"/>
        </w:rPr>
        <w:t>cea</w:t>
      </w:r>
      <w:r>
        <w:rPr>
          <w:color w:val="355E91"/>
          <w:spacing w:val="-10"/>
        </w:rPr>
        <w:t xml:space="preserve"> </w:t>
      </w:r>
      <w:r>
        <w:rPr>
          <w:color w:val="355E91"/>
        </w:rPr>
        <w:t>specificată</w:t>
      </w:r>
      <w:r>
        <w:rPr>
          <w:color w:val="355E91"/>
          <w:spacing w:val="-10"/>
        </w:rPr>
        <w:t xml:space="preserve"> </w:t>
      </w:r>
      <w:r>
        <w:rPr>
          <w:color w:val="355E91"/>
        </w:rPr>
        <w:t>etc.)</w:t>
      </w:r>
      <w:r>
        <w:rPr>
          <w:color w:val="355E91"/>
          <w:spacing w:val="-10"/>
        </w:rPr>
        <w:t xml:space="preserve"> </w:t>
      </w:r>
      <w:r>
        <w:rPr>
          <w:color w:val="355E91"/>
        </w:rPr>
        <w:t>poate conduce la respingerea Dosarului Cererii de Finanţare pe motiv de neconformitate administrativă.</w:t>
      </w:r>
    </w:p>
    <w:p w14:paraId="42D36998" w14:textId="77777777" w:rsidR="00CF6315" w:rsidRDefault="00A26859" w:rsidP="00A94AB4">
      <w:pPr>
        <w:pStyle w:val="Corptext"/>
        <w:spacing w:before="2"/>
        <w:ind w:left="270" w:right="471" w:firstLine="720"/>
      </w:pPr>
      <w:r>
        <w:t>Cererea de Finanţare trebuie completată într-un mod clar şi coerent pentru a înlesni procesul de evaluare a acesteia. În acest sens, se vor furniza numai informaţiile</w:t>
      </w:r>
    </w:p>
    <w:p w14:paraId="4386B619" w14:textId="77777777" w:rsidR="00A94AB4" w:rsidRDefault="00A94AB4" w:rsidP="00A94AB4">
      <w:pPr>
        <w:pStyle w:val="Corptext"/>
        <w:spacing w:before="47"/>
        <w:ind w:left="270" w:right="469"/>
      </w:pPr>
      <w:r>
        <w:t>necesare şi relevante, care vor preciza modul în care va fi atins scopul proiectului, avantajele ce vor rezulta din implementarea acestuia şi în ce măsură proiectul contribuie la realizarea obiectivelor SDL.</w:t>
      </w:r>
    </w:p>
    <w:p w14:paraId="2204BAAB" w14:textId="77777777" w:rsidR="00A94AB4" w:rsidRDefault="00A94AB4" w:rsidP="00A94AB4">
      <w:pPr>
        <w:ind w:left="320" w:right="470" w:firstLine="720"/>
        <w:jc w:val="both"/>
        <w:rPr>
          <w:b/>
          <w:sz w:val="26"/>
        </w:rPr>
      </w:pPr>
      <w:r>
        <w:rPr>
          <w:sz w:val="26"/>
        </w:rPr>
        <w:t>Compartimentul</w:t>
      </w:r>
      <w:r>
        <w:rPr>
          <w:spacing w:val="-12"/>
          <w:sz w:val="26"/>
        </w:rPr>
        <w:t xml:space="preserve"> </w:t>
      </w:r>
      <w:r>
        <w:rPr>
          <w:sz w:val="26"/>
        </w:rPr>
        <w:t>administrativ</w:t>
      </w:r>
      <w:r>
        <w:rPr>
          <w:spacing w:val="-12"/>
          <w:sz w:val="26"/>
        </w:rPr>
        <w:t xml:space="preserve"> </w:t>
      </w:r>
      <w:r>
        <w:rPr>
          <w:sz w:val="26"/>
        </w:rPr>
        <w:t>al</w:t>
      </w:r>
      <w:r>
        <w:rPr>
          <w:spacing w:val="-12"/>
          <w:sz w:val="26"/>
        </w:rPr>
        <w:t xml:space="preserve"> </w:t>
      </w:r>
      <w:r>
        <w:rPr>
          <w:sz w:val="26"/>
        </w:rPr>
        <w:t>GAL</w:t>
      </w:r>
      <w:r>
        <w:rPr>
          <w:spacing w:val="-14"/>
          <w:sz w:val="26"/>
        </w:rPr>
        <w:t xml:space="preserve"> </w:t>
      </w:r>
      <w:r>
        <w:rPr>
          <w:sz w:val="26"/>
        </w:rPr>
        <w:t>asigură</w:t>
      </w:r>
      <w:r>
        <w:rPr>
          <w:spacing w:val="-12"/>
          <w:sz w:val="26"/>
        </w:rPr>
        <w:t xml:space="preserve"> </w:t>
      </w:r>
      <w:r>
        <w:rPr>
          <w:sz w:val="26"/>
        </w:rPr>
        <w:t>suportul</w:t>
      </w:r>
      <w:r>
        <w:rPr>
          <w:spacing w:val="-12"/>
          <w:sz w:val="26"/>
        </w:rPr>
        <w:t xml:space="preserve"> </w:t>
      </w:r>
      <w:r>
        <w:rPr>
          <w:sz w:val="26"/>
        </w:rPr>
        <w:t>necesar</w:t>
      </w:r>
      <w:r>
        <w:rPr>
          <w:spacing w:val="-12"/>
          <w:sz w:val="26"/>
        </w:rPr>
        <w:t xml:space="preserve"> </w:t>
      </w:r>
      <w:r>
        <w:rPr>
          <w:sz w:val="26"/>
        </w:rPr>
        <w:t>solicitanților</w:t>
      </w:r>
      <w:r>
        <w:rPr>
          <w:spacing w:val="-12"/>
          <w:sz w:val="26"/>
        </w:rPr>
        <w:t xml:space="preserve"> </w:t>
      </w:r>
      <w:r>
        <w:rPr>
          <w:sz w:val="26"/>
        </w:rPr>
        <w:t>pentru completarea cererilor de finanțare, privind aspectele de conformitate pe care aceștia trebuie</w:t>
      </w:r>
      <w:r>
        <w:rPr>
          <w:spacing w:val="-16"/>
          <w:sz w:val="26"/>
        </w:rPr>
        <w:t xml:space="preserve"> </w:t>
      </w:r>
      <w:r>
        <w:rPr>
          <w:sz w:val="26"/>
        </w:rPr>
        <w:t>să</w:t>
      </w:r>
      <w:r>
        <w:rPr>
          <w:spacing w:val="-16"/>
          <w:sz w:val="26"/>
        </w:rPr>
        <w:t xml:space="preserve"> </w:t>
      </w:r>
      <w:r>
        <w:rPr>
          <w:sz w:val="26"/>
        </w:rPr>
        <w:t>le</w:t>
      </w:r>
      <w:r>
        <w:rPr>
          <w:spacing w:val="-14"/>
          <w:sz w:val="26"/>
        </w:rPr>
        <w:t xml:space="preserve"> </w:t>
      </w:r>
      <w:r>
        <w:rPr>
          <w:sz w:val="26"/>
        </w:rPr>
        <w:t>îndeplinească.</w:t>
      </w:r>
      <w:r>
        <w:rPr>
          <w:spacing w:val="-20"/>
          <w:sz w:val="26"/>
        </w:rPr>
        <w:t xml:space="preserve"> </w:t>
      </w:r>
      <w:r>
        <w:rPr>
          <w:b/>
          <w:color w:val="355E91"/>
          <w:sz w:val="26"/>
        </w:rPr>
        <w:t>Compartimentul</w:t>
      </w:r>
      <w:r>
        <w:rPr>
          <w:b/>
          <w:color w:val="355E91"/>
          <w:spacing w:val="-13"/>
          <w:sz w:val="26"/>
        </w:rPr>
        <w:t xml:space="preserve"> </w:t>
      </w:r>
      <w:r>
        <w:rPr>
          <w:b/>
          <w:color w:val="355E91"/>
          <w:sz w:val="26"/>
        </w:rPr>
        <w:t>administrativ</w:t>
      </w:r>
      <w:r>
        <w:rPr>
          <w:b/>
          <w:color w:val="355E91"/>
          <w:spacing w:val="-14"/>
          <w:sz w:val="26"/>
        </w:rPr>
        <w:t xml:space="preserve"> </w:t>
      </w:r>
      <w:r>
        <w:rPr>
          <w:b/>
          <w:color w:val="355E91"/>
          <w:sz w:val="26"/>
        </w:rPr>
        <w:t>GAL</w:t>
      </w:r>
      <w:r>
        <w:rPr>
          <w:b/>
          <w:color w:val="355E91"/>
          <w:spacing w:val="-13"/>
          <w:sz w:val="26"/>
        </w:rPr>
        <w:t xml:space="preserve"> </w:t>
      </w:r>
      <w:r>
        <w:rPr>
          <w:b/>
          <w:color w:val="355E91"/>
          <w:sz w:val="26"/>
        </w:rPr>
        <w:t>nu</w:t>
      </w:r>
      <w:r>
        <w:rPr>
          <w:b/>
          <w:color w:val="355E91"/>
          <w:spacing w:val="-14"/>
          <w:sz w:val="26"/>
        </w:rPr>
        <w:t xml:space="preserve"> </w:t>
      </w:r>
      <w:r>
        <w:rPr>
          <w:b/>
          <w:color w:val="355E91"/>
          <w:sz w:val="26"/>
        </w:rPr>
        <w:t>va</w:t>
      </w:r>
      <w:r>
        <w:rPr>
          <w:b/>
          <w:color w:val="355E91"/>
          <w:spacing w:val="-15"/>
          <w:sz w:val="26"/>
        </w:rPr>
        <w:t xml:space="preserve"> </w:t>
      </w:r>
      <w:r>
        <w:rPr>
          <w:b/>
          <w:color w:val="355E91"/>
          <w:sz w:val="26"/>
        </w:rPr>
        <w:t>acorda</w:t>
      </w:r>
      <w:r>
        <w:rPr>
          <w:b/>
          <w:color w:val="355E91"/>
          <w:spacing w:val="-15"/>
          <w:sz w:val="26"/>
        </w:rPr>
        <w:t xml:space="preserve"> </w:t>
      </w:r>
      <w:r>
        <w:rPr>
          <w:b/>
          <w:color w:val="355E91"/>
          <w:sz w:val="26"/>
        </w:rPr>
        <w:t>consultanta beneficiarului in scopul realizarii</w:t>
      </w:r>
      <w:r>
        <w:rPr>
          <w:b/>
          <w:color w:val="355E91"/>
          <w:spacing w:val="-11"/>
          <w:sz w:val="26"/>
        </w:rPr>
        <w:t xml:space="preserve"> </w:t>
      </w:r>
      <w:r>
        <w:rPr>
          <w:b/>
          <w:color w:val="355E91"/>
          <w:sz w:val="26"/>
        </w:rPr>
        <w:t>proiectului.</w:t>
      </w:r>
    </w:p>
    <w:p w14:paraId="2A7A06F1" w14:textId="77777777" w:rsidR="00A94AB4" w:rsidRDefault="00A94AB4" w:rsidP="00A94AB4">
      <w:pPr>
        <w:pStyle w:val="Corptext"/>
        <w:ind w:left="320" w:right="474" w:firstLine="720"/>
      </w:pPr>
      <w:r>
        <w:t>Responsabilitatea completării cererii de finanțare în conformitate cu Ghidul solicitantului aparține in totalitate solicitantului.</w:t>
      </w:r>
    </w:p>
    <w:p w14:paraId="266916B5" w14:textId="77777777" w:rsidR="00CF6315" w:rsidRDefault="00CF6315"/>
    <w:p w14:paraId="2898D859" w14:textId="77777777" w:rsidR="00A94AB4" w:rsidRDefault="00A94AB4"/>
    <w:p w14:paraId="0AB0A9D3" w14:textId="77777777" w:rsidR="00B77C57" w:rsidRDefault="00A94AB4" w:rsidP="00B77C57">
      <w:pPr>
        <w:ind w:left="270" w:firstLine="450"/>
        <w:rPr>
          <w:rFonts w:ascii="Times New Roman"/>
          <w:b/>
          <w:i/>
          <w:sz w:val="32"/>
        </w:rPr>
      </w:pPr>
      <w:r w:rsidRPr="00A94AB4">
        <w:rPr>
          <w:rFonts w:ascii="Times New Roman"/>
          <w:b/>
          <w:i/>
          <w:sz w:val="32"/>
        </w:rPr>
        <w:t>CAPITOLUL</w:t>
      </w:r>
      <w:r>
        <w:t xml:space="preserve"> </w:t>
      </w:r>
      <w:r w:rsidRPr="00A94AB4">
        <w:rPr>
          <w:rFonts w:ascii="Times New Roman"/>
          <w:b/>
          <w:i/>
          <w:sz w:val="32"/>
        </w:rPr>
        <w:t>6 -  PRIMIREA SI INREGISTRAREA CERERII DE FINANTARE LA GAL</w:t>
      </w:r>
    </w:p>
    <w:p w14:paraId="366FAED0" w14:textId="77777777" w:rsidR="00B77C57" w:rsidRDefault="00B77C57" w:rsidP="00B77C57">
      <w:pPr>
        <w:rPr>
          <w:rFonts w:ascii="Times New Roman"/>
          <w:b/>
          <w:i/>
          <w:sz w:val="32"/>
        </w:rPr>
      </w:pPr>
    </w:p>
    <w:p w14:paraId="75922D03" w14:textId="77777777" w:rsidR="00B77C57" w:rsidRPr="00B77C57" w:rsidRDefault="00B77C57" w:rsidP="00B77C57">
      <w:pPr>
        <w:spacing w:line="293" w:lineRule="exact"/>
        <w:ind w:left="320" w:right="460"/>
        <w:jc w:val="both"/>
        <w:rPr>
          <w:sz w:val="26"/>
        </w:rPr>
      </w:pPr>
      <w:r w:rsidRPr="00B77C57">
        <w:rPr>
          <w:sz w:val="26"/>
        </w:rPr>
        <w:t>Solicitantul va depune proiectul la sediul GAL</w:t>
      </w:r>
      <w:r>
        <w:rPr>
          <w:sz w:val="26"/>
        </w:rPr>
        <w:t xml:space="preserve"> </w:t>
      </w:r>
      <w:r>
        <w:rPr>
          <w:rFonts w:eastAsiaTheme="minorHAnsi"/>
          <w:sz w:val="26"/>
          <w:szCs w:val="26"/>
        </w:rPr>
        <w:t>,,Canal Dunare-Marea Neagra 2016’’</w:t>
      </w:r>
      <w:r w:rsidRPr="00B77C57">
        <w:rPr>
          <w:sz w:val="26"/>
        </w:rPr>
        <w:t>, din</w:t>
      </w:r>
      <w:r>
        <w:rPr>
          <w:rFonts w:ascii="Times New Roman"/>
          <w:b/>
          <w:i/>
          <w:sz w:val="32"/>
        </w:rPr>
        <w:t xml:space="preserve"> </w:t>
      </w:r>
      <w:r>
        <w:rPr>
          <w:b/>
          <w:sz w:val="26"/>
        </w:rPr>
        <w:t>comuna Cumpana, str. Sos.Constantei nr. 132, cam.21, jud. Constanta</w:t>
      </w:r>
      <w:r>
        <w:rPr>
          <w:sz w:val="26"/>
        </w:rPr>
        <w:t>,</w:t>
      </w:r>
      <w:r w:rsidRPr="00B77C57">
        <w:rPr>
          <w:sz w:val="26"/>
        </w:rPr>
        <w:t xml:space="preserve"> </w:t>
      </w:r>
      <w:r>
        <w:rPr>
          <w:sz w:val="26"/>
        </w:rPr>
        <w:t xml:space="preserve">in zilele lucratoare, de luni  pana </w:t>
      </w:r>
      <w:r w:rsidRPr="00B77C57">
        <w:rPr>
          <w:sz w:val="26"/>
        </w:rPr>
        <w:t>vineri, intre orele 11:00 – 1</w:t>
      </w:r>
      <w:r>
        <w:rPr>
          <w:sz w:val="26"/>
        </w:rPr>
        <w:t>6</w:t>
      </w:r>
      <w:r w:rsidRPr="00B77C57">
        <w:rPr>
          <w:sz w:val="26"/>
        </w:rPr>
        <w:t>:00 in perioada de valabilitate a sesiunii de depunere proiecte.</w:t>
      </w:r>
    </w:p>
    <w:p w14:paraId="03D5C8ED" w14:textId="77777777" w:rsidR="00B77C57" w:rsidRDefault="00B77C57" w:rsidP="00A94AB4">
      <w:pPr>
        <w:ind w:left="270" w:firstLine="450"/>
        <w:rPr>
          <w:sz w:val="26"/>
        </w:rPr>
      </w:pPr>
    </w:p>
    <w:p w14:paraId="3B89D0E3" w14:textId="77777777" w:rsidR="00B77C57" w:rsidRDefault="00B77C57" w:rsidP="00B77C57">
      <w:pPr>
        <w:ind w:left="320" w:right="469" w:firstLine="720"/>
        <w:jc w:val="both"/>
        <w:rPr>
          <w:b/>
          <w:sz w:val="26"/>
        </w:rPr>
      </w:pPr>
      <w:r>
        <w:rPr>
          <w:sz w:val="26"/>
        </w:rPr>
        <w:t xml:space="preserve">Compartimentul administrativ al GAL va inregistra proiectul in </w:t>
      </w:r>
      <w:r>
        <w:rPr>
          <w:b/>
          <w:i/>
          <w:sz w:val="26"/>
        </w:rPr>
        <w:t xml:space="preserve">Registrul Cererilor de finantare depuse la GAL, </w:t>
      </w:r>
      <w:r>
        <w:rPr>
          <w:sz w:val="26"/>
        </w:rPr>
        <w:t xml:space="preserve">atribuind acestuia un numar din registru, inmanand solicitantului un bon cu acest numar. </w:t>
      </w:r>
      <w:r>
        <w:rPr>
          <w:b/>
          <w:color w:val="355E91"/>
          <w:sz w:val="26"/>
        </w:rPr>
        <w:t>Atentie! GAL nu va codifica Cererea de finantare. Codificarea se va realiza la nivel de OJFIR / CRFIR.</w:t>
      </w:r>
    </w:p>
    <w:p w14:paraId="311F756C" w14:textId="77777777" w:rsidR="00B77C57" w:rsidRDefault="00B77C57" w:rsidP="00B77C57">
      <w:pPr>
        <w:pStyle w:val="Corptext"/>
        <w:ind w:left="320" w:right="469" w:firstLine="720"/>
      </w:pPr>
      <w:r>
        <w:t>Solicitantul depune proiectul la secretariatul GAL, sub forma dosarului Cererii de finanțare</w:t>
      </w:r>
      <w:r>
        <w:rPr>
          <w:spacing w:val="-8"/>
        </w:rPr>
        <w:t xml:space="preserve"> </w:t>
      </w:r>
      <w:r>
        <w:t>și</w:t>
      </w:r>
      <w:r>
        <w:rPr>
          <w:spacing w:val="-8"/>
        </w:rPr>
        <w:t xml:space="preserve"> </w:t>
      </w:r>
      <w:r>
        <w:t>a</w:t>
      </w:r>
      <w:r>
        <w:rPr>
          <w:spacing w:val="-5"/>
        </w:rPr>
        <w:t xml:space="preserve"> </w:t>
      </w:r>
      <w:r>
        <w:t>documentelor</w:t>
      </w:r>
      <w:r>
        <w:rPr>
          <w:spacing w:val="-8"/>
        </w:rPr>
        <w:t xml:space="preserve"> </w:t>
      </w:r>
      <w:r>
        <w:t>anexă</w:t>
      </w:r>
      <w:r>
        <w:rPr>
          <w:spacing w:val="-8"/>
        </w:rPr>
        <w:t xml:space="preserve"> </w:t>
      </w:r>
      <w:r>
        <w:t>atașate</w:t>
      </w:r>
      <w:r>
        <w:rPr>
          <w:spacing w:val="-5"/>
        </w:rPr>
        <w:t xml:space="preserve"> </w:t>
      </w:r>
      <w:r>
        <w:t>cererii</w:t>
      </w:r>
      <w:r>
        <w:rPr>
          <w:spacing w:val="-8"/>
        </w:rPr>
        <w:t xml:space="preserve"> </w:t>
      </w:r>
      <w:r>
        <w:rPr>
          <w:spacing w:val="-5"/>
        </w:rPr>
        <w:t>de</w:t>
      </w:r>
      <w:r>
        <w:rPr>
          <w:spacing w:val="-8"/>
        </w:rPr>
        <w:t xml:space="preserve"> </w:t>
      </w:r>
      <w:r>
        <w:t>finanțare,</w:t>
      </w:r>
      <w:r>
        <w:rPr>
          <w:spacing w:val="-8"/>
        </w:rPr>
        <w:t xml:space="preserve"> </w:t>
      </w:r>
      <w:r>
        <w:t>numai</w:t>
      </w:r>
      <w:r>
        <w:rPr>
          <w:spacing w:val="-8"/>
        </w:rPr>
        <w:t xml:space="preserve"> </w:t>
      </w:r>
      <w:r>
        <w:t>pe</w:t>
      </w:r>
      <w:r>
        <w:rPr>
          <w:spacing w:val="-8"/>
        </w:rPr>
        <w:t xml:space="preserve"> </w:t>
      </w:r>
      <w:r>
        <w:t>suport</w:t>
      </w:r>
      <w:r>
        <w:rPr>
          <w:spacing w:val="-6"/>
        </w:rPr>
        <w:t xml:space="preserve"> </w:t>
      </w:r>
      <w:r>
        <w:t>tiparit,</w:t>
      </w:r>
      <w:r>
        <w:rPr>
          <w:spacing w:val="-6"/>
        </w:rPr>
        <w:t xml:space="preserve"> </w:t>
      </w:r>
      <w:r>
        <w:t xml:space="preserve">in </w:t>
      </w:r>
      <w:r w:rsidR="006C201B">
        <w:rPr>
          <w:b/>
          <w:i/>
        </w:rPr>
        <w:t>2</w:t>
      </w:r>
      <w:r>
        <w:rPr>
          <w:b/>
          <w:i/>
        </w:rPr>
        <w:t xml:space="preserve"> exemplare (1 exemplar original + </w:t>
      </w:r>
      <w:r w:rsidR="006C201B">
        <w:rPr>
          <w:b/>
          <w:i/>
        </w:rPr>
        <w:t>1</w:t>
      </w:r>
      <w:r>
        <w:rPr>
          <w:b/>
          <w:i/>
        </w:rPr>
        <w:t xml:space="preserve"> copi</w:t>
      </w:r>
      <w:r w:rsidR="006C201B">
        <w:rPr>
          <w:b/>
          <w:i/>
        </w:rPr>
        <w:t>e</w:t>
      </w:r>
      <w:r>
        <w:rPr>
          <w:b/>
          <w:i/>
        </w:rPr>
        <w:t xml:space="preserve">) </w:t>
      </w:r>
      <w:r>
        <w:t xml:space="preserve">si in </w:t>
      </w:r>
      <w:r>
        <w:rPr>
          <w:b/>
          <w:i/>
        </w:rPr>
        <w:t>format electronic – CD (</w:t>
      </w:r>
      <w:r w:rsidR="006C201B">
        <w:rPr>
          <w:b/>
          <w:i/>
        </w:rPr>
        <w:t>2</w:t>
      </w:r>
      <w:r>
        <w:rPr>
          <w:b/>
          <w:i/>
        </w:rPr>
        <w:t xml:space="preserve"> exemplare), </w:t>
      </w:r>
      <w:r>
        <w:t>impreuna cu documentele originale, pentru care a atasat copii. Fiecare exemplar va contine formularul Cerere de finantare corect completat si anexele tehnice si administrative.</w:t>
      </w:r>
    </w:p>
    <w:p w14:paraId="1EE88BB9" w14:textId="77777777" w:rsidR="00B77C57" w:rsidRPr="00B77C57" w:rsidRDefault="00B77C57" w:rsidP="00A94AB4">
      <w:pPr>
        <w:ind w:left="270" w:firstLine="450"/>
        <w:rPr>
          <w:sz w:val="26"/>
        </w:rPr>
        <w:sectPr w:rsidR="00B77C57" w:rsidRPr="00B77C57">
          <w:pgSz w:w="12240" w:h="15840"/>
          <w:pgMar w:top="2560" w:right="960" w:bottom="860" w:left="1280" w:header="437" w:footer="671" w:gutter="0"/>
          <w:cols w:space="720"/>
        </w:sectPr>
      </w:pPr>
    </w:p>
    <w:p w14:paraId="5A4509BA" w14:textId="77777777" w:rsidR="00CF6315" w:rsidRDefault="00B77C57">
      <w:pPr>
        <w:pStyle w:val="Corptext"/>
        <w:spacing w:before="4"/>
        <w:jc w:val="left"/>
        <w:rPr>
          <w:sz w:val="13"/>
        </w:rPr>
      </w:pPr>
      <w:r>
        <w:rPr>
          <w:noProof/>
          <w:sz w:val="13"/>
        </w:rPr>
        <w:drawing>
          <wp:anchor distT="0" distB="0" distL="114300" distR="114300" simplePos="0" relativeHeight="251651584" behindDoc="0" locked="0" layoutInCell="1" allowOverlap="1" wp14:anchorId="7B91C441" wp14:editId="2222F3B1">
            <wp:simplePos x="0" y="0"/>
            <wp:positionH relativeFrom="column">
              <wp:posOffset>3175</wp:posOffset>
            </wp:positionH>
            <wp:positionV relativeFrom="paragraph">
              <wp:posOffset>-996950</wp:posOffset>
            </wp:positionV>
            <wp:extent cx="6279515" cy="57277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25931663" w14:textId="77777777" w:rsidR="00CF6315" w:rsidRDefault="00CF6315">
      <w:pPr>
        <w:pStyle w:val="Corptext"/>
        <w:jc w:val="left"/>
        <w:rPr>
          <w:sz w:val="20"/>
        </w:rPr>
      </w:pPr>
    </w:p>
    <w:p w14:paraId="16CEAA6F" w14:textId="77777777" w:rsidR="00CF6315" w:rsidRDefault="00CF6315">
      <w:pPr>
        <w:pStyle w:val="Corptext"/>
        <w:spacing w:before="5"/>
        <w:jc w:val="left"/>
        <w:rPr>
          <w:sz w:val="18"/>
        </w:rPr>
      </w:pPr>
    </w:p>
    <w:p w14:paraId="116D2F55" w14:textId="77777777" w:rsidR="00CF6315" w:rsidRDefault="00A26859">
      <w:pPr>
        <w:pStyle w:val="Titlu2"/>
        <w:ind w:left="320" w:right="471"/>
      </w:pPr>
      <w:r>
        <w:rPr>
          <w:color w:val="355E91"/>
        </w:rPr>
        <w:t>Pentru toate proiectele depuse în cadrul Sub-măsurii 19.2 se vor respecta prevederile aplicabile (în funcție de tipul de proiect) din cadrul HG nr. 226/2015, cu modificările și completările ulterioare.</w:t>
      </w:r>
    </w:p>
    <w:p w14:paraId="24BD7C8A" w14:textId="77777777" w:rsidR="00CF6315" w:rsidRDefault="00CF6315"/>
    <w:p w14:paraId="145F7781" w14:textId="77777777" w:rsidR="00B77C57" w:rsidRDefault="00B77C57" w:rsidP="00B77C57">
      <w:pPr>
        <w:ind w:left="270" w:firstLine="450"/>
        <w:rPr>
          <w:rFonts w:ascii="Times New Roman"/>
          <w:b/>
          <w:i/>
          <w:sz w:val="32"/>
        </w:rPr>
      </w:pPr>
      <w:r w:rsidRPr="00A94AB4">
        <w:rPr>
          <w:rFonts w:ascii="Times New Roman"/>
          <w:b/>
          <w:i/>
          <w:sz w:val="32"/>
        </w:rPr>
        <w:t>CAPITOLUL</w:t>
      </w:r>
      <w:r>
        <w:t xml:space="preserve"> </w:t>
      </w:r>
      <w:r>
        <w:rPr>
          <w:rFonts w:ascii="Times New Roman"/>
          <w:b/>
          <w:i/>
          <w:sz w:val="32"/>
        </w:rPr>
        <w:t>7</w:t>
      </w:r>
      <w:r w:rsidRPr="00A94AB4">
        <w:rPr>
          <w:rFonts w:ascii="Times New Roman"/>
          <w:b/>
          <w:i/>
          <w:sz w:val="32"/>
        </w:rPr>
        <w:t xml:space="preserve"> -  </w:t>
      </w:r>
      <w:r>
        <w:rPr>
          <w:rFonts w:ascii="Times New Roman"/>
          <w:b/>
          <w:i/>
          <w:sz w:val="32"/>
        </w:rPr>
        <w:t>VERIFICAREA</w:t>
      </w:r>
      <w:r w:rsidRPr="00A94AB4">
        <w:rPr>
          <w:rFonts w:ascii="Times New Roman"/>
          <w:b/>
          <w:i/>
          <w:sz w:val="32"/>
        </w:rPr>
        <w:t xml:space="preserve"> SI </w:t>
      </w:r>
      <w:r>
        <w:rPr>
          <w:rFonts w:ascii="Times New Roman"/>
          <w:b/>
          <w:i/>
          <w:sz w:val="32"/>
        </w:rPr>
        <w:t xml:space="preserve">CONFORMITATII SI ELIGIBILITATII </w:t>
      </w:r>
      <w:r w:rsidRPr="00A94AB4">
        <w:rPr>
          <w:rFonts w:ascii="Times New Roman"/>
          <w:b/>
          <w:i/>
          <w:sz w:val="32"/>
        </w:rPr>
        <w:t xml:space="preserve"> LA GAL</w:t>
      </w:r>
    </w:p>
    <w:p w14:paraId="2D783A46" w14:textId="77777777" w:rsidR="00DC117D" w:rsidRDefault="00DC117D" w:rsidP="00B77C57">
      <w:pPr>
        <w:ind w:left="270" w:firstLine="450"/>
        <w:rPr>
          <w:rFonts w:ascii="Times New Roman"/>
          <w:b/>
          <w:i/>
          <w:sz w:val="32"/>
        </w:rPr>
      </w:pPr>
    </w:p>
    <w:p w14:paraId="786061EC" w14:textId="77777777" w:rsidR="00DC117D" w:rsidRDefault="00DC117D" w:rsidP="00DC117D">
      <w:pPr>
        <w:pStyle w:val="Corptext"/>
        <w:tabs>
          <w:tab w:val="left" w:pos="4796"/>
        </w:tabs>
        <w:ind w:left="279" w:right="474"/>
      </w:pPr>
      <w:r w:rsidRPr="00DC117D">
        <w:t xml:space="preserve">Toate verificarile </w:t>
      </w:r>
      <w:r>
        <w:t>ef</w:t>
      </w:r>
      <w:r w:rsidRPr="00DC117D">
        <w:t>ectuate de evaluatorii GAL vor respecta principiul de verificare</w:t>
      </w:r>
      <w:r>
        <w:t xml:space="preserve"> ‘’4 ochi’’, respective vor fi semnate de catre doi experti - un expert care completează și</w:t>
      </w:r>
      <w:r>
        <w:rPr>
          <w:spacing w:val="-1"/>
        </w:rPr>
        <w:t xml:space="preserve"> </w:t>
      </w:r>
      <w:r>
        <w:t>un</w:t>
      </w:r>
      <w:r>
        <w:rPr>
          <w:rFonts w:ascii="Times New Roman" w:hAnsi="Times New Roman"/>
          <w:w w:val="99"/>
        </w:rPr>
        <w:t xml:space="preserve"> </w:t>
      </w:r>
      <w:r>
        <w:t>expert care</w:t>
      </w:r>
      <w:r>
        <w:rPr>
          <w:spacing w:val="-4"/>
        </w:rPr>
        <w:t xml:space="preserve"> </w:t>
      </w:r>
      <w:r>
        <w:t>verifică.</w:t>
      </w:r>
    </w:p>
    <w:p w14:paraId="24999A6A" w14:textId="77777777" w:rsidR="00B77C57" w:rsidRPr="00DC117D" w:rsidRDefault="00B77C57" w:rsidP="00B77C57">
      <w:pPr>
        <w:ind w:left="270" w:firstLine="450"/>
        <w:rPr>
          <w:sz w:val="26"/>
          <w:szCs w:val="26"/>
        </w:rPr>
      </w:pPr>
    </w:p>
    <w:p w14:paraId="33C59BC4" w14:textId="77777777" w:rsidR="00B77C57" w:rsidRDefault="00B77C57"/>
    <w:p w14:paraId="3EF57E14" w14:textId="77777777" w:rsidR="00DC117D" w:rsidRDefault="00DC117D" w:rsidP="00DC117D">
      <w:pPr>
        <w:pStyle w:val="Corptext"/>
        <w:spacing w:before="196"/>
        <w:ind w:left="280" w:right="472"/>
      </w:pPr>
      <w:r>
        <w:t>Pentru toate proiectele depuse la GAL, evaluatorii vor verifica conformitatea si eligibilitatea si vor acorda punctaje fiecarei Cereri de finantare.</w:t>
      </w:r>
    </w:p>
    <w:p w14:paraId="6AF290DE" w14:textId="77777777" w:rsidR="00DC117D" w:rsidRDefault="00DC117D" w:rsidP="00DC117D">
      <w:pPr>
        <w:pStyle w:val="Corptext"/>
        <w:spacing w:before="196"/>
        <w:ind w:left="280" w:right="469"/>
      </w:pPr>
      <w:r>
        <w:t>Toate verificarile se vor realiza pe evaluari documentate, in baza fiselor de verificare elaborate de catre GAL (</w:t>
      </w:r>
      <w:r w:rsidRPr="00DC117D">
        <w:t>Formulare specifice de evaluare</w:t>
      </w:r>
      <w:r>
        <w:t>), datate si semnate de catre evaluatori.</w:t>
      </w:r>
    </w:p>
    <w:p w14:paraId="76AC790D" w14:textId="77777777" w:rsidR="00DC117D" w:rsidRDefault="00DC117D" w:rsidP="00DC117D">
      <w:pPr>
        <w:pStyle w:val="Corptext"/>
        <w:spacing w:before="196"/>
        <w:ind w:left="280" w:right="466"/>
      </w:pPr>
      <w:r>
        <w:t xml:space="preserve">GAL poate să solicite beneficiarului clarificări referitoare la îndeplinirea condiţiilor de </w:t>
      </w:r>
      <w:r w:rsidRPr="00DC117D">
        <w:t>conformitate, eligibilitate si selectie</w:t>
      </w:r>
      <w:r>
        <w:t>, dacă este cazul. Nu se vor lua în considerare clarificările de natură să completeze/modifice datele inițiale ale proiectului depus.</w:t>
      </w:r>
    </w:p>
    <w:p w14:paraId="51ACD0D9" w14:textId="77777777" w:rsidR="00DC117D" w:rsidRDefault="00DC117D" w:rsidP="00DC117D">
      <w:pPr>
        <w:ind w:left="270"/>
        <w:rPr>
          <w:sz w:val="26"/>
          <w:szCs w:val="26"/>
        </w:rPr>
      </w:pPr>
      <w:r w:rsidRPr="00DC117D">
        <w:rPr>
          <w:sz w:val="26"/>
          <w:szCs w:val="26"/>
        </w:rPr>
        <w:t>Dupa inregistrarea proiectului, documentatia primita de la solicitant este repartizata Compartimentului administrativ GAL cu atributiuni de evaluare a cererilor de finantare.</w:t>
      </w:r>
    </w:p>
    <w:p w14:paraId="6DD4E8AD" w14:textId="77777777" w:rsidR="00DC117D" w:rsidRDefault="00DC117D" w:rsidP="00DC117D">
      <w:pPr>
        <w:pStyle w:val="Corptext"/>
        <w:spacing w:before="194"/>
        <w:ind w:left="280" w:right="467"/>
      </w:pPr>
      <w:r>
        <w:t>Pentru proiectele de investitii/sprijin forfetar depuse la GAL, în etapa de evaluare a proiectului, experții GAL pot realiza vizite pe teren, daca se considera necesar. Concluzia privind respectarea condițiilor de eligibilitate pentru cererile de finanțare, pentru care s- a decis verificarea pe teren, se va formula numai după verificarea pe teren.</w:t>
      </w:r>
    </w:p>
    <w:p w14:paraId="1BEF1881" w14:textId="77777777" w:rsidR="00DC117D" w:rsidRDefault="00DC117D" w:rsidP="00DC117D">
      <w:pPr>
        <w:pStyle w:val="Corptext"/>
        <w:spacing w:before="196"/>
        <w:ind w:left="280" w:right="466"/>
      </w:pPr>
      <w:r>
        <w:t>In cazul in care se solicita informatii suplimentare privind eligibilitatea, termenul de raspuns</w:t>
      </w:r>
      <w:r>
        <w:rPr>
          <w:spacing w:val="-10"/>
        </w:rPr>
        <w:t xml:space="preserve"> </w:t>
      </w:r>
      <w:r>
        <w:t>al</w:t>
      </w:r>
      <w:r>
        <w:rPr>
          <w:spacing w:val="-8"/>
        </w:rPr>
        <w:t xml:space="preserve"> </w:t>
      </w:r>
      <w:r>
        <w:t>solicitantului</w:t>
      </w:r>
      <w:r>
        <w:rPr>
          <w:spacing w:val="-9"/>
        </w:rPr>
        <w:t xml:space="preserve"> </w:t>
      </w:r>
      <w:r>
        <w:t>este</w:t>
      </w:r>
      <w:r>
        <w:rPr>
          <w:spacing w:val="-8"/>
        </w:rPr>
        <w:t xml:space="preserve"> </w:t>
      </w:r>
      <w:r>
        <w:t>de</w:t>
      </w:r>
      <w:r>
        <w:rPr>
          <w:spacing w:val="-13"/>
        </w:rPr>
        <w:t xml:space="preserve"> </w:t>
      </w:r>
      <w:r>
        <w:rPr>
          <w:b/>
        </w:rPr>
        <w:t>5</w:t>
      </w:r>
      <w:r>
        <w:rPr>
          <w:b/>
          <w:spacing w:val="-9"/>
        </w:rPr>
        <w:t xml:space="preserve"> </w:t>
      </w:r>
      <w:r>
        <w:rPr>
          <w:b/>
        </w:rPr>
        <w:t>zile</w:t>
      </w:r>
      <w:r>
        <w:rPr>
          <w:b/>
          <w:spacing w:val="-9"/>
        </w:rPr>
        <w:t xml:space="preserve"> </w:t>
      </w:r>
      <w:r>
        <w:rPr>
          <w:b/>
        </w:rPr>
        <w:t>lucratoare</w:t>
      </w:r>
      <w:r>
        <w:rPr>
          <w:b/>
          <w:spacing w:val="-12"/>
        </w:rPr>
        <w:t xml:space="preserve"> </w:t>
      </w:r>
      <w:r>
        <w:t>de</w:t>
      </w:r>
      <w:r>
        <w:rPr>
          <w:spacing w:val="-8"/>
        </w:rPr>
        <w:t xml:space="preserve"> </w:t>
      </w:r>
      <w:r>
        <w:t>la</w:t>
      </w:r>
      <w:r>
        <w:rPr>
          <w:spacing w:val="-9"/>
        </w:rPr>
        <w:t xml:space="preserve"> </w:t>
      </w:r>
      <w:r>
        <w:t>data</w:t>
      </w:r>
      <w:r>
        <w:rPr>
          <w:spacing w:val="-8"/>
        </w:rPr>
        <w:t xml:space="preserve"> </w:t>
      </w:r>
      <w:r>
        <w:t>primirii</w:t>
      </w:r>
      <w:r>
        <w:rPr>
          <w:spacing w:val="-8"/>
        </w:rPr>
        <w:t xml:space="preserve"> </w:t>
      </w:r>
      <w:r>
        <w:t>solicitarii</w:t>
      </w:r>
      <w:r>
        <w:rPr>
          <w:spacing w:val="-9"/>
        </w:rPr>
        <w:t xml:space="preserve"> </w:t>
      </w:r>
      <w:r>
        <w:t>de</w:t>
      </w:r>
      <w:r>
        <w:rPr>
          <w:spacing w:val="-9"/>
        </w:rPr>
        <w:t xml:space="preserve"> </w:t>
      </w:r>
      <w:r>
        <w:t>clarificari.</w:t>
      </w:r>
    </w:p>
    <w:p w14:paraId="3E8BD6D1" w14:textId="77777777" w:rsidR="00DC117D" w:rsidRPr="00DC117D" w:rsidRDefault="00DC117D" w:rsidP="00AA146F">
      <w:pPr>
        <w:rPr>
          <w:sz w:val="26"/>
          <w:szCs w:val="26"/>
        </w:rPr>
        <w:sectPr w:rsidR="00DC117D" w:rsidRPr="00DC117D" w:rsidSect="00D253E5">
          <w:footerReference w:type="default" r:id="rId33"/>
          <w:pgSz w:w="12240" w:h="15840"/>
          <w:pgMar w:top="2560" w:right="960" w:bottom="860" w:left="1120" w:header="437" w:footer="671" w:gutter="0"/>
          <w:cols w:space="720"/>
        </w:sectPr>
      </w:pPr>
    </w:p>
    <w:p w14:paraId="15BCF47C" w14:textId="77777777" w:rsidR="00CF6315" w:rsidRPr="00AA146F" w:rsidRDefault="00AA146F" w:rsidP="00AA146F">
      <w:pPr>
        <w:pStyle w:val="Corptext"/>
        <w:spacing w:before="5"/>
        <w:jc w:val="left"/>
        <w:rPr>
          <w:b/>
          <w:sz w:val="19"/>
        </w:rPr>
      </w:pPr>
      <w:r>
        <w:rPr>
          <w:noProof/>
        </w:rPr>
        <w:drawing>
          <wp:anchor distT="0" distB="0" distL="114300" distR="114300" simplePos="0" relativeHeight="251637248" behindDoc="0" locked="0" layoutInCell="1" allowOverlap="1" wp14:anchorId="31EB8D5E" wp14:editId="349B0E3D">
            <wp:simplePos x="0" y="0"/>
            <wp:positionH relativeFrom="column">
              <wp:posOffset>149225</wp:posOffset>
            </wp:positionH>
            <wp:positionV relativeFrom="paragraph">
              <wp:posOffset>-1025525</wp:posOffset>
            </wp:positionV>
            <wp:extent cx="6279515" cy="57277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0CFBE363" w14:textId="77777777" w:rsidR="00CF6315" w:rsidRDefault="00A26859">
      <w:pPr>
        <w:spacing w:before="196"/>
        <w:ind w:left="280" w:right="473"/>
        <w:jc w:val="both"/>
        <w:rPr>
          <w:b/>
          <w:i/>
          <w:sz w:val="26"/>
        </w:rPr>
      </w:pPr>
      <w:r>
        <w:rPr>
          <w:sz w:val="26"/>
        </w:rPr>
        <w:t xml:space="preserve">In etapa de evaluare a eligibilitatii cererii de finantare va fi utilizat formularul - </w:t>
      </w:r>
      <w:r>
        <w:rPr>
          <w:b/>
          <w:i/>
          <w:sz w:val="26"/>
        </w:rPr>
        <w:t>Fisa de evaluare generala a proiectului: Partea I – Verificarea conformitatii, respectiv Partea II</w:t>
      </w:r>
    </w:p>
    <w:p w14:paraId="364EF221" w14:textId="77777777" w:rsidR="00CF6315" w:rsidRDefault="00A26859">
      <w:pPr>
        <w:pStyle w:val="Listparagraf"/>
        <w:numPr>
          <w:ilvl w:val="0"/>
          <w:numId w:val="13"/>
        </w:numPr>
        <w:tabs>
          <w:tab w:val="left" w:pos="468"/>
        </w:tabs>
        <w:spacing w:line="317" w:lineRule="exact"/>
        <w:ind w:hanging="187"/>
        <w:rPr>
          <w:sz w:val="26"/>
        </w:rPr>
      </w:pPr>
      <w:r>
        <w:rPr>
          <w:b/>
          <w:i/>
          <w:sz w:val="26"/>
        </w:rPr>
        <w:t xml:space="preserve">Verificarea eligibilitatii </w:t>
      </w:r>
      <w:r>
        <w:rPr>
          <w:sz w:val="26"/>
        </w:rPr>
        <w:t xml:space="preserve">si </w:t>
      </w:r>
      <w:r>
        <w:rPr>
          <w:b/>
          <w:i/>
          <w:sz w:val="26"/>
        </w:rPr>
        <w:t xml:space="preserve">Fisa de verificare pe teren </w:t>
      </w:r>
      <w:r>
        <w:rPr>
          <w:sz w:val="26"/>
        </w:rPr>
        <w:t>(daca este</w:t>
      </w:r>
      <w:r>
        <w:rPr>
          <w:spacing w:val="-20"/>
          <w:sz w:val="26"/>
        </w:rPr>
        <w:t xml:space="preserve"> </w:t>
      </w:r>
      <w:r>
        <w:rPr>
          <w:sz w:val="26"/>
        </w:rPr>
        <w:t>cazul).</w:t>
      </w:r>
    </w:p>
    <w:p w14:paraId="0DABB96D" w14:textId="77777777" w:rsidR="00CF6315" w:rsidRDefault="00A26859">
      <w:pPr>
        <w:ind w:left="280" w:right="473" w:firstLine="720"/>
        <w:jc w:val="both"/>
        <w:rPr>
          <w:sz w:val="26"/>
        </w:rPr>
      </w:pPr>
      <w:r>
        <w:rPr>
          <w:sz w:val="26"/>
        </w:rPr>
        <w:t xml:space="preserve">Termenul de evaluare a proiectelor depuse la GAL, este de </w:t>
      </w:r>
      <w:r>
        <w:rPr>
          <w:b/>
          <w:sz w:val="26"/>
        </w:rPr>
        <w:t>maxim 30 de zile lucratoare</w:t>
      </w:r>
      <w:r>
        <w:rPr>
          <w:sz w:val="26"/>
        </w:rPr>
        <w:t>, de la inchiderea apelului de selectie la GAL.</w:t>
      </w:r>
    </w:p>
    <w:p w14:paraId="0FF5517C" w14:textId="77777777" w:rsidR="00CF6315" w:rsidRDefault="00CF6315">
      <w:pPr>
        <w:pStyle w:val="Corptext"/>
        <w:spacing w:before="11"/>
        <w:jc w:val="left"/>
        <w:rPr>
          <w:sz w:val="25"/>
        </w:rPr>
      </w:pPr>
    </w:p>
    <w:p w14:paraId="5143AF14" w14:textId="77777777" w:rsidR="001F5C66" w:rsidRDefault="00A26859" w:rsidP="001F5C66">
      <w:pPr>
        <w:pStyle w:val="Corptext"/>
        <w:spacing w:before="47"/>
        <w:ind w:left="119" w:right="490"/>
      </w:pPr>
      <w:r>
        <w:t>Controlul conformităţii constă în verificarea Cererii de finanţare, dacă este corect completată, dacă anexele tehnice şi administrative cerute în partea E a formularului sunt prezente. Expertul care verifică conformitatea, va verifica pe CD formatul electronic al documentelor ataşate: Cererea de finantare, inclusiv documentaţia ataşata acesteia (partea economica a proiectului tehnic/ studiului de fezabilitate/ memoriului justificativ)</w:t>
      </w:r>
      <w:r w:rsidR="001F5C66">
        <w:t xml:space="preserve"> si copia electronică a dosarului cererii de finantare. Expertul va verifica dacă fiecare exemplar din Cererea de finanţare a fost legat, paginat şi opisat, cu toate paginile numerotate</w:t>
      </w:r>
      <w:r w:rsidR="001F5C66">
        <w:rPr>
          <w:spacing w:val="-8"/>
        </w:rPr>
        <w:t xml:space="preserve"> </w:t>
      </w:r>
      <w:r w:rsidR="001F5C66">
        <w:t>manual</w:t>
      </w:r>
      <w:r w:rsidR="001F5C66">
        <w:rPr>
          <w:spacing w:val="-8"/>
        </w:rPr>
        <w:t xml:space="preserve"> </w:t>
      </w:r>
      <w:r w:rsidR="001F5C66">
        <w:t>în</w:t>
      </w:r>
      <w:r w:rsidR="001F5C66">
        <w:rPr>
          <w:spacing w:val="-5"/>
        </w:rPr>
        <w:t xml:space="preserve"> </w:t>
      </w:r>
      <w:r w:rsidR="001F5C66">
        <w:t>ordine</w:t>
      </w:r>
      <w:r w:rsidR="001F5C66">
        <w:rPr>
          <w:spacing w:val="-8"/>
        </w:rPr>
        <w:t xml:space="preserve"> </w:t>
      </w:r>
      <w:r w:rsidR="001F5C66">
        <w:t>de</w:t>
      </w:r>
      <w:r w:rsidR="001F5C66">
        <w:rPr>
          <w:spacing w:val="-8"/>
        </w:rPr>
        <w:t xml:space="preserve"> </w:t>
      </w:r>
      <w:r w:rsidR="001F5C66">
        <w:t>la</w:t>
      </w:r>
      <w:r w:rsidR="001F5C66">
        <w:rPr>
          <w:spacing w:val="-8"/>
        </w:rPr>
        <w:t xml:space="preserve"> </w:t>
      </w:r>
      <w:r w:rsidR="001F5C66">
        <w:t>1</w:t>
      </w:r>
      <w:r w:rsidR="001F5C66">
        <w:rPr>
          <w:spacing w:val="-8"/>
        </w:rPr>
        <w:t xml:space="preserve"> </w:t>
      </w:r>
      <w:r w:rsidR="001F5C66">
        <w:t>la</w:t>
      </w:r>
      <w:r w:rsidR="001F5C66">
        <w:rPr>
          <w:spacing w:val="-8"/>
        </w:rPr>
        <w:t xml:space="preserve"> </w:t>
      </w:r>
      <w:r w:rsidR="001F5C66">
        <w:t>n</w:t>
      </w:r>
      <w:r w:rsidR="001F5C66">
        <w:rPr>
          <w:spacing w:val="-8"/>
        </w:rPr>
        <w:t xml:space="preserve"> </w:t>
      </w:r>
      <w:r w:rsidR="001F5C66">
        <w:t>în</w:t>
      </w:r>
      <w:r w:rsidR="001F5C66">
        <w:rPr>
          <w:spacing w:val="-8"/>
        </w:rPr>
        <w:t xml:space="preserve"> </w:t>
      </w:r>
      <w:r w:rsidR="001F5C66">
        <w:t>partea</w:t>
      </w:r>
      <w:r w:rsidR="001F5C66">
        <w:rPr>
          <w:spacing w:val="-17"/>
        </w:rPr>
        <w:t xml:space="preserve"> </w:t>
      </w:r>
      <w:r w:rsidR="001F5C66">
        <w:t>dreaptă</w:t>
      </w:r>
      <w:r w:rsidR="001F5C66">
        <w:rPr>
          <w:spacing w:val="-8"/>
        </w:rPr>
        <w:t xml:space="preserve"> </w:t>
      </w:r>
      <w:r w:rsidR="001F5C66">
        <w:t>sus</w:t>
      </w:r>
      <w:r w:rsidR="001F5C66">
        <w:rPr>
          <w:spacing w:val="-9"/>
        </w:rPr>
        <w:t xml:space="preserve"> </w:t>
      </w:r>
      <w:r w:rsidR="001F5C66">
        <w:t>a</w:t>
      </w:r>
      <w:r w:rsidR="001F5C66">
        <w:rPr>
          <w:spacing w:val="-8"/>
        </w:rPr>
        <w:t xml:space="preserve"> </w:t>
      </w:r>
      <w:r w:rsidR="001F5C66">
        <w:t>fiecărui</w:t>
      </w:r>
      <w:r w:rsidR="001F5C66">
        <w:rPr>
          <w:spacing w:val="-8"/>
        </w:rPr>
        <w:t xml:space="preserve"> </w:t>
      </w:r>
      <w:r w:rsidR="001F5C66">
        <w:t>document,</w:t>
      </w:r>
      <w:r w:rsidR="001F5C66">
        <w:rPr>
          <w:spacing w:val="-8"/>
        </w:rPr>
        <w:t xml:space="preserve"> </w:t>
      </w:r>
      <w:r w:rsidR="001F5C66">
        <w:t>unde n</w:t>
      </w:r>
      <w:r w:rsidR="001F5C66">
        <w:rPr>
          <w:spacing w:val="-11"/>
        </w:rPr>
        <w:t xml:space="preserve"> </w:t>
      </w:r>
      <w:r w:rsidR="001F5C66">
        <w:t>este</w:t>
      </w:r>
      <w:r w:rsidR="001F5C66">
        <w:rPr>
          <w:spacing w:val="-11"/>
        </w:rPr>
        <w:t xml:space="preserve"> </w:t>
      </w:r>
      <w:r w:rsidR="001F5C66">
        <w:t>numărul</w:t>
      </w:r>
      <w:r w:rsidR="001F5C66">
        <w:rPr>
          <w:spacing w:val="-11"/>
        </w:rPr>
        <w:t xml:space="preserve"> </w:t>
      </w:r>
      <w:r w:rsidR="001F5C66">
        <w:t>total</w:t>
      </w:r>
      <w:r w:rsidR="001F5C66">
        <w:rPr>
          <w:spacing w:val="-9"/>
        </w:rPr>
        <w:t xml:space="preserve"> </w:t>
      </w:r>
      <w:r w:rsidR="001F5C66">
        <w:t>al</w:t>
      </w:r>
      <w:r w:rsidR="001F5C66">
        <w:rPr>
          <w:spacing w:val="-9"/>
        </w:rPr>
        <w:t xml:space="preserve"> </w:t>
      </w:r>
      <w:r w:rsidR="001F5C66">
        <w:t>paginilor</w:t>
      </w:r>
      <w:r w:rsidR="001F5C66">
        <w:rPr>
          <w:spacing w:val="-17"/>
        </w:rPr>
        <w:t xml:space="preserve"> </w:t>
      </w:r>
      <w:r w:rsidR="001F5C66">
        <w:t>din</w:t>
      </w:r>
      <w:r w:rsidR="001F5C66">
        <w:rPr>
          <w:spacing w:val="-11"/>
        </w:rPr>
        <w:t xml:space="preserve"> </w:t>
      </w:r>
      <w:r w:rsidR="001F5C66">
        <w:t>dosarul</w:t>
      </w:r>
      <w:r w:rsidR="001F5C66">
        <w:rPr>
          <w:spacing w:val="-11"/>
        </w:rPr>
        <w:t xml:space="preserve"> </w:t>
      </w:r>
      <w:r w:rsidR="001F5C66">
        <w:t>complet</w:t>
      </w:r>
      <w:r w:rsidR="001F5C66">
        <w:rPr>
          <w:spacing w:val="-12"/>
        </w:rPr>
        <w:t xml:space="preserve"> </w:t>
      </w:r>
      <w:r w:rsidR="001F5C66">
        <w:t>inclusiv</w:t>
      </w:r>
      <w:r w:rsidR="001F5C66">
        <w:rPr>
          <w:spacing w:val="-11"/>
        </w:rPr>
        <w:t xml:space="preserve"> </w:t>
      </w:r>
      <w:r w:rsidR="001F5C66">
        <w:t>documentele</w:t>
      </w:r>
      <w:r w:rsidR="001F5C66">
        <w:rPr>
          <w:spacing w:val="-11"/>
        </w:rPr>
        <w:t xml:space="preserve"> </w:t>
      </w:r>
      <w:r w:rsidR="001F5C66">
        <w:t>anexate,</w:t>
      </w:r>
      <w:r w:rsidR="001F5C66">
        <w:rPr>
          <w:spacing w:val="-12"/>
        </w:rPr>
        <w:t xml:space="preserve"> </w:t>
      </w:r>
      <w:r w:rsidR="001F5C66">
        <w:t>astfel încât</w:t>
      </w:r>
      <w:r w:rsidR="001F5C66">
        <w:rPr>
          <w:spacing w:val="-17"/>
        </w:rPr>
        <w:t xml:space="preserve"> </w:t>
      </w:r>
      <w:r w:rsidR="001F5C66">
        <w:t>să</w:t>
      </w:r>
      <w:r w:rsidR="001F5C66">
        <w:rPr>
          <w:spacing w:val="-16"/>
        </w:rPr>
        <w:t xml:space="preserve"> </w:t>
      </w:r>
      <w:r w:rsidR="001F5C66">
        <w:t>nu</w:t>
      </w:r>
      <w:r w:rsidR="001F5C66">
        <w:rPr>
          <w:spacing w:val="-16"/>
        </w:rPr>
        <w:t xml:space="preserve"> </w:t>
      </w:r>
      <w:r w:rsidR="001F5C66">
        <w:t>permită</w:t>
      </w:r>
      <w:r w:rsidR="001F5C66">
        <w:rPr>
          <w:spacing w:val="-16"/>
        </w:rPr>
        <w:t xml:space="preserve"> </w:t>
      </w:r>
      <w:r w:rsidR="001F5C66">
        <w:t>detaşarea</w:t>
      </w:r>
      <w:r w:rsidR="001F5C66">
        <w:rPr>
          <w:spacing w:val="-16"/>
        </w:rPr>
        <w:t xml:space="preserve"> </w:t>
      </w:r>
      <w:r w:rsidR="001F5C66">
        <w:t>şi/sau</w:t>
      </w:r>
      <w:r w:rsidR="001F5C66">
        <w:rPr>
          <w:spacing w:val="-16"/>
        </w:rPr>
        <w:t xml:space="preserve"> </w:t>
      </w:r>
      <w:r w:rsidR="001F5C66">
        <w:t>înlocuirea</w:t>
      </w:r>
      <w:r w:rsidR="001F5C66">
        <w:rPr>
          <w:spacing w:val="-16"/>
        </w:rPr>
        <w:t xml:space="preserve"> </w:t>
      </w:r>
      <w:r w:rsidR="001F5C66">
        <w:t>documentelor.</w:t>
      </w:r>
      <w:r w:rsidR="001F5C66">
        <w:rPr>
          <w:spacing w:val="-19"/>
        </w:rPr>
        <w:t xml:space="preserve"> </w:t>
      </w:r>
      <w:r w:rsidR="001F5C66">
        <w:t>Exemplarul</w:t>
      </w:r>
      <w:r w:rsidR="001F5C66">
        <w:rPr>
          <w:spacing w:val="-16"/>
        </w:rPr>
        <w:t xml:space="preserve"> </w:t>
      </w:r>
      <w:r w:rsidR="001F5C66">
        <w:t>original</w:t>
      </w:r>
      <w:r w:rsidR="001F5C66">
        <w:rPr>
          <w:spacing w:val="-16"/>
        </w:rPr>
        <w:t xml:space="preserve"> </w:t>
      </w:r>
      <w:r w:rsidR="001F5C66">
        <w:t>va</w:t>
      </w:r>
      <w:r w:rsidR="001F5C66">
        <w:rPr>
          <w:spacing w:val="-16"/>
        </w:rPr>
        <w:t xml:space="preserve"> </w:t>
      </w:r>
      <w:r w:rsidR="001F5C66">
        <w:t>avea înscris pe copertă, în partea superioară dreaptă, menţiunea «ORIGINAL ». Fiecare pagină va purta semnătura și ştampila solicitantului. Pe copiile documentelor originale care rămân în posesia solicitantului (ex: act de proprietate, bilanţ contabil vizat de administraţia</w:t>
      </w:r>
      <w:r w:rsidR="001F5C66">
        <w:rPr>
          <w:spacing w:val="-10"/>
        </w:rPr>
        <w:t xml:space="preserve"> </w:t>
      </w:r>
      <w:r w:rsidR="001F5C66">
        <w:t>financiară),</w:t>
      </w:r>
      <w:r w:rsidR="001F5C66">
        <w:rPr>
          <w:spacing w:val="-10"/>
        </w:rPr>
        <w:t xml:space="preserve"> </w:t>
      </w:r>
      <w:r w:rsidR="001F5C66">
        <w:t>expertul</w:t>
      </w:r>
      <w:r w:rsidR="001F5C66">
        <w:rPr>
          <w:spacing w:val="-10"/>
        </w:rPr>
        <w:t xml:space="preserve"> </w:t>
      </w:r>
      <w:r w:rsidR="001F5C66">
        <w:t>care</w:t>
      </w:r>
      <w:r w:rsidR="001F5C66">
        <w:rPr>
          <w:spacing w:val="-10"/>
        </w:rPr>
        <w:t xml:space="preserve"> </w:t>
      </w:r>
      <w:r w:rsidR="001F5C66">
        <w:t>verifică</w:t>
      </w:r>
      <w:r w:rsidR="001F5C66">
        <w:rPr>
          <w:spacing w:val="-10"/>
        </w:rPr>
        <w:t xml:space="preserve"> </w:t>
      </w:r>
      <w:r w:rsidR="001F5C66">
        <w:t>concordanța</w:t>
      </w:r>
      <w:r w:rsidR="001F5C66">
        <w:rPr>
          <w:spacing w:val="-10"/>
        </w:rPr>
        <w:t xml:space="preserve"> </w:t>
      </w:r>
      <w:r w:rsidR="001F5C66">
        <w:t>va</w:t>
      </w:r>
      <w:r w:rsidR="001F5C66">
        <w:rPr>
          <w:spacing w:val="-10"/>
        </w:rPr>
        <w:t xml:space="preserve"> </w:t>
      </w:r>
      <w:r w:rsidR="001F5C66">
        <w:t>face</w:t>
      </w:r>
      <w:r w:rsidR="001F5C66">
        <w:rPr>
          <w:spacing w:val="-10"/>
        </w:rPr>
        <w:t xml:space="preserve"> </w:t>
      </w:r>
      <w:r w:rsidR="001F5C66">
        <w:t>menţiunea</w:t>
      </w:r>
      <w:r w:rsidR="001F5C66">
        <w:rPr>
          <w:spacing w:val="-10"/>
        </w:rPr>
        <w:t xml:space="preserve"> </w:t>
      </w:r>
      <w:r w:rsidR="001F5C66">
        <w:t>„</w:t>
      </w:r>
      <w:r w:rsidR="001F5C66">
        <w:rPr>
          <w:i/>
        </w:rPr>
        <w:t>Conform cu originalul</w:t>
      </w:r>
      <w:r w:rsidR="001F5C66">
        <w:t>”, va semna și data fiecare pagina a documentului COPIE. Exemplarul - copie va avea înscris pe copertă, în partea superioară dreaptă, menţiunea «COPIE». Fiecare pagină a Exemplarului – copie va avea menţiunea „</w:t>
      </w:r>
      <w:r w:rsidR="001F5C66">
        <w:rPr>
          <w:i/>
        </w:rPr>
        <w:t>Conform cu originalul</w:t>
      </w:r>
      <w:r w:rsidR="001F5C66">
        <w:t>” şi va purta semnătura şi ştampila solicitantului (semnătura, în cazul persoanelor</w:t>
      </w:r>
      <w:r w:rsidR="001F5C66">
        <w:rPr>
          <w:spacing w:val="-36"/>
        </w:rPr>
        <w:t xml:space="preserve"> </w:t>
      </w:r>
      <w:r w:rsidR="001F5C66">
        <w:t>fizice).</w:t>
      </w:r>
    </w:p>
    <w:p w14:paraId="2CA0727A" w14:textId="77777777" w:rsidR="005F557D" w:rsidRDefault="005F557D" w:rsidP="005F557D">
      <w:pPr>
        <w:pStyle w:val="Titlu2"/>
        <w:spacing w:before="2"/>
        <w:ind w:right="490" w:firstLine="720"/>
      </w:pPr>
      <w:r>
        <w:t>Termenul</w:t>
      </w:r>
      <w:r>
        <w:rPr>
          <w:spacing w:val="-15"/>
        </w:rPr>
        <w:t xml:space="preserve"> </w:t>
      </w:r>
      <w:r>
        <w:t>de</w:t>
      </w:r>
      <w:r>
        <w:rPr>
          <w:spacing w:val="-14"/>
        </w:rPr>
        <w:t xml:space="preserve"> </w:t>
      </w:r>
      <w:r>
        <w:t>realizare</w:t>
      </w:r>
      <w:r>
        <w:rPr>
          <w:spacing w:val="-12"/>
        </w:rPr>
        <w:t xml:space="preserve"> </w:t>
      </w:r>
      <w:r>
        <w:t>a</w:t>
      </w:r>
      <w:r>
        <w:rPr>
          <w:spacing w:val="-14"/>
        </w:rPr>
        <w:t xml:space="preserve"> </w:t>
      </w:r>
      <w:r>
        <w:t>conformitatii</w:t>
      </w:r>
      <w:r>
        <w:rPr>
          <w:spacing w:val="-12"/>
        </w:rPr>
        <w:t xml:space="preserve"> </w:t>
      </w:r>
      <w:r>
        <w:t>cererii</w:t>
      </w:r>
      <w:r>
        <w:rPr>
          <w:spacing w:val="-12"/>
        </w:rPr>
        <w:t xml:space="preserve"> </w:t>
      </w:r>
      <w:r>
        <w:t>de</w:t>
      </w:r>
      <w:r>
        <w:rPr>
          <w:spacing w:val="-14"/>
        </w:rPr>
        <w:t xml:space="preserve"> </w:t>
      </w:r>
      <w:r>
        <w:t>finantare</w:t>
      </w:r>
      <w:r>
        <w:rPr>
          <w:spacing w:val="-12"/>
        </w:rPr>
        <w:t xml:space="preserve"> </w:t>
      </w:r>
      <w:r>
        <w:t>este</w:t>
      </w:r>
      <w:r>
        <w:rPr>
          <w:spacing w:val="-14"/>
        </w:rPr>
        <w:t xml:space="preserve"> </w:t>
      </w:r>
      <w:r>
        <w:t>de</w:t>
      </w:r>
      <w:r>
        <w:rPr>
          <w:spacing w:val="-16"/>
        </w:rPr>
        <w:t xml:space="preserve"> </w:t>
      </w:r>
      <w:r>
        <w:t>2</w:t>
      </w:r>
      <w:r>
        <w:rPr>
          <w:spacing w:val="-10"/>
        </w:rPr>
        <w:t xml:space="preserve"> </w:t>
      </w:r>
      <w:r>
        <w:t>zile</w:t>
      </w:r>
      <w:r>
        <w:rPr>
          <w:spacing w:val="-16"/>
        </w:rPr>
        <w:t xml:space="preserve"> </w:t>
      </w:r>
      <w:r>
        <w:t>lucratoare de la data inregistrarii cererii de finantare la</w:t>
      </w:r>
      <w:r>
        <w:rPr>
          <w:spacing w:val="-9"/>
        </w:rPr>
        <w:t xml:space="preserve"> </w:t>
      </w:r>
      <w:r>
        <w:rPr>
          <w:spacing w:val="-3"/>
        </w:rPr>
        <w:t>GAL.</w:t>
      </w:r>
    </w:p>
    <w:p w14:paraId="22546E7D" w14:textId="77777777" w:rsidR="005F557D" w:rsidRDefault="005F557D" w:rsidP="005F557D">
      <w:pPr>
        <w:pStyle w:val="Corptext"/>
        <w:ind w:left="120" w:right="490" w:firstLine="719"/>
      </w:pPr>
      <w:r>
        <w:t>Declararea neconformității conduce la respingerea cererii de finanțare din procesul de evaluare. În cazul în care expertul verificator descoperă o eroare de formă, proiectul nu este considerat neconform. Erorile de forma sunt erorile facute de catre solicitant</w:t>
      </w:r>
      <w:r>
        <w:rPr>
          <w:spacing w:val="-14"/>
        </w:rPr>
        <w:t xml:space="preserve"> </w:t>
      </w:r>
      <w:r>
        <w:t>în</w:t>
      </w:r>
      <w:r>
        <w:rPr>
          <w:spacing w:val="-10"/>
        </w:rPr>
        <w:t xml:space="preserve"> </w:t>
      </w:r>
      <w:r>
        <w:t>completarea</w:t>
      </w:r>
      <w:r>
        <w:rPr>
          <w:spacing w:val="-13"/>
        </w:rPr>
        <w:t xml:space="preserve"> </w:t>
      </w:r>
      <w:r>
        <w:t>Cererii</w:t>
      </w:r>
      <w:r>
        <w:rPr>
          <w:spacing w:val="-13"/>
        </w:rPr>
        <w:t xml:space="preserve"> </w:t>
      </w:r>
      <w:r>
        <w:t>de</w:t>
      </w:r>
      <w:r>
        <w:rPr>
          <w:spacing w:val="-13"/>
        </w:rPr>
        <w:t xml:space="preserve"> </w:t>
      </w:r>
      <w:r>
        <w:t>finanțare</w:t>
      </w:r>
      <w:r>
        <w:rPr>
          <w:spacing w:val="-8"/>
        </w:rPr>
        <w:t xml:space="preserve"> </w:t>
      </w:r>
      <w:r>
        <w:t>care</w:t>
      </w:r>
      <w:r>
        <w:rPr>
          <w:spacing w:val="-21"/>
        </w:rPr>
        <w:t xml:space="preserve"> </w:t>
      </w:r>
      <w:r>
        <w:t>sunt</w:t>
      </w:r>
      <w:r>
        <w:rPr>
          <w:spacing w:val="-11"/>
        </w:rPr>
        <w:t xml:space="preserve"> </w:t>
      </w:r>
      <w:r>
        <w:t>descoperite</w:t>
      </w:r>
      <w:r>
        <w:rPr>
          <w:spacing w:val="-13"/>
        </w:rPr>
        <w:t xml:space="preserve"> </w:t>
      </w:r>
      <w:r>
        <w:t>de</w:t>
      </w:r>
      <w:r>
        <w:rPr>
          <w:spacing w:val="-13"/>
        </w:rPr>
        <w:t xml:space="preserve"> </w:t>
      </w:r>
      <w:r>
        <w:t>experții</w:t>
      </w:r>
      <w:r>
        <w:rPr>
          <w:spacing w:val="-13"/>
        </w:rPr>
        <w:t xml:space="preserve"> </w:t>
      </w:r>
      <w:r>
        <w:t>verificatori dar care, cu ocazia verificarii conformitații, pot fi corectate de catre acestia din urma pe baza unor dovezi/informații prezentate explicit în documentele anexate Cererii de finanțare.</w:t>
      </w:r>
    </w:p>
    <w:p w14:paraId="1C1F85C8" w14:textId="77777777" w:rsidR="00CF6315" w:rsidRDefault="00CF6315">
      <w:pPr>
        <w:pStyle w:val="Corptext"/>
        <w:ind w:left="280" w:right="470" w:firstLine="720"/>
      </w:pPr>
    </w:p>
    <w:p w14:paraId="005C115E" w14:textId="77777777" w:rsidR="00CF6315" w:rsidRDefault="00CF6315">
      <w:pPr>
        <w:sectPr w:rsidR="00CF6315">
          <w:pgSz w:w="12240" w:h="15840"/>
          <w:pgMar w:top="2560" w:right="960" w:bottom="860" w:left="1160" w:header="437" w:footer="671" w:gutter="0"/>
          <w:cols w:space="720"/>
        </w:sectPr>
      </w:pPr>
    </w:p>
    <w:p w14:paraId="6712F01A" w14:textId="77777777" w:rsidR="00CF6315" w:rsidRDefault="005F557D">
      <w:pPr>
        <w:pStyle w:val="Corptext"/>
        <w:spacing w:before="4"/>
        <w:jc w:val="left"/>
        <w:rPr>
          <w:sz w:val="13"/>
        </w:rPr>
      </w:pPr>
      <w:r>
        <w:rPr>
          <w:noProof/>
          <w:sz w:val="13"/>
        </w:rPr>
        <w:drawing>
          <wp:anchor distT="0" distB="0" distL="114300" distR="114300" simplePos="0" relativeHeight="251652608" behindDoc="0" locked="0" layoutInCell="1" allowOverlap="1" wp14:anchorId="3B7E11C0" wp14:editId="6E7BD98D">
            <wp:simplePos x="0" y="0"/>
            <wp:positionH relativeFrom="column">
              <wp:posOffset>-95250</wp:posOffset>
            </wp:positionH>
            <wp:positionV relativeFrom="paragraph">
              <wp:posOffset>-1035050</wp:posOffset>
            </wp:positionV>
            <wp:extent cx="6279515" cy="572770"/>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5C92150C" w14:textId="77777777" w:rsidR="00CF6315" w:rsidRDefault="00A26859">
      <w:pPr>
        <w:pStyle w:val="Titlu2"/>
        <w:ind w:right="112"/>
      </w:pPr>
      <w:r>
        <w:t>Atenție!</w:t>
      </w:r>
      <w:r>
        <w:rPr>
          <w:spacing w:val="-8"/>
        </w:rPr>
        <w:t xml:space="preserve"> </w:t>
      </w:r>
      <w:r>
        <w:rPr>
          <w:color w:val="16355C"/>
        </w:rPr>
        <w:t>Necompletarea</w:t>
      </w:r>
      <w:r>
        <w:rPr>
          <w:color w:val="16355C"/>
          <w:spacing w:val="-7"/>
        </w:rPr>
        <w:t xml:space="preserve"> </w:t>
      </w:r>
      <w:r>
        <w:rPr>
          <w:color w:val="16355C"/>
        </w:rPr>
        <w:t>unui</w:t>
      </w:r>
      <w:r>
        <w:rPr>
          <w:color w:val="16355C"/>
          <w:spacing w:val="-5"/>
        </w:rPr>
        <w:t xml:space="preserve"> </w:t>
      </w:r>
      <w:r>
        <w:rPr>
          <w:color w:val="16355C"/>
        </w:rPr>
        <w:t>câmp</w:t>
      </w:r>
      <w:r>
        <w:rPr>
          <w:color w:val="16355C"/>
          <w:spacing w:val="-6"/>
        </w:rPr>
        <w:t xml:space="preserve"> </w:t>
      </w:r>
      <w:r>
        <w:rPr>
          <w:color w:val="16355C"/>
        </w:rPr>
        <w:t>din</w:t>
      </w:r>
      <w:r>
        <w:rPr>
          <w:color w:val="16355C"/>
          <w:spacing w:val="-6"/>
        </w:rPr>
        <w:t xml:space="preserve"> </w:t>
      </w:r>
      <w:r>
        <w:rPr>
          <w:color w:val="16355C"/>
        </w:rPr>
        <w:t>cererea</w:t>
      </w:r>
      <w:r>
        <w:rPr>
          <w:color w:val="16355C"/>
          <w:spacing w:val="-7"/>
        </w:rPr>
        <w:t xml:space="preserve"> </w:t>
      </w:r>
      <w:r>
        <w:rPr>
          <w:color w:val="16355C"/>
        </w:rPr>
        <w:t>de</w:t>
      </w:r>
      <w:r>
        <w:rPr>
          <w:color w:val="16355C"/>
          <w:spacing w:val="-7"/>
        </w:rPr>
        <w:t xml:space="preserve"> </w:t>
      </w:r>
      <w:r>
        <w:rPr>
          <w:color w:val="16355C"/>
        </w:rPr>
        <w:t>finanțare</w:t>
      </w:r>
      <w:r>
        <w:rPr>
          <w:color w:val="16355C"/>
          <w:spacing w:val="-9"/>
        </w:rPr>
        <w:t xml:space="preserve"> </w:t>
      </w:r>
      <w:r>
        <w:rPr>
          <w:color w:val="16355C"/>
        </w:rPr>
        <w:t>nu</w:t>
      </w:r>
      <w:r>
        <w:rPr>
          <w:color w:val="16355C"/>
          <w:spacing w:val="-16"/>
        </w:rPr>
        <w:t xml:space="preserve"> </w:t>
      </w:r>
      <w:r>
        <w:rPr>
          <w:color w:val="16355C"/>
        </w:rPr>
        <w:t>este</w:t>
      </w:r>
      <w:r>
        <w:rPr>
          <w:color w:val="16355C"/>
          <w:spacing w:val="-9"/>
        </w:rPr>
        <w:t xml:space="preserve"> </w:t>
      </w:r>
      <w:r>
        <w:rPr>
          <w:color w:val="16355C"/>
        </w:rPr>
        <w:t>considerata</w:t>
      </w:r>
      <w:r>
        <w:rPr>
          <w:color w:val="16355C"/>
          <w:spacing w:val="-4"/>
        </w:rPr>
        <w:t xml:space="preserve"> </w:t>
      </w:r>
      <w:r>
        <w:rPr>
          <w:color w:val="16355C"/>
        </w:rPr>
        <w:t>eroare de</w:t>
      </w:r>
      <w:r>
        <w:rPr>
          <w:color w:val="16355C"/>
          <w:spacing w:val="-2"/>
        </w:rPr>
        <w:t xml:space="preserve"> </w:t>
      </w:r>
      <w:r>
        <w:rPr>
          <w:color w:val="16355C"/>
        </w:rPr>
        <w:t>forma.</w:t>
      </w:r>
    </w:p>
    <w:p w14:paraId="6B3E6265" w14:textId="77777777" w:rsidR="00CF6315" w:rsidRDefault="00A26859">
      <w:pPr>
        <w:ind w:left="119" w:right="109"/>
        <w:jc w:val="both"/>
        <w:rPr>
          <w:b/>
          <w:sz w:val="26"/>
        </w:rPr>
      </w:pPr>
      <w:r>
        <w:rPr>
          <w:b/>
          <w:sz w:val="26"/>
        </w:rPr>
        <w:t xml:space="preserve">Atenție! </w:t>
      </w:r>
      <w:r>
        <w:rPr>
          <w:b/>
          <w:color w:val="16355C"/>
          <w:sz w:val="26"/>
        </w:rPr>
        <w:t>Constituie eroare de fond nesemnarea declaraţiilor</w:t>
      </w:r>
      <w:r>
        <w:rPr>
          <w:b/>
          <w:color w:val="16355C"/>
          <w:spacing w:val="-45"/>
          <w:sz w:val="26"/>
        </w:rPr>
        <w:t xml:space="preserve"> </w:t>
      </w:r>
      <w:r>
        <w:rPr>
          <w:b/>
          <w:color w:val="16355C"/>
          <w:sz w:val="26"/>
        </w:rPr>
        <w:t>pe propria răspundere sau nebifarea</w:t>
      </w:r>
      <w:r>
        <w:rPr>
          <w:b/>
          <w:color w:val="16355C"/>
          <w:spacing w:val="-11"/>
          <w:sz w:val="26"/>
        </w:rPr>
        <w:t xml:space="preserve"> </w:t>
      </w:r>
      <w:r>
        <w:rPr>
          <w:b/>
          <w:color w:val="16355C"/>
          <w:sz w:val="26"/>
        </w:rPr>
        <w:t>unei</w:t>
      </w:r>
      <w:r>
        <w:rPr>
          <w:b/>
          <w:color w:val="16355C"/>
          <w:spacing w:val="-10"/>
          <w:sz w:val="26"/>
        </w:rPr>
        <w:t xml:space="preserve"> </w:t>
      </w:r>
      <w:r>
        <w:rPr>
          <w:b/>
          <w:color w:val="16355C"/>
          <w:sz w:val="26"/>
        </w:rPr>
        <w:t>casute</w:t>
      </w:r>
      <w:r>
        <w:rPr>
          <w:b/>
          <w:color w:val="16355C"/>
          <w:spacing w:val="-9"/>
          <w:sz w:val="26"/>
        </w:rPr>
        <w:t xml:space="preserve"> </w:t>
      </w:r>
      <w:r>
        <w:rPr>
          <w:b/>
          <w:color w:val="16355C"/>
          <w:sz w:val="26"/>
        </w:rPr>
        <w:t>din</w:t>
      </w:r>
      <w:r>
        <w:rPr>
          <w:b/>
          <w:color w:val="16355C"/>
          <w:spacing w:val="-11"/>
          <w:sz w:val="26"/>
        </w:rPr>
        <w:t xml:space="preserve"> </w:t>
      </w:r>
      <w:r>
        <w:rPr>
          <w:b/>
          <w:color w:val="16355C"/>
          <w:sz w:val="26"/>
        </w:rPr>
        <w:t>partea</w:t>
      </w:r>
      <w:r>
        <w:rPr>
          <w:b/>
          <w:color w:val="16355C"/>
          <w:spacing w:val="-11"/>
          <w:sz w:val="26"/>
        </w:rPr>
        <w:t xml:space="preserve"> </w:t>
      </w:r>
      <w:r>
        <w:rPr>
          <w:b/>
          <w:color w:val="16355C"/>
          <w:sz w:val="26"/>
        </w:rPr>
        <w:t>F</w:t>
      </w:r>
      <w:r>
        <w:rPr>
          <w:b/>
          <w:color w:val="16355C"/>
          <w:spacing w:val="-10"/>
          <w:sz w:val="26"/>
        </w:rPr>
        <w:t xml:space="preserve"> </w:t>
      </w:r>
      <w:r>
        <w:rPr>
          <w:b/>
          <w:color w:val="16355C"/>
          <w:sz w:val="26"/>
        </w:rPr>
        <w:t>a</w:t>
      </w:r>
      <w:r>
        <w:rPr>
          <w:b/>
          <w:color w:val="16355C"/>
          <w:spacing w:val="-11"/>
          <w:sz w:val="26"/>
        </w:rPr>
        <w:t xml:space="preserve"> </w:t>
      </w:r>
      <w:r>
        <w:rPr>
          <w:b/>
          <w:color w:val="16355C"/>
          <w:sz w:val="26"/>
        </w:rPr>
        <w:t>cererii</w:t>
      </w:r>
      <w:r>
        <w:rPr>
          <w:b/>
          <w:color w:val="16355C"/>
          <w:spacing w:val="-10"/>
          <w:sz w:val="26"/>
        </w:rPr>
        <w:t xml:space="preserve"> </w:t>
      </w:r>
      <w:r>
        <w:rPr>
          <w:b/>
          <w:color w:val="16355C"/>
          <w:sz w:val="26"/>
        </w:rPr>
        <w:t>de</w:t>
      </w:r>
      <w:r>
        <w:rPr>
          <w:b/>
          <w:color w:val="16355C"/>
          <w:spacing w:val="-12"/>
          <w:sz w:val="26"/>
        </w:rPr>
        <w:t xml:space="preserve"> </w:t>
      </w:r>
      <w:r>
        <w:rPr>
          <w:b/>
          <w:color w:val="16355C"/>
          <w:sz w:val="26"/>
        </w:rPr>
        <w:t>finantare,</w:t>
      </w:r>
      <w:r>
        <w:rPr>
          <w:b/>
          <w:color w:val="16355C"/>
          <w:spacing w:val="-10"/>
          <w:sz w:val="26"/>
        </w:rPr>
        <w:t xml:space="preserve"> </w:t>
      </w:r>
      <w:r>
        <w:rPr>
          <w:b/>
          <w:color w:val="16355C"/>
          <w:sz w:val="26"/>
        </w:rPr>
        <w:t>daca</w:t>
      </w:r>
      <w:r>
        <w:rPr>
          <w:b/>
          <w:color w:val="16355C"/>
          <w:spacing w:val="-11"/>
          <w:sz w:val="26"/>
        </w:rPr>
        <w:t xml:space="preserve"> </w:t>
      </w:r>
      <w:r>
        <w:rPr>
          <w:b/>
          <w:color w:val="16355C"/>
          <w:sz w:val="26"/>
        </w:rPr>
        <w:t>proiectul</w:t>
      </w:r>
      <w:r>
        <w:rPr>
          <w:b/>
          <w:color w:val="16355C"/>
          <w:spacing w:val="-10"/>
          <w:sz w:val="26"/>
        </w:rPr>
        <w:t xml:space="preserve"> </w:t>
      </w:r>
      <w:r>
        <w:rPr>
          <w:b/>
          <w:color w:val="16355C"/>
          <w:sz w:val="26"/>
        </w:rPr>
        <w:t>impune,</w:t>
      </w:r>
      <w:r>
        <w:rPr>
          <w:b/>
          <w:color w:val="16355C"/>
          <w:spacing w:val="-8"/>
          <w:sz w:val="26"/>
        </w:rPr>
        <w:t xml:space="preserve"> </w:t>
      </w:r>
      <w:r>
        <w:rPr>
          <w:b/>
          <w:color w:val="16355C"/>
          <w:sz w:val="26"/>
        </w:rPr>
        <w:t>situație în care proiectul este declarat neeligibil. Numai erorile de forma se corecteaza in procesul de evaluare prin solicitare de informatii</w:t>
      </w:r>
      <w:r>
        <w:rPr>
          <w:b/>
          <w:color w:val="16355C"/>
          <w:spacing w:val="-21"/>
          <w:sz w:val="26"/>
        </w:rPr>
        <w:t xml:space="preserve"> </w:t>
      </w:r>
      <w:r>
        <w:rPr>
          <w:b/>
          <w:color w:val="16355C"/>
          <w:sz w:val="26"/>
        </w:rPr>
        <w:t>suplimentare.</w:t>
      </w:r>
    </w:p>
    <w:p w14:paraId="5351B241" w14:textId="77777777" w:rsidR="00CF6315" w:rsidRDefault="00A26859">
      <w:pPr>
        <w:ind w:left="119" w:right="113"/>
        <w:jc w:val="both"/>
        <w:rPr>
          <w:b/>
          <w:sz w:val="26"/>
        </w:rPr>
      </w:pPr>
      <w:r>
        <w:rPr>
          <w:b/>
          <w:sz w:val="26"/>
        </w:rPr>
        <w:t>Atentie!</w:t>
      </w:r>
      <w:r w:rsidR="005F557D">
        <w:rPr>
          <w:b/>
          <w:sz w:val="26"/>
        </w:rPr>
        <w:t xml:space="preserve"> </w:t>
      </w:r>
      <w:r>
        <w:rPr>
          <w:sz w:val="26"/>
        </w:rPr>
        <w:t>Cererea</w:t>
      </w:r>
      <w:r>
        <w:rPr>
          <w:spacing w:val="-12"/>
          <w:sz w:val="26"/>
        </w:rPr>
        <w:t xml:space="preserve"> </w:t>
      </w:r>
      <w:r>
        <w:rPr>
          <w:sz w:val="26"/>
        </w:rPr>
        <w:t>de</w:t>
      </w:r>
      <w:r>
        <w:rPr>
          <w:spacing w:val="-12"/>
          <w:sz w:val="26"/>
        </w:rPr>
        <w:t xml:space="preserve"> </w:t>
      </w:r>
      <w:r>
        <w:rPr>
          <w:sz w:val="26"/>
        </w:rPr>
        <w:t>finantare</w:t>
      </w:r>
      <w:r>
        <w:rPr>
          <w:spacing w:val="-12"/>
          <w:sz w:val="26"/>
        </w:rPr>
        <w:t xml:space="preserve"> </w:t>
      </w:r>
      <w:r>
        <w:rPr>
          <w:sz w:val="26"/>
        </w:rPr>
        <w:t>declarata</w:t>
      </w:r>
      <w:r>
        <w:rPr>
          <w:spacing w:val="-12"/>
          <w:sz w:val="26"/>
        </w:rPr>
        <w:t xml:space="preserve"> </w:t>
      </w:r>
      <w:r>
        <w:rPr>
          <w:sz w:val="26"/>
        </w:rPr>
        <w:t>neconforma,</w:t>
      </w:r>
      <w:r>
        <w:rPr>
          <w:spacing w:val="-13"/>
          <w:sz w:val="26"/>
        </w:rPr>
        <w:t xml:space="preserve"> </w:t>
      </w:r>
      <w:r>
        <w:rPr>
          <w:sz w:val="26"/>
        </w:rPr>
        <w:t>se</w:t>
      </w:r>
      <w:r>
        <w:rPr>
          <w:spacing w:val="-10"/>
          <w:sz w:val="26"/>
        </w:rPr>
        <w:t xml:space="preserve"> </w:t>
      </w:r>
      <w:r>
        <w:rPr>
          <w:sz w:val="26"/>
        </w:rPr>
        <w:t>returneaza</w:t>
      </w:r>
      <w:r>
        <w:rPr>
          <w:spacing w:val="-12"/>
          <w:sz w:val="26"/>
        </w:rPr>
        <w:t xml:space="preserve"> </w:t>
      </w:r>
      <w:r>
        <w:rPr>
          <w:sz w:val="26"/>
        </w:rPr>
        <w:t>solicitantului,</w:t>
      </w:r>
      <w:r>
        <w:rPr>
          <w:spacing w:val="-13"/>
          <w:sz w:val="26"/>
        </w:rPr>
        <w:t xml:space="preserve"> </w:t>
      </w:r>
      <w:r>
        <w:rPr>
          <w:sz w:val="26"/>
        </w:rPr>
        <w:t>care</w:t>
      </w:r>
      <w:r>
        <w:rPr>
          <w:spacing w:val="-12"/>
          <w:sz w:val="26"/>
        </w:rPr>
        <w:t xml:space="preserve"> </w:t>
      </w:r>
      <w:r>
        <w:rPr>
          <w:sz w:val="26"/>
        </w:rPr>
        <w:t xml:space="preserve">are posibilitatea de a o redepune in cadrul aceleiasi sesiuni de evaluare, dupa remedierea erorilor care </w:t>
      </w:r>
      <w:r w:rsidR="005F557D">
        <w:rPr>
          <w:sz w:val="26"/>
        </w:rPr>
        <w:t>a</w:t>
      </w:r>
      <w:r>
        <w:rPr>
          <w:sz w:val="26"/>
        </w:rPr>
        <w:t xml:space="preserve">u dus la declararea neconformitatii. </w:t>
      </w:r>
      <w:r>
        <w:rPr>
          <w:b/>
          <w:sz w:val="26"/>
        </w:rPr>
        <w:t>Cererile de finantare pot fi depuse de maxim 2 ori in cadrul aceleiasi sesiuni de depunere de</w:t>
      </w:r>
      <w:r>
        <w:rPr>
          <w:b/>
          <w:spacing w:val="-23"/>
          <w:sz w:val="26"/>
        </w:rPr>
        <w:t xml:space="preserve"> </w:t>
      </w:r>
      <w:r>
        <w:rPr>
          <w:b/>
          <w:sz w:val="26"/>
        </w:rPr>
        <w:t>proiecte.</w:t>
      </w:r>
    </w:p>
    <w:p w14:paraId="0030414F" w14:textId="77777777" w:rsidR="00CF6315" w:rsidRDefault="00CF6315">
      <w:pPr>
        <w:pStyle w:val="Corptext"/>
        <w:spacing w:before="11"/>
        <w:jc w:val="left"/>
        <w:rPr>
          <w:b/>
          <w:sz w:val="25"/>
        </w:rPr>
      </w:pPr>
    </w:p>
    <w:p w14:paraId="56461112" w14:textId="77777777" w:rsidR="00CF6315" w:rsidRDefault="00A26859">
      <w:pPr>
        <w:pStyle w:val="Corptext"/>
        <w:ind w:left="120" w:right="108"/>
      </w:pPr>
      <w:r>
        <w:t>Solicitantul care a renunțat, în cursul procesului de evaluare, la o Cerere de finanțare conforma, nu o mai poate redepune în aceeasi sesiune.</w:t>
      </w:r>
    </w:p>
    <w:p w14:paraId="5909C12C" w14:textId="77777777" w:rsidR="00CF6315" w:rsidRDefault="00CF6315"/>
    <w:p w14:paraId="664490D8" w14:textId="77777777" w:rsidR="005F557D" w:rsidRDefault="005F557D" w:rsidP="005F557D">
      <w:pPr>
        <w:pStyle w:val="Corptext"/>
        <w:spacing w:before="47"/>
        <w:ind w:left="90" w:right="254"/>
      </w:pPr>
      <w:r>
        <w:t>Daca în urma verificarii Cererea de finanțare este declarata conforma, se trece la urmatoarea etapa de verificare și anume la verificarea eligibilitații acesteia.</w:t>
      </w:r>
    </w:p>
    <w:p w14:paraId="6F75A2D4" w14:textId="77777777" w:rsidR="005F557D" w:rsidRDefault="005F557D" w:rsidP="005F557D">
      <w:pPr>
        <w:pStyle w:val="Corptext"/>
        <w:spacing w:before="11"/>
        <w:jc w:val="left"/>
        <w:rPr>
          <w:sz w:val="25"/>
        </w:rPr>
      </w:pPr>
    </w:p>
    <w:p w14:paraId="0EF4A298" w14:textId="77777777" w:rsidR="005F557D" w:rsidRDefault="005F557D" w:rsidP="005F557D">
      <w:pPr>
        <w:pStyle w:val="Corptext"/>
        <w:ind w:left="90" w:right="248"/>
      </w:pPr>
      <w:r>
        <w:t>Verificarea eligibilităţii tehnice şi financiare constă în verificarea criteriilor generale de eligibilitate, plan de afaceri şi a tuturor documentelor anexate. Verificarea este făcută pe baza documentelor provenite de la solicitant. În vederea evitării dublei finanțări, se verifică secțiunea C din Cererea de Finanțare, referitoare la finanțări nerambursabile. În cazul în care solicitantul a beneficiat de finanțare este obligat să depună „</w:t>
      </w:r>
      <w:r>
        <w:rPr>
          <w:i/>
        </w:rPr>
        <w:t>Raport asupra utilizării altor programe de finanțare nerambursabilă</w:t>
      </w:r>
      <w:r>
        <w:t>”.</w:t>
      </w:r>
    </w:p>
    <w:p w14:paraId="5A0E5332" w14:textId="77777777" w:rsidR="005F557D" w:rsidRDefault="005F557D"/>
    <w:p w14:paraId="729A84EB" w14:textId="77777777" w:rsidR="005F557D" w:rsidRDefault="005F557D" w:rsidP="005F557D">
      <w:pPr>
        <w:ind w:left="90" w:right="248"/>
        <w:jc w:val="both"/>
        <w:rPr>
          <w:sz w:val="26"/>
        </w:rPr>
      </w:pPr>
      <w:r>
        <w:rPr>
          <w:b/>
          <w:sz w:val="26"/>
        </w:rPr>
        <w:t xml:space="preserve">Verificarea bugetului indicativ al proiectului </w:t>
      </w:r>
      <w:r>
        <w:rPr>
          <w:sz w:val="26"/>
        </w:rPr>
        <w:t>trebuie să aibă în vedere și verificarea caracterului rezonabil al prețurilor utilizate (devize pe obiect). Această verificare trebuie să cuprindă următoarele aspecte:</w:t>
      </w:r>
    </w:p>
    <w:p w14:paraId="2CEA30D2" w14:textId="77777777" w:rsidR="005F557D" w:rsidRDefault="005F557D" w:rsidP="005F557D">
      <w:pPr>
        <w:pStyle w:val="Listparagraf"/>
        <w:numPr>
          <w:ilvl w:val="1"/>
          <w:numId w:val="13"/>
        </w:numPr>
        <w:tabs>
          <w:tab w:val="left" w:pos="1120"/>
        </w:tabs>
        <w:spacing w:before="2"/>
        <w:ind w:right="256"/>
        <w:rPr>
          <w:rFonts w:ascii="Wingdings" w:hAnsi="Wingdings"/>
          <w:sz w:val="26"/>
        </w:rPr>
      </w:pPr>
      <w:r>
        <w:rPr>
          <w:sz w:val="26"/>
        </w:rPr>
        <w:t>pentru bunurile identice în baza de date AFIR se verifică dacă prețurile se încadrează în maximul prevăzut în</w:t>
      </w:r>
      <w:r>
        <w:rPr>
          <w:spacing w:val="-15"/>
          <w:sz w:val="26"/>
        </w:rPr>
        <w:t xml:space="preserve"> </w:t>
      </w:r>
      <w:r>
        <w:rPr>
          <w:sz w:val="26"/>
        </w:rPr>
        <w:t>aceasta;</w:t>
      </w:r>
    </w:p>
    <w:p w14:paraId="2F5FAF19" w14:textId="77777777" w:rsidR="005F557D" w:rsidRPr="00A04D94" w:rsidRDefault="00A04D94" w:rsidP="00A04D94">
      <w:pPr>
        <w:tabs>
          <w:tab w:val="left" w:pos="1120"/>
        </w:tabs>
        <w:ind w:left="760" w:right="249"/>
        <w:rPr>
          <w:sz w:val="26"/>
        </w:rPr>
        <w:sectPr w:rsidR="005F557D" w:rsidRPr="00A04D94">
          <w:pgSz w:w="12240" w:h="15840"/>
          <w:pgMar w:top="2560" w:right="1320" w:bottom="860" w:left="1320" w:header="437" w:footer="671" w:gutter="0"/>
          <w:cols w:space="720"/>
        </w:sectPr>
      </w:pPr>
      <w:r>
        <w:rPr>
          <w:sz w:val="26"/>
        </w:rPr>
        <w:t xml:space="preserve">□ </w:t>
      </w:r>
      <w:r w:rsidR="005F557D" w:rsidRPr="00A04D94">
        <w:rPr>
          <w:sz w:val="26"/>
        </w:rPr>
        <w:t xml:space="preserve">pentru bunurile care nu sunt în baza de date se verifică rezonabilitatea prețurilor bunurilor din buget (devizele pe obiect) cu prețuri din alte surse </w:t>
      </w:r>
      <w:r w:rsidR="005F557D" w:rsidRPr="00A04D94">
        <w:rPr>
          <w:sz w:val="26"/>
          <w:u w:val="single"/>
        </w:rPr>
        <w:t>disponibile</w:t>
      </w:r>
      <w:r w:rsidR="005F557D" w:rsidRPr="00A04D94">
        <w:rPr>
          <w:sz w:val="26"/>
        </w:rPr>
        <w:t xml:space="preserve"> pe Internet pentru bunuri de același tip, solicitare de informații de echipamente similare, proiectele cu același tip de investiții (dacă se folosește această sursă expertul asigură că prețurile folosite ca referință sunt reale, la nivelul pieței).</w:t>
      </w:r>
    </w:p>
    <w:p w14:paraId="04CD1E83" w14:textId="77777777" w:rsidR="00CF6315" w:rsidRPr="005F557D" w:rsidRDefault="005F557D" w:rsidP="005F557D">
      <w:pPr>
        <w:pStyle w:val="Corptext"/>
        <w:spacing w:before="4"/>
        <w:jc w:val="left"/>
        <w:rPr>
          <w:sz w:val="13"/>
        </w:rPr>
      </w:pPr>
      <w:r>
        <w:rPr>
          <w:noProof/>
        </w:rPr>
        <w:drawing>
          <wp:anchor distT="0" distB="0" distL="114300" distR="114300" simplePos="0" relativeHeight="251639296" behindDoc="0" locked="0" layoutInCell="1" allowOverlap="1" wp14:anchorId="2055D828" wp14:editId="18523998">
            <wp:simplePos x="0" y="0"/>
            <wp:positionH relativeFrom="column">
              <wp:posOffset>-3175</wp:posOffset>
            </wp:positionH>
            <wp:positionV relativeFrom="paragraph">
              <wp:posOffset>-996950</wp:posOffset>
            </wp:positionV>
            <wp:extent cx="6279515" cy="57277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4C18458E" w14:textId="77777777" w:rsidR="00CF6315" w:rsidRPr="005F557D" w:rsidRDefault="00A26859" w:rsidP="00486BC0">
      <w:pPr>
        <w:spacing w:before="194"/>
        <w:ind w:left="400" w:right="390"/>
        <w:jc w:val="both"/>
        <w:rPr>
          <w:sz w:val="26"/>
        </w:rPr>
      </w:pPr>
      <w:r w:rsidRPr="005F557D">
        <w:rPr>
          <w:sz w:val="26"/>
        </w:rPr>
        <w:t>Concluzia privind evaluarea cererii de finanțare în urma verificărilor privind eligibilitatea solicitantului, a proiectului si a criteriilor de selectie, pot exista doua situaţii:</w:t>
      </w:r>
    </w:p>
    <w:p w14:paraId="5A313ABE" w14:textId="77777777" w:rsidR="00CF6315" w:rsidRDefault="00A26859">
      <w:pPr>
        <w:pStyle w:val="Listparagraf"/>
        <w:numPr>
          <w:ilvl w:val="0"/>
          <w:numId w:val="12"/>
        </w:numPr>
        <w:tabs>
          <w:tab w:val="left" w:pos="631"/>
        </w:tabs>
        <w:ind w:hanging="175"/>
        <w:rPr>
          <w:sz w:val="26"/>
        </w:rPr>
      </w:pPr>
      <w:r w:rsidRPr="005F557D">
        <w:rPr>
          <w:sz w:val="26"/>
        </w:rPr>
        <w:t>proiectul este neeligibil, fapt pentru care evaluarea proiectului este oprita;</w:t>
      </w:r>
    </w:p>
    <w:p w14:paraId="2DA762EA" w14:textId="77777777" w:rsidR="005F557D" w:rsidRDefault="005F557D">
      <w:pPr>
        <w:pStyle w:val="Listparagraf"/>
        <w:numPr>
          <w:ilvl w:val="0"/>
          <w:numId w:val="12"/>
        </w:numPr>
        <w:tabs>
          <w:tab w:val="left" w:pos="631"/>
        </w:tabs>
        <w:ind w:hanging="175"/>
        <w:rPr>
          <w:sz w:val="26"/>
        </w:rPr>
      </w:pPr>
      <w:r>
        <w:rPr>
          <w:sz w:val="26"/>
        </w:rPr>
        <w:t>proiectul este eligibil, trecandu-se la urmatoarea etapa a evaluarii proiectului</w:t>
      </w:r>
      <w:r w:rsidR="00486BC0">
        <w:rPr>
          <w:sz w:val="26"/>
        </w:rPr>
        <w:t>.</w:t>
      </w:r>
    </w:p>
    <w:p w14:paraId="098A8753" w14:textId="77777777" w:rsidR="00486BC0" w:rsidRDefault="00486BC0" w:rsidP="00486BC0">
      <w:pPr>
        <w:pStyle w:val="Listparagraf"/>
        <w:tabs>
          <w:tab w:val="left" w:pos="631"/>
        </w:tabs>
        <w:ind w:left="630" w:firstLine="0"/>
        <w:rPr>
          <w:sz w:val="26"/>
        </w:rPr>
      </w:pPr>
    </w:p>
    <w:p w14:paraId="2276263D" w14:textId="77777777" w:rsidR="00486BC0" w:rsidRDefault="00486BC0" w:rsidP="00486BC0">
      <w:pPr>
        <w:ind w:left="450" w:firstLine="450"/>
        <w:rPr>
          <w:rFonts w:ascii="Times New Roman"/>
          <w:b/>
          <w:i/>
          <w:sz w:val="32"/>
        </w:rPr>
      </w:pPr>
      <w:r w:rsidRPr="00A94AB4">
        <w:rPr>
          <w:rFonts w:ascii="Times New Roman"/>
          <w:b/>
          <w:i/>
          <w:sz w:val="32"/>
        </w:rPr>
        <w:t>CAPITOLUL</w:t>
      </w:r>
      <w:r>
        <w:t xml:space="preserve"> </w:t>
      </w:r>
      <w:r>
        <w:rPr>
          <w:rFonts w:ascii="Times New Roman"/>
          <w:b/>
          <w:i/>
          <w:sz w:val="32"/>
        </w:rPr>
        <w:t>8</w:t>
      </w:r>
      <w:r w:rsidRPr="00A94AB4">
        <w:rPr>
          <w:rFonts w:ascii="Times New Roman"/>
          <w:b/>
          <w:i/>
          <w:sz w:val="32"/>
        </w:rPr>
        <w:t xml:space="preserve"> -  </w:t>
      </w:r>
      <w:r>
        <w:rPr>
          <w:rFonts w:ascii="Times New Roman"/>
          <w:b/>
          <w:i/>
          <w:sz w:val="32"/>
        </w:rPr>
        <w:t>VERIFICAREA</w:t>
      </w:r>
      <w:r w:rsidRPr="00A94AB4">
        <w:rPr>
          <w:rFonts w:ascii="Times New Roman"/>
          <w:b/>
          <w:i/>
          <w:sz w:val="32"/>
        </w:rPr>
        <w:t xml:space="preserve"> </w:t>
      </w:r>
      <w:r>
        <w:rPr>
          <w:rFonts w:ascii="Times New Roman"/>
          <w:b/>
          <w:i/>
          <w:sz w:val="32"/>
        </w:rPr>
        <w:t>CRITERIILOR DE SELECTIE</w:t>
      </w:r>
      <w:r w:rsidRPr="00A94AB4">
        <w:rPr>
          <w:rFonts w:ascii="Times New Roman"/>
          <w:b/>
          <w:i/>
          <w:sz w:val="32"/>
        </w:rPr>
        <w:t xml:space="preserve"> LA GAL</w:t>
      </w:r>
    </w:p>
    <w:p w14:paraId="29A5B6A5" w14:textId="77777777" w:rsidR="00486BC0" w:rsidRDefault="00486BC0" w:rsidP="00486BC0">
      <w:pPr>
        <w:ind w:left="270" w:firstLine="450"/>
        <w:rPr>
          <w:rFonts w:ascii="Times New Roman"/>
          <w:b/>
          <w:i/>
          <w:sz w:val="32"/>
        </w:rPr>
      </w:pPr>
    </w:p>
    <w:p w14:paraId="555CB287" w14:textId="77777777" w:rsidR="00486BC0" w:rsidRDefault="00486BC0" w:rsidP="00486BC0">
      <w:pPr>
        <w:ind w:left="450" w:right="420" w:firstLine="450"/>
        <w:jc w:val="both"/>
        <w:rPr>
          <w:b/>
          <w:sz w:val="26"/>
        </w:rPr>
      </w:pPr>
      <w:r w:rsidRPr="00486BC0">
        <w:rPr>
          <w:b/>
          <w:sz w:val="26"/>
        </w:rPr>
        <w:t>Punctajul fiecarui proiect se va calcula in baza informatiilor furnizate de solicitant in cererea de finantare si a documentelor tehnico-administrative atasate.</w:t>
      </w:r>
    </w:p>
    <w:p w14:paraId="6039D608" w14:textId="77777777" w:rsidR="00486BC0" w:rsidRDefault="00486BC0" w:rsidP="00310CB4">
      <w:pPr>
        <w:pStyle w:val="Corptext"/>
        <w:spacing w:before="2"/>
        <w:ind w:left="450" w:right="420" w:firstLine="540"/>
      </w:pPr>
      <w:r w:rsidRPr="00486BC0">
        <w:t xml:space="preserve">Selectia proiectelor se va face aplicand regula de ,,dublu cvorum’’, </w:t>
      </w:r>
      <w:r>
        <w:t>respectiv</w:t>
      </w:r>
      <w:r w:rsidRPr="00486BC0">
        <w:t xml:space="preserve"> pentru validarea voturi, este</w:t>
      </w:r>
      <w:r>
        <w:t xml:space="preserve"> este</w:t>
      </w:r>
      <w:r>
        <w:rPr>
          <w:spacing w:val="-9"/>
        </w:rPr>
        <w:t xml:space="preserve"> </w:t>
      </w:r>
      <w:r>
        <w:t>necesar</w:t>
      </w:r>
      <w:r>
        <w:rPr>
          <w:spacing w:val="-9"/>
        </w:rPr>
        <w:t xml:space="preserve"> </w:t>
      </w:r>
      <w:r>
        <w:t>ca</w:t>
      </w:r>
      <w:r>
        <w:rPr>
          <w:spacing w:val="-9"/>
        </w:rPr>
        <w:t xml:space="preserve"> </w:t>
      </w:r>
      <w:r>
        <w:t>în</w:t>
      </w:r>
      <w:r>
        <w:rPr>
          <w:spacing w:val="-9"/>
        </w:rPr>
        <w:t xml:space="preserve"> </w:t>
      </w:r>
      <w:r>
        <w:t>momentul</w:t>
      </w:r>
      <w:r>
        <w:rPr>
          <w:spacing w:val="-9"/>
        </w:rPr>
        <w:t xml:space="preserve"> </w:t>
      </w:r>
      <w:r>
        <w:t>selecției</w:t>
      </w:r>
      <w:r>
        <w:rPr>
          <w:spacing w:val="-9"/>
        </w:rPr>
        <w:t xml:space="preserve"> </w:t>
      </w:r>
      <w:r>
        <w:t>să</w:t>
      </w:r>
      <w:r>
        <w:rPr>
          <w:spacing w:val="-9"/>
        </w:rPr>
        <w:t xml:space="preserve"> </w:t>
      </w:r>
      <w:r>
        <w:t>fie</w:t>
      </w:r>
      <w:r>
        <w:rPr>
          <w:spacing w:val="-9"/>
        </w:rPr>
        <w:t xml:space="preserve"> </w:t>
      </w:r>
      <w:r>
        <w:t>prezenți</w:t>
      </w:r>
      <w:r>
        <w:rPr>
          <w:spacing w:val="-9"/>
        </w:rPr>
        <w:t xml:space="preserve"> </w:t>
      </w:r>
      <w:r>
        <w:t>cel</w:t>
      </w:r>
      <w:r>
        <w:rPr>
          <w:spacing w:val="-9"/>
        </w:rPr>
        <w:t xml:space="preserve"> </w:t>
      </w:r>
      <w:r>
        <w:t>puțin</w:t>
      </w:r>
      <w:r>
        <w:rPr>
          <w:spacing w:val="-9"/>
        </w:rPr>
        <w:t xml:space="preserve"> </w:t>
      </w:r>
      <w:r>
        <w:t>50%</w:t>
      </w:r>
      <w:r>
        <w:rPr>
          <w:spacing w:val="-10"/>
        </w:rPr>
        <w:t xml:space="preserve"> </w:t>
      </w:r>
      <w:r>
        <w:t>din membrii CSP, din care peste 50% să fie din mediul privat și societatea civilă</w:t>
      </w:r>
      <w:r w:rsidR="00310CB4">
        <w:t>.</w:t>
      </w:r>
    </w:p>
    <w:p w14:paraId="25D4EDD0" w14:textId="77777777" w:rsidR="00486BC0" w:rsidRDefault="00486BC0" w:rsidP="00310CB4">
      <w:pPr>
        <w:pStyle w:val="Corptext"/>
        <w:ind w:left="400" w:right="420" w:firstLine="590"/>
      </w:pPr>
      <w:r>
        <w:t>Pentru transparența procesului de selecție a proiectelor și pentru efectuarea activităților</w:t>
      </w:r>
      <w:r>
        <w:rPr>
          <w:spacing w:val="-3"/>
        </w:rPr>
        <w:t xml:space="preserve"> </w:t>
      </w:r>
      <w:r>
        <w:t>de</w:t>
      </w:r>
      <w:r>
        <w:rPr>
          <w:spacing w:val="-3"/>
        </w:rPr>
        <w:t xml:space="preserve"> </w:t>
      </w:r>
      <w:r>
        <w:t>control</w:t>
      </w:r>
      <w:r>
        <w:rPr>
          <w:spacing w:val="-3"/>
        </w:rPr>
        <w:t xml:space="preserve"> </w:t>
      </w:r>
      <w:r>
        <w:t>și</w:t>
      </w:r>
      <w:r>
        <w:rPr>
          <w:spacing w:val="-3"/>
        </w:rPr>
        <w:t xml:space="preserve"> </w:t>
      </w:r>
      <w:r>
        <w:t>monitorizare,</w:t>
      </w:r>
      <w:r>
        <w:rPr>
          <w:spacing w:val="-4"/>
        </w:rPr>
        <w:t xml:space="preserve"> </w:t>
      </w:r>
      <w:r>
        <w:t>la</w:t>
      </w:r>
      <w:r>
        <w:rPr>
          <w:spacing w:val="-3"/>
        </w:rPr>
        <w:t xml:space="preserve"> </w:t>
      </w:r>
      <w:r>
        <w:t>aceste</w:t>
      </w:r>
      <w:r>
        <w:rPr>
          <w:spacing w:val="-13"/>
        </w:rPr>
        <w:t xml:space="preserve"> </w:t>
      </w:r>
      <w:r>
        <w:t>selecții</w:t>
      </w:r>
      <w:r>
        <w:rPr>
          <w:spacing w:val="-3"/>
        </w:rPr>
        <w:t xml:space="preserve"> </w:t>
      </w:r>
      <w:r>
        <w:t>va</w:t>
      </w:r>
      <w:r>
        <w:rPr>
          <w:spacing w:val="-3"/>
        </w:rPr>
        <w:t xml:space="preserve"> </w:t>
      </w:r>
      <w:r>
        <w:t>lua</w:t>
      </w:r>
      <w:r>
        <w:rPr>
          <w:spacing w:val="-3"/>
        </w:rPr>
        <w:t xml:space="preserve"> </w:t>
      </w:r>
      <w:r>
        <w:t>parte</w:t>
      </w:r>
      <w:r>
        <w:rPr>
          <w:spacing w:val="-3"/>
        </w:rPr>
        <w:t xml:space="preserve"> </w:t>
      </w:r>
      <w:r>
        <w:t>și</w:t>
      </w:r>
      <w:r>
        <w:rPr>
          <w:spacing w:val="-3"/>
        </w:rPr>
        <w:t xml:space="preserve"> </w:t>
      </w:r>
      <w:r>
        <w:t>un</w:t>
      </w:r>
      <w:r>
        <w:rPr>
          <w:spacing w:val="-3"/>
        </w:rPr>
        <w:t xml:space="preserve"> </w:t>
      </w:r>
      <w:r>
        <w:t>reprezentant</w:t>
      </w:r>
      <w:r>
        <w:rPr>
          <w:spacing w:val="-4"/>
        </w:rPr>
        <w:t xml:space="preserve"> </w:t>
      </w:r>
      <w:r>
        <w:t>al CDRJ.</w:t>
      </w:r>
    </w:p>
    <w:p w14:paraId="74B41688" w14:textId="77777777" w:rsidR="005F557D" w:rsidRPr="00310CB4" w:rsidRDefault="00486BC0" w:rsidP="00310CB4">
      <w:pPr>
        <w:pStyle w:val="Corptext"/>
        <w:spacing w:line="317" w:lineRule="exact"/>
        <w:ind w:left="450" w:right="338" w:firstLine="500"/>
      </w:pPr>
      <w:r>
        <w:t>Selectia proiectelor se face in ordinea descrescatoare a punctajului de selectie.</w:t>
      </w:r>
    </w:p>
    <w:p w14:paraId="3BD154AB" w14:textId="77777777" w:rsidR="00CF6315" w:rsidRDefault="00CF6315">
      <w:pPr>
        <w:pStyle w:val="Corptext"/>
        <w:spacing w:before="4"/>
        <w:jc w:val="left"/>
        <w:rPr>
          <w:sz w:val="13"/>
        </w:rPr>
      </w:pPr>
    </w:p>
    <w:p w14:paraId="68AA084C" w14:textId="77777777" w:rsidR="00CF6315" w:rsidRDefault="00A26859" w:rsidP="00310CB4">
      <w:pPr>
        <w:pStyle w:val="Corptext"/>
        <w:spacing w:before="47"/>
        <w:ind w:left="450" w:right="420" w:firstLine="720"/>
      </w:pPr>
      <w:r>
        <w:t>In</w:t>
      </w:r>
      <w:r>
        <w:rPr>
          <w:spacing w:val="-14"/>
        </w:rPr>
        <w:t xml:space="preserve"> </w:t>
      </w:r>
      <w:r>
        <w:t>cazul</w:t>
      </w:r>
      <w:r>
        <w:rPr>
          <w:spacing w:val="-14"/>
        </w:rPr>
        <w:t xml:space="preserve"> </w:t>
      </w:r>
      <w:r>
        <w:t>proiectelor</w:t>
      </w:r>
      <w:r>
        <w:rPr>
          <w:spacing w:val="-13"/>
        </w:rPr>
        <w:t xml:space="preserve"> </w:t>
      </w:r>
      <w:r>
        <w:t>cu</w:t>
      </w:r>
      <w:r>
        <w:rPr>
          <w:spacing w:val="-14"/>
        </w:rPr>
        <w:t xml:space="preserve"> </w:t>
      </w:r>
      <w:r>
        <w:t>acelasi</w:t>
      </w:r>
      <w:r>
        <w:rPr>
          <w:spacing w:val="-14"/>
        </w:rPr>
        <w:t xml:space="preserve"> </w:t>
      </w:r>
      <w:r>
        <w:t>punctaj,</w:t>
      </w:r>
      <w:r>
        <w:rPr>
          <w:spacing w:val="-14"/>
        </w:rPr>
        <w:t xml:space="preserve"> </w:t>
      </w:r>
      <w:r>
        <w:t>departajarea</w:t>
      </w:r>
      <w:r>
        <w:rPr>
          <w:spacing w:val="-14"/>
        </w:rPr>
        <w:t xml:space="preserve"> </w:t>
      </w:r>
      <w:r>
        <w:t>acestora,</w:t>
      </w:r>
      <w:r>
        <w:rPr>
          <w:spacing w:val="-14"/>
        </w:rPr>
        <w:t xml:space="preserve"> </w:t>
      </w:r>
      <w:r>
        <w:t>se</w:t>
      </w:r>
      <w:r>
        <w:rPr>
          <w:spacing w:val="-14"/>
        </w:rPr>
        <w:t xml:space="preserve"> </w:t>
      </w:r>
      <w:r>
        <w:t>face</w:t>
      </w:r>
      <w:r>
        <w:rPr>
          <w:spacing w:val="-14"/>
        </w:rPr>
        <w:t xml:space="preserve"> </w:t>
      </w:r>
      <w:r>
        <w:t>prin</w:t>
      </w:r>
      <w:r>
        <w:rPr>
          <w:spacing w:val="-14"/>
        </w:rPr>
        <w:t xml:space="preserve"> </w:t>
      </w:r>
      <w:r>
        <w:t>aplicarea criteriilor de prioritizare prevazute in Ghidul solicitantului, aferent fiecarei masuri de finantare.</w:t>
      </w:r>
    </w:p>
    <w:p w14:paraId="5E0D4631" w14:textId="77777777" w:rsidR="00CF6315" w:rsidRDefault="00A26859" w:rsidP="00310CB4">
      <w:pPr>
        <w:pStyle w:val="Corptext"/>
        <w:ind w:left="450" w:right="330" w:firstLine="720"/>
      </w:pPr>
      <w:r>
        <w:t>In cazul in care exista proiecte cu punctaj egal, avand acelasi punctaj pe criterii, selectia se va face in ordinea descrescatoare a valorii totale eligibile a proiectelor exprimate in lei.</w:t>
      </w:r>
    </w:p>
    <w:p w14:paraId="3E4AA5EF" w14:textId="77777777" w:rsidR="00CF6315" w:rsidRDefault="00A26859" w:rsidP="00310CB4">
      <w:pPr>
        <w:pStyle w:val="Corptext"/>
        <w:ind w:left="450" w:right="330" w:firstLine="720"/>
      </w:pPr>
      <w:r>
        <w:t>Rezultatele procesului de selecție (</w:t>
      </w:r>
      <w:r>
        <w:rPr>
          <w:i/>
        </w:rPr>
        <w:t>evaluare</w:t>
      </w:r>
      <w:r w:rsidR="00310CB4">
        <w:rPr>
          <w:i/>
        </w:rPr>
        <w:t>,</w:t>
      </w:r>
      <w:r>
        <w:rPr>
          <w:i/>
        </w:rPr>
        <w:t xml:space="preserve"> eligibilitate si criterii de selectie</w:t>
      </w:r>
      <w:r>
        <w:t xml:space="preserve">) se consemnează în </w:t>
      </w:r>
      <w:r>
        <w:rPr>
          <w:b/>
        </w:rPr>
        <w:t>Raportul final de selecție</w:t>
      </w:r>
      <w:r>
        <w:t xml:space="preserve">. Acesta va fi semnat și aprobat de către toți membrii prezenți ai CSP, specificându-se apartenența la mediul privat sau public – cu respectarea precizărilor din SDL GAL </w:t>
      </w:r>
      <w:r w:rsidR="00310CB4" w:rsidRPr="00341CEE">
        <w:rPr>
          <w:szCs w:val="22"/>
        </w:rPr>
        <w:t>,,Canal Dunare-Marea Neagra 2016’’</w:t>
      </w:r>
      <w:r>
        <w:t xml:space="preserve">, ca partea publică </w:t>
      </w:r>
      <w:r w:rsidR="00310CB4">
        <w:t>să reprezinte mai puțin de 50%.</w:t>
      </w:r>
    </w:p>
    <w:p w14:paraId="50CC9D63" w14:textId="77777777" w:rsidR="00CF6315" w:rsidRDefault="00A26859" w:rsidP="00310CB4">
      <w:pPr>
        <w:pStyle w:val="Corptext"/>
        <w:ind w:left="450" w:right="330" w:firstLine="720"/>
      </w:pPr>
      <w:r>
        <w:rPr>
          <w:i/>
        </w:rPr>
        <w:t xml:space="preserve">Raportul de selecție </w:t>
      </w:r>
      <w:r>
        <w:t>va prezenta semnătura reprezentantului CDRJ, care participă în calitate de observator la procesul de selecție.</w:t>
      </w:r>
    </w:p>
    <w:p w14:paraId="54BEB774" w14:textId="77777777" w:rsidR="00310CB4" w:rsidRDefault="00310CB4" w:rsidP="00310CB4">
      <w:pPr>
        <w:pStyle w:val="Corptext"/>
        <w:ind w:left="450" w:right="330" w:firstLine="720"/>
      </w:pPr>
    </w:p>
    <w:p w14:paraId="3390CAD6" w14:textId="77777777" w:rsidR="00310CB4" w:rsidRDefault="00310CB4" w:rsidP="00310CB4">
      <w:pPr>
        <w:pStyle w:val="Corptext"/>
        <w:ind w:left="450" w:right="330" w:firstLine="720"/>
      </w:pPr>
    </w:p>
    <w:p w14:paraId="54C24A95" w14:textId="77777777" w:rsidR="00310CB4" w:rsidRDefault="00310CB4" w:rsidP="00310CB4">
      <w:pPr>
        <w:pStyle w:val="Corptext"/>
        <w:ind w:left="450" w:right="330" w:firstLine="720"/>
      </w:pPr>
    </w:p>
    <w:p w14:paraId="3CB423F9" w14:textId="77777777" w:rsidR="00310CB4" w:rsidRDefault="00310CB4" w:rsidP="00310CB4">
      <w:pPr>
        <w:pStyle w:val="Corptext"/>
        <w:ind w:left="450" w:right="330" w:firstLine="720"/>
      </w:pPr>
      <w:r>
        <w:rPr>
          <w:noProof/>
        </w:rPr>
        <w:drawing>
          <wp:anchor distT="0" distB="0" distL="114300" distR="114300" simplePos="0" relativeHeight="251653632" behindDoc="0" locked="0" layoutInCell="1" allowOverlap="1" wp14:anchorId="25784580" wp14:editId="120F0BB5">
            <wp:simplePos x="0" y="0"/>
            <wp:positionH relativeFrom="column">
              <wp:posOffset>104775</wp:posOffset>
            </wp:positionH>
            <wp:positionV relativeFrom="paragraph">
              <wp:posOffset>-958850</wp:posOffset>
            </wp:positionV>
            <wp:extent cx="6279515" cy="57277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65D4EC3C" w14:textId="77777777" w:rsidR="00CF6315" w:rsidRPr="00310CB4" w:rsidRDefault="00A26859" w:rsidP="00310CB4">
      <w:pPr>
        <w:pStyle w:val="Corptext"/>
        <w:spacing w:before="2"/>
        <w:ind w:left="450" w:right="330" w:firstLine="720"/>
      </w:pPr>
      <w:r>
        <w:rPr>
          <w:i/>
        </w:rPr>
        <w:t xml:space="preserve">Raportul de selecție </w:t>
      </w:r>
      <w:r>
        <w:t xml:space="preserve">va fi datat, avizat și de către Managerul GAL </w:t>
      </w:r>
      <w:r w:rsidR="00310CB4" w:rsidRPr="00341CEE">
        <w:rPr>
          <w:szCs w:val="22"/>
        </w:rPr>
        <w:t>,,Canal Dunare-Marea Neagra 2016’’</w:t>
      </w:r>
      <w:r>
        <w:t>. Toate proiectele</w:t>
      </w:r>
      <w:r>
        <w:rPr>
          <w:spacing w:val="-16"/>
        </w:rPr>
        <w:t xml:space="preserve"> </w:t>
      </w:r>
      <w:r>
        <w:t>selectate</w:t>
      </w:r>
      <w:r>
        <w:rPr>
          <w:spacing w:val="-16"/>
        </w:rPr>
        <w:t xml:space="preserve"> </w:t>
      </w:r>
      <w:r>
        <w:t>de</w:t>
      </w:r>
      <w:r>
        <w:rPr>
          <w:spacing w:val="-16"/>
        </w:rPr>
        <w:t xml:space="preserve"> </w:t>
      </w:r>
      <w:r>
        <w:t>GAL</w:t>
      </w:r>
      <w:r>
        <w:rPr>
          <w:spacing w:val="-18"/>
        </w:rPr>
        <w:t xml:space="preserve"> </w:t>
      </w:r>
      <w:r w:rsidR="00310CB4" w:rsidRPr="00341CEE">
        <w:rPr>
          <w:szCs w:val="22"/>
        </w:rPr>
        <w:t>,,Canal Dunare-Marea Neagra 2016’’</w:t>
      </w:r>
      <w:r>
        <w:t>,</w:t>
      </w:r>
      <w:r>
        <w:rPr>
          <w:spacing w:val="-17"/>
        </w:rPr>
        <w:t xml:space="preserve"> </w:t>
      </w:r>
      <w:r>
        <w:t>indiferent</w:t>
      </w:r>
      <w:r>
        <w:rPr>
          <w:spacing w:val="-17"/>
        </w:rPr>
        <w:t xml:space="preserve"> </w:t>
      </w:r>
      <w:r>
        <w:t>de</w:t>
      </w:r>
      <w:r>
        <w:rPr>
          <w:spacing w:val="-16"/>
        </w:rPr>
        <w:t xml:space="preserve"> </w:t>
      </w:r>
      <w:r>
        <w:t>specificul</w:t>
      </w:r>
      <w:r>
        <w:rPr>
          <w:spacing w:val="-16"/>
        </w:rPr>
        <w:t xml:space="preserve"> </w:t>
      </w:r>
      <w:r>
        <w:t>acestora,</w:t>
      </w:r>
      <w:r>
        <w:rPr>
          <w:spacing w:val="-19"/>
        </w:rPr>
        <w:t xml:space="preserve"> </w:t>
      </w:r>
      <w:r>
        <w:t>vor</w:t>
      </w:r>
      <w:r>
        <w:rPr>
          <w:spacing w:val="-16"/>
        </w:rPr>
        <w:t xml:space="preserve"> </w:t>
      </w:r>
      <w:r>
        <w:t>fi</w:t>
      </w:r>
      <w:r>
        <w:rPr>
          <w:spacing w:val="-16"/>
        </w:rPr>
        <w:t xml:space="preserve"> </w:t>
      </w:r>
      <w:r>
        <w:t>depuse</w:t>
      </w:r>
      <w:r>
        <w:rPr>
          <w:spacing w:val="-16"/>
        </w:rPr>
        <w:t xml:space="preserve"> </w:t>
      </w:r>
      <w:r>
        <w:t>la</w:t>
      </w:r>
      <w:r>
        <w:rPr>
          <w:spacing w:val="-16"/>
        </w:rPr>
        <w:t xml:space="preserve"> </w:t>
      </w:r>
      <w:r>
        <w:t>OJFIR</w:t>
      </w:r>
      <w:r w:rsidR="00310CB4">
        <w:t xml:space="preserve"> </w:t>
      </w:r>
      <w:r>
        <w:t xml:space="preserve">/ CRFIR pe raza caruia se va realiza proiectul, dar </w:t>
      </w:r>
      <w:r>
        <w:rPr>
          <w:b/>
        </w:rPr>
        <w:t xml:space="preserve">nu mai tarziu de 15 zile </w:t>
      </w:r>
      <w:r>
        <w:rPr>
          <w:b/>
          <w:spacing w:val="56"/>
        </w:rPr>
        <w:t xml:space="preserve"> </w:t>
      </w:r>
      <w:r>
        <w:rPr>
          <w:b/>
        </w:rPr>
        <w:t>calendaristice</w:t>
      </w:r>
    </w:p>
    <w:p w14:paraId="34779F67" w14:textId="77777777" w:rsidR="00CF6315" w:rsidRDefault="00A26859" w:rsidP="00310CB4">
      <w:pPr>
        <w:pStyle w:val="Corptext"/>
        <w:spacing w:line="317" w:lineRule="exact"/>
        <w:ind w:left="450"/>
        <w:jc w:val="left"/>
      </w:pPr>
      <w:r>
        <w:t>de la aprobarea Raportului de selectie final intocmit de GAL.</w:t>
      </w:r>
    </w:p>
    <w:p w14:paraId="6C2AF195" w14:textId="77777777" w:rsidR="00CF6315" w:rsidRDefault="00A26859" w:rsidP="00310CB4">
      <w:pPr>
        <w:pStyle w:val="Corptext"/>
        <w:spacing w:before="2"/>
        <w:ind w:left="450" w:right="330" w:firstLine="720"/>
        <w:rPr>
          <w:b/>
          <w:i/>
        </w:rPr>
      </w:pPr>
      <w:r>
        <w:t xml:space="preserve">Rezultatele evaluarii proiectelor vor fi comunicate prin postarea pe pagina web GAL </w:t>
      </w:r>
      <w:hyperlink w:history="1">
        <w:r w:rsidR="00EA6CC0" w:rsidRPr="00D10754">
          <w:rPr>
            <w:rStyle w:val="Hyperlink"/>
          </w:rPr>
          <w:t xml:space="preserve">www.galcanaldunaremareaneagra.ro </w:t>
        </w:r>
      </w:hyperlink>
      <w:r>
        <w:t xml:space="preserve">, la sectiunea cu acelasi nume, a </w:t>
      </w:r>
      <w:r>
        <w:rPr>
          <w:b/>
          <w:i/>
        </w:rPr>
        <w:t>Raportului de selectie.</w:t>
      </w:r>
    </w:p>
    <w:p w14:paraId="4682BFB0" w14:textId="77777777" w:rsidR="00CF6315" w:rsidRDefault="00A26859" w:rsidP="001A2236">
      <w:pPr>
        <w:pStyle w:val="Corptext"/>
        <w:ind w:left="450" w:right="330" w:firstLine="720"/>
      </w:pPr>
      <w:r>
        <w:t>Rezultatele</w:t>
      </w:r>
      <w:r>
        <w:rPr>
          <w:spacing w:val="-12"/>
        </w:rPr>
        <w:t xml:space="preserve"> </w:t>
      </w:r>
      <w:r>
        <w:t>procesului</w:t>
      </w:r>
      <w:r>
        <w:rPr>
          <w:spacing w:val="-15"/>
        </w:rPr>
        <w:t xml:space="preserve"> </w:t>
      </w:r>
      <w:r>
        <w:t>de</w:t>
      </w:r>
      <w:r>
        <w:rPr>
          <w:spacing w:val="-12"/>
        </w:rPr>
        <w:t xml:space="preserve"> </w:t>
      </w:r>
      <w:r>
        <w:t>selectie</w:t>
      </w:r>
      <w:r>
        <w:rPr>
          <w:spacing w:val="-12"/>
        </w:rPr>
        <w:t xml:space="preserve"> </w:t>
      </w:r>
      <w:r>
        <w:t>vor</w:t>
      </w:r>
      <w:r>
        <w:rPr>
          <w:spacing w:val="-12"/>
        </w:rPr>
        <w:t xml:space="preserve"> </w:t>
      </w:r>
      <w:r>
        <w:t>fi</w:t>
      </w:r>
      <w:r>
        <w:rPr>
          <w:spacing w:val="-12"/>
        </w:rPr>
        <w:t xml:space="preserve"> </w:t>
      </w:r>
      <w:r>
        <w:t>comunicate</w:t>
      </w:r>
      <w:r>
        <w:rPr>
          <w:spacing w:val="-12"/>
        </w:rPr>
        <w:t xml:space="preserve"> </w:t>
      </w:r>
      <w:r>
        <w:t>solicitantilor</w:t>
      </w:r>
      <w:r>
        <w:rPr>
          <w:spacing w:val="-12"/>
        </w:rPr>
        <w:t xml:space="preserve"> </w:t>
      </w:r>
      <w:r>
        <w:t>prin</w:t>
      </w:r>
      <w:r>
        <w:rPr>
          <w:spacing w:val="-12"/>
        </w:rPr>
        <w:t xml:space="preserve"> </w:t>
      </w:r>
      <w:r>
        <w:t>transmiterea de notificari, care vor contine, pentru proiectele declarate neeligibile, motivele pentru care proiectele nu au fost selectate – se vor mentiona criteriile de eligibilitate care nu au fost indeplinite sau punctajul obtinut pentru fiecare criteriu de selectie – precum si perioada de depunere si solutionare a</w:t>
      </w:r>
      <w:r>
        <w:rPr>
          <w:spacing w:val="-27"/>
        </w:rPr>
        <w:t xml:space="preserve"> </w:t>
      </w:r>
      <w:r>
        <w:t>contestatiilor.</w:t>
      </w:r>
    </w:p>
    <w:p w14:paraId="2100A5C5" w14:textId="77777777" w:rsidR="00CF6315" w:rsidRDefault="00A26859" w:rsidP="001A2236">
      <w:pPr>
        <w:pStyle w:val="Corptext"/>
        <w:ind w:left="450" w:right="330" w:firstLine="720"/>
      </w:pPr>
      <w:r>
        <w:t xml:space="preserve">In urma procesului de solutionare a contestatiilor, rezultatele vor fi comunicate prin postarea pe pagina web GAL </w:t>
      </w:r>
      <w:hyperlink w:history="1">
        <w:r w:rsidR="00EA6CC0" w:rsidRPr="00D10754">
          <w:rPr>
            <w:rStyle w:val="Hyperlink"/>
          </w:rPr>
          <w:t xml:space="preserve"> www.galcanaldunaremareaneagra.ro</w:t>
        </w:r>
      </w:hyperlink>
      <w:r>
        <w:t xml:space="preserve">, la sectiunea cu acelasi nume a </w:t>
      </w:r>
      <w:r>
        <w:rPr>
          <w:b/>
          <w:i/>
        </w:rPr>
        <w:t>Raportului de contestatie</w:t>
      </w:r>
      <w:r>
        <w:t>.</w:t>
      </w:r>
    </w:p>
    <w:p w14:paraId="30E44072" w14:textId="77777777" w:rsidR="00CF6315" w:rsidRDefault="00A26859" w:rsidP="001A2236">
      <w:pPr>
        <w:ind w:left="540" w:right="330" w:firstLine="720"/>
        <w:jc w:val="both"/>
        <w:rPr>
          <w:sz w:val="26"/>
        </w:rPr>
      </w:pPr>
      <w:r>
        <w:rPr>
          <w:sz w:val="26"/>
        </w:rPr>
        <w:t xml:space="preserve">Dupa aparitia </w:t>
      </w:r>
      <w:r>
        <w:rPr>
          <w:b/>
          <w:i/>
          <w:sz w:val="26"/>
        </w:rPr>
        <w:t xml:space="preserve">Raportului de contestatie </w:t>
      </w:r>
      <w:r>
        <w:rPr>
          <w:sz w:val="26"/>
        </w:rPr>
        <w:t>pe site-ul GAL, solutia ramane definitiva, iar</w:t>
      </w:r>
      <w:r>
        <w:rPr>
          <w:spacing w:val="-12"/>
          <w:sz w:val="26"/>
        </w:rPr>
        <w:t xml:space="preserve"> </w:t>
      </w:r>
      <w:r>
        <w:rPr>
          <w:sz w:val="26"/>
        </w:rPr>
        <w:t>rezultatele</w:t>
      </w:r>
      <w:r>
        <w:rPr>
          <w:spacing w:val="-13"/>
          <w:sz w:val="26"/>
        </w:rPr>
        <w:t xml:space="preserve"> </w:t>
      </w:r>
      <w:r>
        <w:rPr>
          <w:sz w:val="26"/>
        </w:rPr>
        <w:t>procesului</w:t>
      </w:r>
      <w:r>
        <w:rPr>
          <w:spacing w:val="-13"/>
          <w:sz w:val="26"/>
        </w:rPr>
        <w:t xml:space="preserve"> </w:t>
      </w:r>
      <w:r>
        <w:rPr>
          <w:sz w:val="26"/>
        </w:rPr>
        <w:t>de</w:t>
      </w:r>
      <w:r>
        <w:rPr>
          <w:spacing w:val="-13"/>
          <w:sz w:val="26"/>
        </w:rPr>
        <w:t xml:space="preserve"> </w:t>
      </w:r>
      <w:r>
        <w:rPr>
          <w:sz w:val="26"/>
        </w:rPr>
        <w:t>selectie</w:t>
      </w:r>
      <w:r>
        <w:rPr>
          <w:spacing w:val="-10"/>
          <w:sz w:val="26"/>
        </w:rPr>
        <w:t xml:space="preserve"> </w:t>
      </w:r>
      <w:r>
        <w:rPr>
          <w:sz w:val="26"/>
        </w:rPr>
        <w:t>finala</w:t>
      </w:r>
      <w:r>
        <w:rPr>
          <w:spacing w:val="-13"/>
          <w:sz w:val="26"/>
        </w:rPr>
        <w:t xml:space="preserve"> </w:t>
      </w:r>
      <w:r>
        <w:rPr>
          <w:sz w:val="26"/>
        </w:rPr>
        <w:t>vor</w:t>
      </w:r>
      <w:r>
        <w:rPr>
          <w:spacing w:val="-8"/>
          <w:sz w:val="26"/>
        </w:rPr>
        <w:t xml:space="preserve"> </w:t>
      </w:r>
      <w:r>
        <w:rPr>
          <w:spacing w:val="-5"/>
          <w:sz w:val="26"/>
        </w:rPr>
        <w:t>fi</w:t>
      </w:r>
      <w:r>
        <w:rPr>
          <w:spacing w:val="-13"/>
          <w:sz w:val="26"/>
        </w:rPr>
        <w:t xml:space="preserve"> </w:t>
      </w:r>
      <w:r>
        <w:rPr>
          <w:sz w:val="26"/>
        </w:rPr>
        <w:t>consemnate</w:t>
      </w:r>
      <w:r>
        <w:rPr>
          <w:spacing w:val="-10"/>
          <w:sz w:val="26"/>
        </w:rPr>
        <w:t xml:space="preserve"> </w:t>
      </w:r>
      <w:r>
        <w:rPr>
          <w:sz w:val="26"/>
        </w:rPr>
        <w:t>in</w:t>
      </w:r>
      <w:r>
        <w:rPr>
          <w:spacing w:val="-13"/>
          <w:sz w:val="26"/>
        </w:rPr>
        <w:t xml:space="preserve"> </w:t>
      </w:r>
      <w:r>
        <w:rPr>
          <w:b/>
          <w:i/>
          <w:sz w:val="26"/>
        </w:rPr>
        <w:t>Raportul</w:t>
      </w:r>
      <w:r>
        <w:rPr>
          <w:b/>
          <w:i/>
          <w:spacing w:val="-12"/>
          <w:sz w:val="26"/>
        </w:rPr>
        <w:t xml:space="preserve"> </w:t>
      </w:r>
      <w:r>
        <w:rPr>
          <w:b/>
          <w:i/>
          <w:sz w:val="26"/>
        </w:rPr>
        <w:t>final</w:t>
      </w:r>
      <w:r>
        <w:rPr>
          <w:b/>
          <w:i/>
          <w:spacing w:val="-10"/>
          <w:sz w:val="26"/>
        </w:rPr>
        <w:t xml:space="preserve"> </w:t>
      </w:r>
      <w:r>
        <w:rPr>
          <w:b/>
          <w:i/>
          <w:sz w:val="26"/>
        </w:rPr>
        <w:t>de</w:t>
      </w:r>
      <w:r>
        <w:rPr>
          <w:b/>
          <w:i/>
          <w:spacing w:val="-11"/>
          <w:sz w:val="26"/>
        </w:rPr>
        <w:t xml:space="preserve"> </w:t>
      </w:r>
      <w:r>
        <w:rPr>
          <w:b/>
          <w:i/>
          <w:sz w:val="26"/>
        </w:rPr>
        <w:t xml:space="preserve">selectie, </w:t>
      </w:r>
      <w:r>
        <w:rPr>
          <w:sz w:val="26"/>
        </w:rPr>
        <w:t xml:space="preserve">publicat pe site-ul GAL </w:t>
      </w:r>
      <w:r w:rsidR="00FF37E3" w:rsidRPr="00FF37E3">
        <w:rPr>
          <w:color w:val="0000FF"/>
          <w:sz w:val="26"/>
          <w:szCs w:val="26"/>
          <w:u w:val="single" w:color="0000FF"/>
        </w:rPr>
        <w:t>www.galcanaldunaremareaneagra.ro</w:t>
      </w:r>
      <w:r>
        <w:rPr>
          <w:sz w:val="26"/>
        </w:rPr>
        <w:t>, in sectiunea cu acelasi</w:t>
      </w:r>
      <w:r w:rsidR="00FF37E3">
        <w:rPr>
          <w:sz w:val="26"/>
        </w:rPr>
        <w:t xml:space="preserve"> </w:t>
      </w:r>
      <w:r>
        <w:rPr>
          <w:spacing w:val="-34"/>
          <w:sz w:val="26"/>
        </w:rPr>
        <w:t xml:space="preserve"> </w:t>
      </w:r>
      <w:r>
        <w:rPr>
          <w:sz w:val="26"/>
        </w:rPr>
        <w:t>nume.</w:t>
      </w:r>
    </w:p>
    <w:p w14:paraId="3F893300" w14:textId="77777777" w:rsidR="00CF6315" w:rsidRDefault="00A26859" w:rsidP="001A2236">
      <w:pPr>
        <w:spacing w:before="2"/>
        <w:ind w:left="450" w:right="330" w:firstLine="720"/>
        <w:jc w:val="both"/>
        <w:rPr>
          <w:sz w:val="26"/>
        </w:rPr>
      </w:pPr>
      <w:r>
        <w:rPr>
          <w:sz w:val="26"/>
        </w:rPr>
        <w:t xml:space="preserve">Notificarile vor fi transmise cu confirmare de primire din partea solicitantilor, in termen de </w:t>
      </w:r>
      <w:r>
        <w:rPr>
          <w:b/>
          <w:sz w:val="26"/>
        </w:rPr>
        <w:t xml:space="preserve">maxim 5 zile lucratoare </w:t>
      </w:r>
      <w:r>
        <w:rPr>
          <w:sz w:val="26"/>
        </w:rPr>
        <w:t xml:space="preserve">de la data afisarii </w:t>
      </w:r>
      <w:r>
        <w:rPr>
          <w:i/>
          <w:sz w:val="26"/>
        </w:rPr>
        <w:t>Raportului de selectie final</w:t>
      </w:r>
      <w:r>
        <w:rPr>
          <w:sz w:val="26"/>
        </w:rPr>
        <w:t>.</w:t>
      </w:r>
    </w:p>
    <w:p w14:paraId="0D765BD2" w14:textId="77777777" w:rsidR="00CF6315" w:rsidRDefault="00CF6315">
      <w:pPr>
        <w:jc w:val="both"/>
        <w:rPr>
          <w:sz w:val="26"/>
        </w:rPr>
      </w:pPr>
    </w:p>
    <w:p w14:paraId="10AD5272" w14:textId="77777777" w:rsidR="00FF37E3" w:rsidRDefault="00FF37E3" w:rsidP="00FF37E3">
      <w:pPr>
        <w:ind w:left="450" w:firstLine="450"/>
        <w:rPr>
          <w:rFonts w:ascii="Times New Roman"/>
          <w:b/>
          <w:i/>
          <w:sz w:val="32"/>
        </w:rPr>
      </w:pPr>
      <w:r w:rsidRPr="00A94AB4">
        <w:rPr>
          <w:rFonts w:ascii="Times New Roman"/>
          <w:b/>
          <w:i/>
          <w:sz w:val="32"/>
        </w:rPr>
        <w:t>CAPITOLUL</w:t>
      </w:r>
      <w:r>
        <w:t xml:space="preserve"> </w:t>
      </w:r>
      <w:r>
        <w:rPr>
          <w:rFonts w:ascii="Times New Roman"/>
          <w:b/>
          <w:i/>
          <w:sz w:val="32"/>
        </w:rPr>
        <w:t>9</w:t>
      </w:r>
      <w:r w:rsidRPr="00A94AB4">
        <w:rPr>
          <w:rFonts w:ascii="Times New Roman"/>
          <w:b/>
          <w:i/>
          <w:sz w:val="32"/>
        </w:rPr>
        <w:t xml:space="preserve"> -  </w:t>
      </w:r>
      <w:r>
        <w:rPr>
          <w:rFonts w:ascii="Times New Roman"/>
          <w:b/>
          <w:i/>
          <w:sz w:val="32"/>
        </w:rPr>
        <w:t>SOLUTIONAREA CONTESTATIILOR</w:t>
      </w:r>
    </w:p>
    <w:p w14:paraId="64409A02" w14:textId="77777777" w:rsidR="001A2236" w:rsidRDefault="001A2236" w:rsidP="00FF37E3">
      <w:pPr>
        <w:ind w:left="450" w:firstLine="450"/>
        <w:rPr>
          <w:rFonts w:ascii="Times New Roman"/>
          <w:b/>
          <w:i/>
          <w:sz w:val="32"/>
        </w:rPr>
      </w:pPr>
    </w:p>
    <w:p w14:paraId="1D611A37" w14:textId="77777777" w:rsidR="001A2236" w:rsidRDefault="00FF37E3" w:rsidP="001A2236">
      <w:pPr>
        <w:spacing w:before="2"/>
        <w:ind w:left="159" w:right="330"/>
        <w:jc w:val="both"/>
        <w:rPr>
          <w:b/>
          <w:i/>
          <w:sz w:val="26"/>
        </w:rPr>
      </w:pPr>
      <w:r w:rsidRPr="00FF37E3">
        <w:rPr>
          <w:sz w:val="26"/>
        </w:rPr>
        <w:t xml:space="preserve">Solicitantii ai caror </w:t>
      </w:r>
      <w:r w:rsidR="001A2236">
        <w:rPr>
          <w:sz w:val="26"/>
        </w:rPr>
        <w:t xml:space="preserve">  proiecte au fost declarate  neeligibile sau se considera ca au fost  dezavantajati in procesul de evaluare, pot depune contestatii la sediul GAL in </w:t>
      </w:r>
      <w:r w:rsidR="001A2236" w:rsidRPr="001A2236">
        <w:rPr>
          <w:b/>
          <w:sz w:val="26"/>
        </w:rPr>
        <w:t>maximum 5 zile lucratoare</w:t>
      </w:r>
      <w:r w:rsidR="001A2236">
        <w:rPr>
          <w:b/>
          <w:sz w:val="26"/>
        </w:rPr>
        <w:t xml:space="preserve">  </w:t>
      </w:r>
      <w:r w:rsidR="001A2236" w:rsidRPr="001A2236">
        <w:rPr>
          <w:sz w:val="26"/>
        </w:rPr>
        <w:t>de la data primirii notificarii privind neselectarea proiectului. Contestaţiile vor fi depuse la secretariatul GAL, din</w:t>
      </w:r>
      <w:r w:rsidR="001A2236">
        <w:rPr>
          <w:sz w:val="26"/>
        </w:rPr>
        <w:t xml:space="preserve"> </w:t>
      </w:r>
      <w:r w:rsidR="001A2236">
        <w:rPr>
          <w:b/>
          <w:sz w:val="26"/>
        </w:rPr>
        <w:t>comuna Cumpana, str. Sos.Constantei nr. 132, cam.21, jud. Constanta</w:t>
      </w:r>
      <w:r w:rsidR="001A2236">
        <w:rPr>
          <w:b/>
          <w:i/>
          <w:sz w:val="26"/>
        </w:rPr>
        <w:t xml:space="preserve">, </w:t>
      </w:r>
      <w:r w:rsidR="001A2236">
        <w:rPr>
          <w:sz w:val="26"/>
        </w:rPr>
        <w:t xml:space="preserve">de luni pana vineri, in intervalul orar </w:t>
      </w:r>
      <w:r w:rsidR="001A2236">
        <w:rPr>
          <w:b/>
          <w:i/>
          <w:sz w:val="26"/>
        </w:rPr>
        <w:t>11:00 – 16:00.</w:t>
      </w:r>
    </w:p>
    <w:p w14:paraId="31378181" w14:textId="77777777" w:rsidR="00FF37E3" w:rsidRDefault="00FF37E3" w:rsidP="001A2236">
      <w:pPr>
        <w:ind w:left="450" w:right="330" w:firstLine="450"/>
        <w:jc w:val="both"/>
        <w:rPr>
          <w:sz w:val="26"/>
        </w:rPr>
        <w:sectPr w:rsidR="00FF37E3">
          <w:footerReference w:type="default" r:id="rId38"/>
          <w:pgSz w:w="12240" w:h="15840"/>
          <w:pgMar w:top="2560" w:right="1320" w:bottom="860" w:left="1320" w:header="437" w:footer="671" w:gutter="0"/>
          <w:cols w:space="720"/>
        </w:sectPr>
      </w:pPr>
    </w:p>
    <w:p w14:paraId="396FFD51" w14:textId="77777777" w:rsidR="00CF6315" w:rsidRDefault="001A2236">
      <w:pPr>
        <w:pStyle w:val="Corptext"/>
        <w:spacing w:before="8"/>
        <w:jc w:val="left"/>
        <w:rPr>
          <w:sz w:val="19"/>
        </w:rPr>
      </w:pPr>
      <w:r>
        <w:rPr>
          <w:noProof/>
          <w:sz w:val="19"/>
        </w:rPr>
        <w:drawing>
          <wp:anchor distT="0" distB="0" distL="114300" distR="114300" simplePos="0" relativeHeight="251654656" behindDoc="0" locked="0" layoutInCell="1" allowOverlap="1" wp14:anchorId="6640C7D0" wp14:editId="5E3E6515">
            <wp:simplePos x="0" y="0"/>
            <wp:positionH relativeFrom="column">
              <wp:posOffset>-3175</wp:posOffset>
            </wp:positionH>
            <wp:positionV relativeFrom="paragraph">
              <wp:posOffset>-968375</wp:posOffset>
            </wp:positionV>
            <wp:extent cx="6279515" cy="572770"/>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1855E2E5" w14:textId="77777777" w:rsidR="00CF6315" w:rsidRDefault="00A26859">
      <w:pPr>
        <w:ind w:left="159" w:right="220" w:firstLine="720"/>
        <w:jc w:val="both"/>
        <w:rPr>
          <w:sz w:val="26"/>
        </w:rPr>
      </w:pPr>
      <w:r>
        <w:rPr>
          <w:b/>
          <w:sz w:val="26"/>
        </w:rPr>
        <w:t xml:space="preserve">Termenul </w:t>
      </w:r>
      <w:r>
        <w:rPr>
          <w:sz w:val="26"/>
        </w:rPr>
        <w:t xml:space="preserve">de solutionare a contestatiilor este de </w:t>
      </w:r>
      <w:r>
        <w:rPr>
          <w:b/>
          <w:sz w:val="26"/>
        </w:rPr>
        <w:t>maxim 10 zile lucratoare</w:t>
      </w:r>
      <w:r>
        <w:rPr>
          <w:sz w:val="26"/>
        </w:rPr>
        <w:t>, de la data inregistrarii acestora la secretariatul GAL.</w:t>
      </w:r>
    </w:p>
    <w:p w14:paraId="31EE3632" w14:textId="77777777" w:rsidR="00CF6315" w:rsidRDefault="00A26859">
      <w:pPr>
        <w:spacing w:before="2"/>
        <w:ind w:left="159" w:right="210" w:firstLine="720"/>
        <w:jc w:val="both"/>
        <w:rPr>
          <w:sz w:val="26"/>
        </w:rPr>
      </w:pPr>
      <w:r>
        <w:rPr>
          <w:sz w:val="26"/>
        </w:rPr>
        <w:t xml:space="preserve">Vor fi considerate contestatii si analizate in baza prezentei proceduri doar acele solicitari care contesta elemente legate de </w:t>
      </w:r>
      <w:r>
        <w:rPr>
          <w:i/>
          <w:sz w:val="26"/>
        </w:rPr>
        <w:t>neconformitatea</w:t>
      </w:r>
      <w:r>
        <w:rPr>
          <w:sz w:val="26"/>
        </w:rPr>
        <w:t xml:space="preserve">, </w:t>
      </w:r>
      <w:r>
        <w:rPr>
          <w:i/>
          <w:sz w:val="26"/>
        </w:rPr>
        <w:t>eligibilitatea proiectului depus</w:t>
      </w:r>
      <w:r>
        <w:rPr>
          <w:sz w:val="26"/>
        </w:rPr>
        <w:t>,</w:t>
      </w:r>
      <w:r>
        <w:rPr>
          <w:spacing w:val="-10"/>
          <w:sz w:val="26"/>
        </w:rPr>
        <w:t xml:space="preserve"> </w:t>
      </w:r>
      <w:r>
        <w:rPr>
          <w:i/>
          <w:sz w:val="26"/>
        </w:rPr>
        <w:t>punctarea</w:t>
      </w:r>
      <w:r>
        <w:rPr>
          <w:i/>
          <w:spacing w:val="-8"/>
          <w:sz w:val="26"/>
        </w:rPr>
        <w:t xml:space="preserve"> </w:t>
      </w:r>
      <w:r>
        <w:rPr>
          <w:i/>
          <w:sz w:val="26"/>
        </w:rPr>
        <w:t>unui/unor</w:t>
      </w:r>
      <w:r>
        <w:rPr>
          <w:i/>
          <w:spacing w:val="-9"/>
          <w:sz w:val="26"/>
        </w:rPr>
        <w:t xml:space="preserve"> </w:t>
      </w:r>
      <w:r>
        <w:rPr>
          <w:i/>
          <w:sz w:val="26"/>
        </w:rPr>
        <w:t>criterii</w:t>
      </w:r>
      <w:r>
        <w:rPr>
          <w:i/>
          <w:spacing w:val="-9"/>
          <w:sz w:val="26"/>
        </w:rPr>
        <w:t xml:space="preserve"> </w:t>
      </w:r>
      <w:r>
        <w:rPr>
          <w:i/>
          <w:sz w:val="26"/>
        </w:rPr>
        <w:t>de</w:t>
      </w:r>
      <w:r>
        <w:rPr>
          <w:i/>
          <w:spacing w:val="-8"/>
          <w:sz w:val="26"/>
        </w:rPr>
        <w:t xml:space="preserve"> </w:t>
      </w:r>
      <w:r>
        <w:rPr>
          <w:i/>
          <w:sz w:val="26"/>
        </w:rPr>
        <w:t>selectie</w:t>
      </w:r>
      <w:r>
        <w:rPr>
          <w:sz w:val="26"/>
        </w:rPr>
        <w:t>,</w:t>
      </w:r>
      <w:r>
        <w:rPr>
          <w:spacing w:val="-10"/>
          <w:sz w:val="26"/>
        </w:rPr>
        <w:t xml:space="preserve"> </w:t>
      </w:r>
      <w:r>
        <w:rPr>
          <w:i/>
          <w:sz w:val="26"/>
        </w:rPr>
        <w:t>stabilirea</w:t>
      </w:r>
      <w:r>
        <w:rPr>
          <w:i/>
          <w:spacing w:val="-8"/>
          <w:sz w:val="26"/>
        </w:rPr>
        <w:t xml:space="preserve"> </w:t>
      </w:r>
      <w:r>
        <w:rPr>
          <w:i/>
          <w:sz w:val="26"/>
        </w:rPr>
        <w:t>valorii/cuantumului</w:t>
      </w:r>
      <w:r>
        <w:rPr>
          <w:i/>
          <w:spacing w:val="-9"/>
          <w:sz w:val="26"/>
        </w:rPr>
        <w:t xml:space="preserve"> </w:t>
      </w:r>
      <w:r>
        <w:rPr>
          <w:i/>
          <w:sz w:val="26"/>
        </w:rPr>
        <w:t>criteriilor</w:t>
      </w:r>
      <w:r>
        <w:rPr>
          <w:i/>
          <w:spacing w:val="-9"/>
          <w:sz w:val="26"/>
        </w:rPr>
        <w:t xml:space="preserve"> </w:t>
      </w:r>
      <w:r>
        <w:rPr>
          <w:i/>
          <w:sz w:val="26"/>
        </w:rPr>
        <w:t>de departajare</w:t>
      </w:r>
      <w:r>
        <w:rPr>
          <w:sz w:val="26"/>
        </w:rPr>
        <w:t xml:space="preserve">, </w:t>
      </w:r>
      <w:r>
        <w:rPr>
          <w:i/>
          <w:sz w:val="26"/>
        </w:rPr>
        <w:t xml:space="preserve">valoarea proiectului declarata eligibila/valoarea </w:t>
      </w:r>
      <w:r>
        <w:rPr>
          <w:i/>
          <w:spacing w:val="-3"/>
          <w:sz w:val="26"/>
        </w:rPr>
        <w:t xml:space="preserve">sau </w:t>
      </w:r>
      <w:r>
        <w:rPr>
          <w:i/>
          <w:sz w:val="26"/>
        </w:rPr>
        <w:t>intensitatea sprijinului public acordat pentru proiectul</w:t>
      </w:r>
      <w:r>
        <w:rPr>
          <w:i/>
          <w:spacing w:val="-12"/>
          <w:sz w:val="26"/>
        </w:rPr>
        <w:t xml:space="preserve"> </w:t>
      </w:r>
      <w:r>
        <w:rPr>
          <w:i/>
          <w:sz w:val="26"/>
        </w:rPr>
        <w:t>depus</w:t>
      </w:r>
      <w:r>
        <w:rPr>
          <w:sz w:val="26"/>
        </w:rPr>
        <w:t>.</w:t>
      </w:r>
    </w:p>
    <w:p w14:paraId="1AA1EF30" w14:textId="77777777" w:rsidR="00CF6315" w:rsidRDefault="00A26859">
      <w:pPr>
        <w:pStyle w:val="Corptext"/>
        <w:spacing w:before="2"/>
        <w:ind w:left="159" w:right="210" w:firstLine="720"/>
      </w:pPr>
      <w:r>
        <w:t>Contestatiile vor fi instrumentate de catre un expert GAL cu atributiuni specifice din cadrul Compartimentului administrativ.</w:t>
      </w:r>
    </w:p>
    <w:p w14:paraId="5161C1CE" w14:textId="77777777" w:rsidR="00CF6315" w:rsidRDefault="00A26859">
      <w:pPr>
        <w:pStyle w:val="Corptext"/>
        <w:ind w:left="159" w:right="209" w:firstLine="720"/>
      </w:pPr>
      <w:r>
        <w:t xml:space="preserve">Contestatiile depuse in termen, impreuna cu solutia propusa de catre expertul evaluator GAL, vor fi inaintate in </w:t>
      </w:r>
      <w:r>
        <w:rPr>
          <w:b/>
        </w:rPr>
        <w:t xml:space="preserve">maxim 2 zile lucratoare </w:t>
      </w:r>
      <w:r>
        <w:t>Comisiei de solutionare a contestatiilor</w:t>
      </w:r>
      <w:r>
        <w:rPr>
          <w:spacing w:val="-12"/>
        </w:rPr>
        <w:t xml:space="preserve"> </w:t>
      </w:r>
      <w:r>
        <w:t>(CSC).</w:t>
      </w:r>
      <w:r>
        <w:rPr>
          <w:spacing w:val="34"/>
        </w:rPr>
        <w:t xml:space="preserve"> </w:t>
      </w:r>
      <w:r>
        <w:t>Acestea</w:t>
      </w:r>
      <w:r>
        <w:rPr>
          <w:spacing w:val="-12"/>
        </w:rPr>
        <w:t xml:space="preserve"> </w:t>
      </w:r>
      <w:r>
        <w:t>vor</w:t>
      </w:r>
      <w:r>
        <w:rPr>
          <w:spacing w:val="-12"/>
        </w:rPr>
        <w:t xml:space="preserve"> </w:t>
      </w:r>
      <w:r>
        <w:t>fi</w:t>
      </w:r>
      <w:r>
        <w:rPr>
          <w:spacing w:val="-12"/>
        </w:rPr>
        <w:t xml:space="preserve"> </w:t>
      </w:r>
      <w:r>
        <w:t>insotite</w:t>
      </w:r>
      <w:r>
        <w:rPr>
          <w:spacing w:val="-12"/>
        </w:rPr>
        <w:t xml:space="preserve"> </w:t>
      </w:r>
      <w:r>
        <w:t>de</w:t>
      </w:r>
      <w:r>
        <w:rPr>
          <w:spacing w:val="-10"/>
        </w:rPr>
        <w:t xml:space="preserve"> </w:t>
      </w:r>
      <w:r>
        <w:t>documentele</w:t>
      </w:r>
      <w:r>
        <w:rPr>
          <w:spacing w:val="-12"/>
        </w:rPr>
        <w:t xml:space="preserve"> </w:t>
      </w:r>
      <w:r>
        <w:t>justificative</w:t>
      </w:r>
      <w:r>
        <w:rPr>
          <w:spacing w:val="-12"/>
        </w:rPr>
        <w:t xml:space="preserve"> </w:t>
      </w:r>
      <w:r>
        <w:t>aferente,</w:t>
      </w:r>
      <w:r>
        <w:rPr>
          <w:spacing w:val="-13"/>
        </w:rPr>
        <w:t xml:space="preserve"> </w:t>
      </w:r>
      <w:r>
        <w:t>precum si de o situatie centalizatoare a tuturor contestatiilor</w:t>
      </w:r>
      <w:r>
        <w:rPr>
          <w:spacing w:val="-35"/>
        </w:rPr>
        <w:t xml:space="preserve"> </w:t>
      </w:r>
      <w:r>
        <w:t>depuse.</w:t>
      </w:r>
    </w:p>
    <w:p w14:paraId="2E54CC9C" w14:textId="77777777" w:rsidR="00CF6315" w:rsidRDefault="00A26859">
      <w:pPr>
        <w:pStyle w:val="Corptext"/>
        <w:spacing w:line="317" w:lineRule="exact"/>
        <w:ind w:left="880"/>
        <w:jc w:val="left"/>
      </w:pPr>
      <w:r>
        <w:t>Pentru solutionarea contestatiilor, CSC va desfasura urmatoarele activitati:</w:t>
      </w:r>
    </w:p>
    <w:p w14:paraId="063A4F2C" w14:textId="77777777" w:rsidR="00CF6315" w:rsidRDefault="00A26859">
      <w:pPr>
        <w:pStyle w:val="Listparagraf"/>
        <w:numPr>
          <w:ilvl w:val="0"/>
          <w:numId w:val="1"/>
        </w:numPr>
        <w:tabs>
          <w:tab w:val="left" w:pos="879"/>
          <w:tab w:val="left" w:pos="880"/>
        </w:tabs>
        <w:jc w:val="left"/>
        <w:rPr>
          <w:i/>
          <w:sz w:val="26"/>
        </w:rPr>
      </w:pPr>
      <w:r>
        <w:rPr>
          <w:i/>
          <w:sz w:val="26"/>
        </w:rPr>
        <w:t>analizarea contestatiilor si a concordantei acesteia cu documentele</w:t>
      </w:r>
      <w:r>
        <w:rPr>
          <w:i/>
          <w:spacing w:val="-24"/>
          <w:sz w:val="26"/>
        </w:rPr>
        <w:t xml:space="preserve"> </w:t>
      </w:r>
      <w:r>
        <w:rPr>
          <w:i/>
          <w:sz w:val="26"/>
        </w:rPr>
        <w:t>justificative;</w:t>
      </w:r>
    </w:p>
    <w:p w14:paraId="05FBFDF1" w14:textId="77777777" w:rsidR="00CF6315" w:rsidRDefault="00A26859">
      <w:pPr>
        <w:pStyle w:val="Listparagraf"/>
        <w:numPr>
          <w:ilvl w:val="0"/>
          <w:numId w:val="1"/>
        </w:numPr>
        <w:tabs>
          <w:tab w:val="left" w:pos="879"/>
          <w:tab w:val="left" w:pos="880"/>
        </w:tabs>
        <w:jc w:val="left"/>
        <w:rPr>
          <w:i/>
          <w:sz w:val="26"/>
        </w:rPr>
      </w:pPr>
      <w:r>
        <w:rPr>
          <w:i/>
          <w:sz w:val="26"/>
        </w:rPr>
        <w:t>analizarea solutiei propuse de expertul evaluator</w:t>
      </w:r>
      <w:r>
        <w:rPr>
          <w:i/>
          <w:spacing w:val="-10"/>
          <w:sz w:val="26"/>
        </w:rPr>
        <w:t xml:space="preserve"> </w:t>
      </w:r>
      <w:r>
        <w:rPr>
          <w:i/>
          <w:spacing w:val="-3"/>
          <w:sz w:val="26"/>
        </w:rPr>
        <w:t>GAL;</w:t>
      </w:r>
    </w:p>
    <w:p w14:paraId="2F49A772" w14:textId="77777777" w:rsidR="00CF6315" w:rsidRDefault="00A26859">
      <w:pPr>
        <w:pStyle w:val="Listparagraf"/>
        <w:numPr>
          <w:ilvl w:val="0"/>
          <w:numId w:val="1"/>
        </w:numPr>
        <w:tabs>
          <w:tab w:val="left" w:pos="879"/>
          <w:tab w:val="left" w:pos="880"/>
        </w:tabs>
        <w:spacing w:line="331" w:lineRule="exact"/>
        <w:ind w:left="879"/>
        <w:jc w:val="left"/>
        <w:rPr>
          <w:i/>
          <w:sz w:val="26"/>
        </w:rPr>
      </w:pPr>
      <w:r>
        <w:rPr>
          <w:i/>
          <w:sz w:val="26"/>
        </w:rPr>
        <w:t>verificarea Raportului</w:t>
      </w:r>
      <w:r>
        <w:rPr>
          <w:i/>
          <w:spacing w:val="-5"/>
          <w:sz w:val="26"/>
        </w:rPr>
        <w:t xml:space="preserve"> </w:t>
      </w:r>
      <w:r>
        <w:rPr>
          <w:i/>
          <w:sz w:val="26"/>
        </w:rPr>
        <w:t>CSP;</w:t>
      </w:r>
    </w:p>
    <w:p w14:paraId="37A9904A" w14:textId="77777777" w:rsidR="00CF6315" w:rsidRDefault="00A26859">
      <w:pPr>
        <w:pStyle w:val="Corptext"/>
        <w:ind w:left="159" w:firstLine="360"/>
        <w:jc w:val="left"/>
      </w:pPr>
      <w:r>
        <w:t>Sedinta CSC va fi consemnata intr-o minuta, care va cuprinde in mod obligatoriu statutul fiecarui proiect dupa instrumentarea contestatiei, dupa cum urmeaza:</w:t>
      </w:r>
    </w:p>
    <w:p w14:paraId="7F11327B" w14:textId="77777777" w:rsidR="00CF6315" w:rsidRDefault="00A26859">
      <w:pPr>
        <w:pStyle w:val="Listparagraf"/>
        <w:numPr>
          <w:ilvl w:val="1"/>
          <w:numId w:val="1"/>
        </w:numPr>
        <w:tabs>
          <w:tab w:val="left" w:pos="1088"/>
          <w:tab w:val="left" w:pos="1089"/>
        </w:tabs>
        <w:spacing w:line="317" w:lineRule="exact"/>
        <w:jc w:val="left"/>
        <w:rPr>
          <w:i/>
          <w:sz w:val="26"/>
        </w:rPr>
      </w:pPr>
      <w:r>
        <w:rPr>
          <w:i/>
          <w:sz w:val="26"/>
        </w:rPr>
        <w:t>proiecte selectate pentru</w:t>
      </w:r>
      <w:r>
        <w:rPr>
          <w:i/>
          <w:spacing w:val="-7"/>
          <w:sz w:val="26"/>
        </w:rPr>
        <w:t xml:space="preserve"> </w:t>
      </w:r>
      <w:r>
        <w:rPr>
          <w:i/>
          <w:sz w:val="26"/>
        </w:rPr>
        <w:t>finantare;</w:t>
      </w:r>
    </w:p>
    <w:p w14:paraId="51CAA373" w14:textId="77777777" w:rsidR="00CF6315" w:rsidRDefault="00A26859">
      <w:pPr>
        <w:pStyle w:val="Listparagraf"/>
        <w:numPr>
          <w:ilvl w:val="1"/>
          <w:numId w:val="1"/>
        </w:numPr>
        <w:tabs>
          <w:tab w:val="left" w:pos="1088"/>
          <w:tab w:val="left" w:pos="1089"/>
        </w:tabs>
        <w:spacing w:line="317" w:lineRule="exact"/>
        <w:jc w:val="left"/>
        <w:rPr>
          <w:i/>
          <w:sz w:val="26"/>
        </w:rPr>
      </w:pPr>
      <w:r>
        <w:rPr>
          <w:i/>
          <w:sz w:val="26"/>
        </w:rPr>
        <w:t>proiecte</w:t>
      </w:r>
      <w:r>
        <w:rPr>
          <w:i/>
          <w:spacing w:val="-5"/>
          <w:sz w:val="26"/>
        </w:rPr>
        <w:t xml:space="preserve"> </w:t>
      </w:r>
      <w:r>
        <w:rPr>
          <w:i/>
          <w:sz w:val="26"/>
        </w:rPr>
        <w:t>neconforme;</w:t>
      </w:r>
    </w:p>
    <w:p w14:paraId="65ED5BE6" w14:textId="77777777" w:rsidR="00CF6315" w:rsidRDefault="00A26859">
      <w:pPr>
        <w:pStyle w:val="Listparagraf"/>
        <w:numPr>
          <w:ilvl w:val="1"/>
          <w:numId w:val="1"/>
        </w:numPr>
        <w:tabs>
          <w:tab w:val="left" w:pos="1088"/>
          <w:tab w:val="left" w:pos="1089"/>
        </w:tabs>
        <w:spacing w:line="317" w:lineRule="exact"/>
        <w:jc w:val="left"/>
        <w:rPr>
          <w:i/>
          <w:sz w:val="26"/>
        </w:rPr>
      </w:pPr>
      <w:r>
        <w:rPr>
          <w:i/>
          <w:sz w:val="26"/>
        </w:rPr>
        <w:t>proiecte eligibile fara</w:t>
      </w:r>
      <w:r>
        <w:rPr>
          <w:i/>
          <w:spacing w:val="-7"/>
          <w:sz w:val="26"/>
        </w:rPr>
        <w:t xml:space="preserve"> </w:t>
      </w:r>
      <w:r>
        <w:rPr>
          <w:i/>
          <w:sz w:val="26"/>
        </w:rPr>
        <w:t>finantare;</w:t>
      </w:r>
    </w:p>
    <w:p w14:paraId="5DEB80B0" w14:textId="77777777" w:rsidR="00CF6315" w:rsidRDefault="00A26859">
      <w:pPr>
        <w:pStyle w:val="Listparagraf"/>
        <w:numPr>
          <w:ilvl w:val="1"/>
          <w:numId w:val="1"/>
        </w:numPr>
        <w:tabs>
          <w:tab w:val="left" w:pos="1088"/>
          <w:tab w:val="left" w:pos="1089"/>
        </w:tabs>
        <w:spacing w:before="2" w:line="317" w:lineRule="exact"/>
        <w:jc w:val="left"/>
        <w:rPr>
          <w:i/>
          <w:sz w:val="26"/>
        </w:rPr>
      </w:pPr>
      <w:r>
        <w:rPr>
          <w:i/>
          <w:sz w:val="26"/>
        </w:rPr>
        <w:t>proiecte eligibile care nu au intrunit</w:t>
      </w:r>
      <w:r>
        <w:rPr>
          <w:i/>
          <w:spacing w:val="-8"/>
          <w:sz w:val="26"/>
        </w:rPr>
        <w:t xml:space="preserve"> </w:t>
      </w:r>
      <w:r>
        <w:rPr>
          <w:i/>
          <w:sz w:val="26"/>
        </w:rPr>
        <w:t>punctajul;</w:t>
      </w:r>
    </w:p>
    <w:p w14:paraId="2EB4BCA0" w14:textId="77777777" w:rsidR="00CF6315" w:rsidRDefault="00A26859">
      <w:pPr>
        <w:pStyle w:val="Listparagraf"/>
        <w:numPr>
          <w:ilvl w:val="1"/>
          <w:numId w:val="1"/>
        </w:numPr>
        <w:tabs>
          <w:tab w:val="left" w:pos="1088"/>
          <w:tab w:val="left" w:pos="1089"/>
        </w:tabs>
        <w:spacing w:line="317" w:lineRule="exact"/>
        <w:jc w:val="left"/>
        <w:rPr>
          <w:sz w:val="26"/>
        </w:rPr>
      </w:pPr>
      <w:r>
        <w:rPr>
          <w:i/>
          <w:sz w:val="26"/>
        </w:rPr>
        <w:t>proiecte</w:t>
      </w:r>
      <w:r>
        <w:rPr>
          <w:i/>
          <w:spacing w:val="-7"/>
          <w:sz w:val="26"/>
        </w:rPr>
        <w:t xml:space="preserve"> </w:t>
      </w:r>
      <w:r>
        <w:rPr>
          <w:i/>
          <w:sz w:val="26"/>
        </w:rPr>
        <w:t>neeligibile</w:t>
      </w:r>
      <w:r>
        <w:rPr>
          <w:sz w:val="26"/>
        </w:rPr>
        <w:t>;</w:t>
      </w:r>
    </w:p>
    <w:p w14:paraId="66B5140C" w14:textId="77777777" w:rsidR="00CF6315" w:rsidRDefault="00A26859">
      <w:pPr>
        <w:pStyle w:val="Corptext"/>
        <w:ind w:left="159" w:firstLine="360"/>
        <w:jc w:val="left"/>
      </w:pPr>
      <w:r>
        <w:t xml:space="preserve">CSC va intocmi un </w:t>
      </w:r>
      <w:r>
        <w:rPr>
          <w:b/>
        </w:rPr>
        <w:t>Raport de contestatie</w:t>
      </w:r>
      <w:r>
        <w:t>, pentru fiecare masura in parte, care va cuprinde rezultatul contestatiilor, pentru fiecare din urmatoarele situatii, astfel:</w:t>
      </w:r>
    </w:p>
    <w:p w14:paraId="4BCF0CF7" w14:textId="77777777" w:rsidR="00CF6315" w:rsidRDefault="00CF6315">
      <w:pPr>
        <w:pStyle w:val="Corptext"/>
        <w:spacing w:before="1"/>
        <w:jc w:val="left"/>
      </w:pPr>
    </w:p>
    <w:p w14:paraId="61313C31" w14:textId="77777777" w:rsidR="00CF6315" w:rsidRDefault="00A26859">
      <w:pPr>
        <w:pStyle w:val="Listparagraf"/>
        <w:numPr>
          <w:ilvl w:val="0"/>
          <w:numId w:val="11"/>
        </w:numPr>
        <w:tabs>
          <w:tab w:val="left" w:pos="444"/>
        </w:tabs>
        <w:spacing w:line="317" w:lineRule="exact"/>
        <w:ind w:firstLine="40"/>
        <w:rPr>
          <w:b/>
          <w:i/>
          <w:sz w:val="26"/>
        </w:rPr>
      </w:pPr>
      <w:r>
        <w:rPr>
          <w:sz w:val="26"/>
        </w:rPr>
        <w:t>Daca</w:t>
      </w:r>
      <w:r>
        <w:rPr>
          <w:spacing w:val="-16"/>
          <w:sz w:val="26"/>
        </w:rPr>
        <w:t xml:space="preserve"> </w:t>
      </w:r>
      <w:r>
        <w:rPr>
          <w:sz w:val="26"/>
        </w:rPr>
        <w:t>in</w:t>
      </w:r>
      <w:r>
        <w:rPr>
          <w:spacing w:val="-16"/>
          <w:sz w:val="26"/>
        </w:rPr>
        <w:t xml:space="preserve"> </w:t>
      </w:r>
      <w:r>
        <w:rPr>
          <w:sz w:val="26"/>
        </w:rPr>
        <w:t>urma</w:t>
      </w:r>
      <w:r>
        <w:rPr>
          <w:spacing w:val="-16"/>
          <w:sz w:val="26"/>
        </w:rPr>
        <w:t xml:space="preserve"> </w:t>
      </w:r>
      <w:r>
        <w:rPr>
          <w:sz w:val="26"/>
        </w:rPr>
        <w:t>contestatiei</w:t>
      </w:r>
      <w:r>
        <w:rPr>
          <w:spacing w:val="-16"/>
          <w:sz w:val="26"/>
        </w:rPr>
        <w:t xml:space="preserve"> </w:t>
      </w:r>
      <w:r>
        <w:rPr>
          <w:sz w:val="26"/>
        </w:rPr>
        <w:t>se</w:t>
      </w:r>
      <w:r>
        <w:rPr>
          <w:spacing w:val="-16"/>
          <w:sz w:val="26"/>
        </w:rPr>
        <w:t xml:space="preserve"> </w:t>
      </w:r>
      <w:r>
        <w:rPr>
          <w:sz w:val="26"/>
        </w:rPr>
        <w:t>constata</w:t>
      </w:r>
      <w:r>
        <w:rPr>
          <w:spacing w:val="-16"/>
          <w:sz w:val="26"/>
        </w:rPr>
        <w:t xml:space="preserve"> </w:t>
      </w:r>
      <w:r>
        <w:rPr>
          <w:sz w:val="26"/>
        </w:rPr>
        <w:t>ca</w:t>
      </w:r>
      <w:r>
        <w:rPr>
          <w:spacing w:val="-24"/>
          <w:sz w:val="26"/>
        </w:rPr>
        <w:t xml:space="preserve"> </w:t>
      </w:r>
      <w:r>
        <w:rPr>
          <w:b/>
          <w:sz w:val="26"/>
          <w:u w:val="thick"/>
        </w:rPr>
        <w:t>proiectul</w:t>
      </w:r>
      <w:r>
        <w:rPr>
          <w:b/>
          <w:spacing w:val="-16"/>
          <w:sz w:val="26"/>
          <w:u w:val="thick"/>
        </w:rPr>
        <w:t xml:space="preserve"> </w:t>
      </w:r>
      <w:r>
        <w:rPr>
          <w:b/>
          <w:sz w:val="26"/>
          <w:u w:val="thick"/>
        </w:rPr>
        <w:t>nu</w:t>
      </w:r>
      <w:r>
        <w:rPr>
          <w:b/>
          <w:spacing w:val="-14"/>
          <w:sz w:val="26"/>
          <w:u w:val="thick"/>
        </w:rPr>
        <w:t xml:space="preserve"> </w:t>
      </w:r>
      <w:r>
        <w:rPr>
          <w:b/>
          <w:sz w:val="26"/>
          <w:u w:val="thick"/>
        </w:rPr>
        <w:t>respecta</w:t>
      </w:r>
      <w:r>
        <w:rPr>
          <w:b/>
          <w:spacing w:val="-15"/>
          <w:sz w:val="26"/>
          <w:u w:val="thick"/>
        </w:rPr>
        <w:t xml:space="preserve"> </w:t>
      </w:r>
      <w:r>
        <w:rPr>
          <w:b/>
          <w:sz w:val="26"/>
          <w:u w:val="thick"/>
        </w:rPr>
        <w:t>criteriile</w:t>
      </w:r>
      <w:r>
        <w:rPr>
          <w:b/>
          <w:spacing w:val="-17"/>
          <w:sz w:val="26"/>
          <w:u w:val="thick"/>
        </w:rPr>
        <w:t xml:space="preserve"> </w:t>
      </w:r>
      <w:r>
        <w:rPr>
          <w:b/>
          <w:sz w:val="26"/>
          <w:u w:val="thick"/>
        </w:rPr>
        <w:t>de</w:t>
      </w:r>
      <w:r>
        <w:rPr>
          <w:b/>
          <w:spacing w:val="-15"/>
          <w:sz w:val="26"/>
          <w:u w:val="thick"/>
        </w:rPr>
        <w:t xml:space="preserve"> </w:t>
      </w:r>
      <w:r>
        <w:rPr>
          <w:b/>
          <w:sz w:val="26"/>
          <w:u w:val="thick"/>
        </w:rPr>
        <w:t>eligibilitate</w:t>
      </w:r>
      <w:r>
        <w:rPr>
          <w:b/>
          <w:i/>
          <w:sz w:val="26"/>
        </w:rPr>
        <w:t>,</w:t>
      </w:r>
    </w:p>
    <w:p w14:paraId="38DF032F" w14:textId="77777777" w:rsidR="00CF6315" w:rsidRDefault="00A26859">
      <w:pPr>
        <w:pStyle w:val="Corptext"/>
        <w:spacing w:line="317" w:lineRule="exact"/>
        <w:ind w:left="160"/>
        <w:jc w:val="left"/>
      </w:pPr>
      <w:r>
        <w:t>CSC decide respingerea contestatiei si mentinerea deciziei de neeligibilitate;</w:t>
      </w:r>
    </w:p>
    <w:p w14:paraId="5E8A04AE" w14:textId="77777777" w:rsidR="00CF6315" w:rsidRDefault="00CF6315">
      <w:pPr>
        <w:spacing w:line="317" w:lineRule="exact"/>
      </w:pPr>
    </w:p>
    <w:p w14:paraId="6FE2628C" w14:textId="77777777" w:rsidR="00341571" w:rsidRDefault="00341571" w:rsidP="00522900">
      <w:pPr>
        <w:pStyle w:val="Listparagraf"/>
        <w:numPr>
          <w:ilvl w:val="0"/>
          <w:numId w:val="11"/>
        </w:numPr>
        <w:tabs>
          <w:tab w:val="left" w:pos="404"/>
        </w:tabs>
        <w:spacing w:before="47"/>
        <w:ind w:right="200" w:firstLine="0"/>
        <w:rPr>
          <w:sz w:val="26"/>
        </w:rPr>
      </w:pPr>
      <w:r>
        <w:rPr>
          <w:sz w:val="26"/>
        </w:rPr>
        <w:t xml:space="preserve">Daca in urma contestatiei se constata ca </w:t>
      </w:r>
      <w:r>
        <w:rPr>
          <w:b/>
          <w:sz w:val="26"/>
          <w:u w:val="thick"/>
        </w:rPr>
        <w:t>proiectul nu intruneste punctajul minim prevazut</w:t>
      </w:r>
      <w:r>
        <w:rPr>
          <w:b/>
          <w:sz w:val="26"/>
        </w:rPr>
        <w:t>,</w:t>
      </w:r>
      <w:r>
        <w:rPr>
          <w:b/>
          <w:spacing w:val="-42"/>
          <w:sz w:val="26"/>
        </w:rPr>
        <w:t xml:space="preserve"> </w:t>
      </w:r>
      <w:r>
        <w:rPr>
          <w:sz w:val="26"/>
        </w:rPr>
        <w:t>CSC decide respingerea contestatiei, mentinerea deciziei de neeligibilitate;</w:t>
      </w:r>
    </w:p>
    <w:p w14:paraId="5AEB7ECF" w14:textId="77777777" w:rsidR="00341571" w:rsidRDefault="00341571">
      <w:pPr>
        <w:spacing w:line="317" w:lineRule="exact"/>
      </w:pPr>
    </w:p>
    <w:p w14:paraId="176C9F0C" w14:textId="77777777" w:rsidR="00522900" w:rsidRDefault="00522900">
      <w:pPr>
        <w:spacing w:line="317" w:lineRule="exact"/>
      </w:pPr>
    </w:p>
    <w:p w14:paraId="3D1E4CA7" w14:textId="77777777" w:rsidR="00522900" w:rsidRDefault="00522900">
      <w:pPr>
        <w:spacing w:line="317" w:lineRule="exact"/>
      </w:pPr>
    </w:p>
    <w:p w14:paraId="4E6F6C79" w14:textId="77777777" w:rsidR="00522900" w:rsidRDefault="00522900">
      <w:pPr>
        <w:spacing w:line="317" w:lineRule="exact"/>
      </w:pPr>
    </w:p>
    <w:p w14:paraId="23A13494" w14:textId="77777777" w:rsidR="00522900" w:rsidRDefault="00522900">
      <w:pPr>
        <w:spacing w:line="317" w:lineRule="exact"/>
      </w:pPr>
    </w:p>
    <w:p w14:paraId="7A6AC457" w14:textId="77777777" w:rsidR="00522900" w:rsidRDefault="00522900">
      <w:pPr>
        <w:spacing w:line="317" w:lineRule="exact"/>
      </w:pPr>
    </w:p>
    <w:p w14:paraId="6CFB2EBF" w14:textId="77777777" w:rsidR="00522900" w:rsidRDefault="00522900">
      <w:pPr>
        <w:spacing w:line="317" w:lineRule="exact"/>
      </w:pPr>
      <w:r>
        <w:rPr>
          <w:noProof/>
        </w:rPr>
        <w:drawing>
          <wp:anchor distT="0" distB="0" distL="114300" distR="114300" simplePos="0" relativeHeight="251655680" behindDoc="0" locked="0" layoutInCell="1" allowOverlap="1" wp14:anchorId="1AB8AD66" wp14:editId="39E0E292">
            <wp:simplePos x="0" y="0"/>
            <wp:positionH relativeFrom="margin">
              <wp:align>left</wp:align>
            </wp:positionH>
            <wp:positionV relativeFrom="paragraph">
              <wp:posOffset>-1016000</wp:posOffset>
            </wp:positionV>
            <wp:extent cx="6279515" cy="572770"/>
            <wp:effectExtent l="0" t="0" r="6985"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7B3D3A03" w14:textId="77777777" w:rsidR="00522900" w:rsidRDefault="00522900" w:rsidP="00522900">
      <w:pPr>
        <w:pStyle w:val="Listparagraf"/>
        <w:numPr>
          <w:ilvl w:val="0"/>
          <w:numId w:val="11"/>
        </w:numPr>
        <w:tabs>
          <w:tab w:val="left" w:pos="404"/>
        </w:tabs>
        <w:spacing w:before="47"/>
        <w:ind w:right="111" w:firstLine="0"/>
        <w:rPr>
          <w:sz w:val="26"/>
        </w:rPr>
      </w:pPr>
      <w:r>
        <w:rPr>
          <w:sz w:val="26"/>
        </w:rPr>
        <w:t>Daca</w:t>
      </w:r>
      <w:r>
        <w:rPr>
          <w:spacing w:val="-14"/>
          <w:sz w:val="26"/>
        </w:rPr>
        <w:t xml:space="preserve"> </w:t>
      </w:r>
      <w:r>
        <w:rPr>
          <w:sz w:val="26"/>
        </w:rPr>
        <w:t>in</w:t>
      </w:r>
      <w:r>
        <w:rPr>
          <w:spacing w:val="-14"/>
          <w:sz w:val="26"/>
        </w:rPr>
        <w:t xml:space="preserve"> </w:t>
      </w:r>
      <w:r>
        <w:rPr>
          <w:sz w:val="26"/>
        </w:rPr>
        <w:t>urma</w:t>
      </w:r>
      <w:r>
        <w:rPr>
          <w:spacing w:val="-14"/>
          <w:sz w:val="26"/>
        </w:rPr>
        <w:t xml:space="preserve"> </w:t>
      </w:r>
      <w:r>
        <w:rPr>
          <w:sz w:val="26"/>
        </w:rPr>
        <w:t>contestatiei</w:t>
      </w:r>
      <w:r>
        <w:rPr>
          <w:spacing w:val="-14"/>
          <w:sz w:val="26"/>
        </w:rPr>
        <w:t xml:space="preserve"> </w:t>
      </w:r>
      <w:r>
        <w:rPr>
          <w:sz w:val="26"/>
        </w:rPr>
        <w:t>se</w:t>
      </w:r>
      <w:r>
        <w:rPr>
          <w:spacing w:val="-14"/>
          <w:sz w:val="26"/>
        </w:rPr>
        <w:t xml:space="preserve"> </w:t>
      </w:r>
      <w:r>
        <w:rPr>
          <w:sz w:val="26"/>
        </w:rPr>
        <w:t>constata</w:t>
      </w:r>
      <w:r>
        <w:rPr>
          <w:spacing w:val="-14"/>
          <w:sz w:val="26"/>
        </w:rPr>
        <w:t xml:space="preserve"> </w:t>
      </w:r>
      <w:r>
        <w:rPr>
          <w:sz w:val="26"/>
        </w:rPr>
        <w:t>ca</w:t>
      </w:r>
      <w:r>
        <w:rPr>
          <w:spacing w:val="-12"/>
          <w:sz w:val="26"/>
        </w:rPr>
        <w:t xml:space="preserve"> </w:t>
      </w:r>
      <w:r>
        <w:rPr>
          <w:sz w:val="26"/>
        </w:rPr>
        <w:t>proiectul</w:t>
      </w:r>
      <w:r>
        <w:rPr>
          <w:spacing w:val="-24"/>
          <w:sz w:val="26"/>
        </w:rPr>
        <w:t xml:space="preserve"> </w:t>
      </w:r>
      <w:r>
        <w:rPr>
          <w:b/>
          <w:i/>
          <w:sz w:val="26"/>
          <w:u w:val="thick"/>
        </w:rPr>
        <w:t>intruneste</w:t>
      </w:r>
      <w:r>
        <w:rPr>
          <w:b/>
          <w:i/>
          <w:spacing w:val="-12"/>
          <w:sz w:val="26"/>
          <w:u w:val="thick"/>
        </w:rPr>
        <w:t xml:space="preserve"> </w:t>
      </w:r>
      <w:r>
        <w:rPr>
          <w:b/>
          <w:i/>
          <w:sz w:val="26"/>
          <w:u w:val="thick"/>
        </w:rPr>
        <w:t>punctajul</w:t>
      </w:r>
      <w:r>
        <w:rPr>
          <w:b/>
          <w:i/>
          <w:spacing w:val="-14"/>
          <w:sz w:val="26"/>
          <w:u w:val="thick"/>
        </w:rPr>
        <w:t xml:space="preserve"> </w:t>
      </w:r>
      <w:r>
        <w:rPr>
          <w:b/>
          <w:i/>
          <w:sz w:val="26"/>
          <w:u w:val="thick"/>
        </w:rPr>
        <w:t>si/</w:t>
      </w:r>
      <w:r>
        <w:rPr>
          <w:b/>
          <w:i/>
          <w:spacing w:val="-14"/>
          <w:sz w:val="26"/>
          <w:u w:val="thick"/>
        </w:rPr>
        <w:t xml:space="preserve"> </w:t>
      </w:r>
      <w:r>
        <w:rPr>
          <w:b/>
          <w:i/>
          <w:sz w:val="26"/>
          <w:u w:val="thick"/>
        </w:rPr>
        <w:t>sau</w:t>
      </w:r>
      <w:r>
        <w:rPr>
          <w:b/>
          <w:i/>
          <w:spacing w:val="-12"/>
          <w:sz w:val="26"/>
          <w:u w:val="thick"/>
        </w:rPr>
        <w:t xml:space="preserve"> </w:t>
      </w:r>
      <w:r>
        <w:rPr>
          <w:b/>
          <w:i/>
          <w:sz w:val="26"/>
          <w:u w:val="thick"/>
        </w:rPr>
        <w:t xml:space="preserve">criteriile de departajare </w:t>
      </w:r>
      <w:r>
        <w:rPr>
          <w:b/>
          <w:sz w:val="26"/>
          <w:u w:val="thick"/>
        </w:rPr>
        <w:t>care i-ar fi asigurat finantarea in cadrul sesiunii</w:t>
      </w:r>
      <w:r>
        <w:rPr>
          <w:sz w:val="26"/>
        </w:rPr>
        <w:t>, CSC decide admiterea contestatiei si inscrierea proiectului in lista proiectelor eligibile nefinantate. In situatia in care GAL va suplimenta alocarea aferente masurii in cauza, proiectul va</w:t>
      </w:r>
      <w:r>
        <w:rPr>
          <w:spacing w:val="-34"/>
          <w:sz w:val="26"/>
        </w:rPr>
        <w:t xml:space="preserve"> </w:t>
      </w:r>
      <w:r>
        <w:rPr>
          <w:sz w:val="26"/>
        </w:rPr>
        <w:t>finantat.</w:t>
      </w:r>
    </w:p>
    <w:p w14:paraId="76E78331" w14:textId="77777777" w:rsidR="00522900" w:rsidRDefault="00522900">
      <w:pPr>
        <w:spacing w:line="317" w:lineRule="exact"/>
      </w:pPr>
    </w:p>
    <w:p w14:paraId="2AA0E39E" w14:textId="77777777" w:rsidR="00522900" w:rsidRDefault="00522900" w:rsidP="00522900">
      <w:pPr>
        <w:pStyle w:val="Corptext"/>
        <w:ind w:left="119" w:right="113" w:firstLine="720"/>
      </w:pPr>
      <w:r>
        <w:t>Lucrarile CSC se consemneaza intr-o minuta intocmita de secretarul comisiei (secretariatul este asigurat de Compartimentul administrativ GAL) si semnata de presedinte, membrii si secretar.</w:t>
      </w:r>
    </w:p>
    <w:p w14:paraId="7948DEC4" w14:textId="77777777" w:rsidR="00522900" w:rsidRDefault="00522900" w:rsidP="00522900">
      <w:pPr>
        <w:pStyle w:val="Corptext"/>
        <w:ind w:left="119" w:right="109" w:firstLine="720"/>
      </w:pPr>
      <w:r>
        <w:t>Raportul</w:t>
      </w:r>
      <w:r>
        <w:rPr>
          <w:spacing w:val="-7"/>
        </w:rPr>
        <w:t xml:space="preserve"> </w:t>
      </w:r>
      <w:r>
        <w:t>intocmit</w:t>
      </w:r>
      <w:r>
        <w:rPr>
          <w:spacing w:val="-5"/>
        </w:rPr>
        <w:t xml:space="preserve"> </w:t>
      </w:r>
      <w:r>
        <w:t>de</w:t>
      </w:r>
      <w:r>
        <w:rPr>
          <w:spacing w:val="-6"/>
        </w:rPr>
        <w:t xml:space="preserve"> </w:t>
      </w:r>
      <w:r>
        <w:t>CSC,</w:t>
      </w:r>
      <w:r>
        <w:rPr>
          <w:spacing w:val="-7"/>
        </w:rPr>
        <w:t xml:space="preserve"> </w:t>
      </w:r>
      <w:r>
        <w:t>cuprinzand</w:t>
      </w:r>
      <w:r>
        <w:rPr>
          <w:spacing w:val="-6"/>
        </w:rPr>
        <w:t xml:space="preserve"> </w:t>
      </w:r>
      <w:r>
        <w:t>rezultatul</w:t>
      </w:r>
      <w:r>
        <w:rPr>
          <w:spacing w:val="-7"/>
        </w:rPr>
        <w:t xml:space="preserve"> </w:t>
      </w:r>
      <w:r>
        <w:t>contestatiilor,</w:t>
      </w:r>
      <w:r>
        <w:rPr>
          <w:spacing w:val="-5"/>
        </w:rPr>
        <w:t xml:space="preserve"> </w:t>
      </w:r>
      <w:r>
        <w:t>semnat</w:t>
      </w:r>
      <w:r>
        <w:rPr>
          <w:spacing w:val="-7"/>
        </w:rPr>
        <w:t xml:space="preserve"> </w:t>
      </w:r>
      <w:r>
        <w:t>de</w:t>
      </w:r>
      <w:r>
        <w:rPr>
          <w:spacing w:val="-4"/>
        </w:rPr>
        <w:t xml:space="preserve"> </w:t>
      </w:r>
      <w:r>
        <w:t>membrii si presedinte, va fi comunicat Compartimentului administativ GAL, in vederea notificarii beneficiarilor.</w:t>
      </w:r>
    </w:p>
    <w:p w14:paraId="7B96F225" w14:textId="77777777" w:rsidR="00522900" w:rsidRDefault="00522900" w:rsidP="00522900">
      <w:pPr>
        <w:ind w:left="119" w:right="112" w:firstLine="720"/>
        <w:jc w:val="both"/>
        <w:rPr>
          <w:sz w:val="26"/>
        </w:rPr>
      </w:pPr>
      <w:r>
        <w:rPr>
          <w:sz w:val="26"/>
        </w:rPr>
        <w:t>Compartimentul administrativ GAL raspunde de aducerea la indeplinire a prevederilor</w:t>
      </w:r>
      <w:r>
        <w:rPr>
          <w:spacing w:val="-13"/>
          <w:sz w:val="26"/>
        </w:rPr>
        <w:t xml:space="preserve"> </w:t>
      </w:r>
      <w:r>
        <w:rPr>
          <w:i/>
          <w:sz w:val="26"/>
        </w:rPr>
        <w:t>Raportului</w:t>
      </w:r>
      <w:r>
        <w:rPr>
          <w:i/>
          <w:spacing w:val="-10"/>
          <w:sz w:val="26"/>
        </w:rPr>
        <w:t xml:space="preserve"> </w:t>
      </w:r>
      <w:r>
        <w:rPr>
          <w:i/>
          <w:sz w:val="26"/>
        </w:rPr>
        <w:t>de</w:t>
      </w:r>
      <w:r>
        <w:rPr>
          <w:i/>
          <w:spacing w:val="-10"/>
          <w:sz w:val="26"/>
        </w:rPr>
        <w:t xml:space="preserve"> </w:t>
      </w:r>
      <w:r>
        <w:rPr>
          <w:i/>
          <w:sz w:val="26"/>
        </w:rPr>
        <w:t>contestatie</w:t>
      </w:r>
      <w:r>
        <w:rPr>
          <w:i/>
          <w:spacing w:val="-15"/>
          <w:sz w:val="26"/>
        </w:rPr>
        <w:t xml:space="preserve"> </w:t>
      </w:r>
      <w:r>
        <w:rPr>
          <w:sz w:val="26"/>
        </w:rPr>
        <w:t>si</w:t>
      </w:r>
      <w:r>
        <w:rPr>
          <w:spacing w:val="-8"/>
          <w:sz w:val="26"/>
        </w:rPr>
        <w:t xml:space="preserve"> </w:t>
      </w:r>
      <w:r>
        <w:rPr>
          <w:sz w:val="26"/>
        </w:rPr>
        <w:t>de</w:t>
      </w:r>
      <w:r>
        <w:rPr>
          <w:spacing w:val="-10"/>
          <w:sz w:val="26"/>
        </w:rPr>
        <w:t xml:space="preserve"> </w:t>
      </w:r>
      <w:r>
        <w:rPr>
          <w:sz w:val="26"/>
        </w:rPr>
        <w:t>notificarea</w:t>
      </w:r>
      <w:r>
        <w:rPr>
          <w:spacing w:val="-10"/>
          <w:sz w:val="26"/>
        </w:rPr>
        <w:t xml:space="preserve"> </w:t>
      </w:r>
      <w:r>
        <w:rPr>
          <w:sz w:val="26"/>
        </w:rPr>
        <w:t>beneficiarilor</w:t>
      </w:r>
      <w:r>
        <w:rPr>
          <w:spacing w:val="-10"/>
          <w:sz w:val="26"/>
        </w:rPr>
        <w:t xml:space="preserve"> </w:t>
      </w:r>
      <w:r>
        <w:rPr>
          <w:sz w:val="26"/>
        </w:rPr>
        <w:t>in</w:t>
      </w:r>
      <w:r>
        <w:rPr>
          <w:spacing w:val="-10"/>
          <w:sz w:val="26"/>
        </w:rPr>
        <w:t xml:space="preserve"> </w:t>
      </w:r>
      <w:r>
        <w:rPr>
          <w:sz w:val="26"/>
        </w:rPr>
        <w:t>termen</w:t>
      </w:r>
      <w:r>
        <w:rPr>
          <w:spacing w:val="-10"/>
          <w:sz w:val="26"/>
        </w:rPr>
        <w:t xml:space="preserve"> </w:t>
      </w:r>
      <w:r>
        <w:rPr>
          <w:sz w:val="26"/>
        </w:rPr>
        <w:t>de</w:t>
      </w:r>
      <w:r>
        <w:rPr>
          <w:spacing w:val="-19"/>
          <w:sz w:val="26"/>
        </w:rPr>
        <w:t xml:space="preserve"> </w:t>
      </w:r>
      <w:r>
        <w:rPr>
          <w:b/>
          <w:sz w:val="26"/>
        </w:rPr>
        <w:t xml:space="preserve">maxim 5 zile lucratoare </w:t>
      </w:r>
      <w:r>
        <w:rPr>
          <w:sz w:val="26"/>
        </w:rPr>
        <w:t>de la primirea</w:t>
      </w:r>
      <w:r>
        <w:rPr>
          <w:spacing w:val="-14"/>
          <w:sz w:val="26"/>
        </w:rPr>
        <w:t xml:space="preserve"> </w:t>
      </w:r>
      <w:r>
        <w:rPr>
          <w:sz w:val="26"/>
        </w:rPr>
        <w:t>acestuia.</w:t>
      </w:r>
    </w:p>
    <w:p w14:paraId="68D479D6" w14:textId="77777777" w:rsidR="00522900" w:rsidRDefault="00522900">
      <w:pPr>
        <w:spacing w:line="317" w:lineRule="exact"/>
      </w:pPr>
    </w:p>
    <w:p w14:paraId="3A530572" w14:textId="77777777" w:rsidR="00522900" w:rsidRDefault="00522900" w:rsidP="00522900">
      <w:pPr>
        <w:ind w:left="119" w:right="111" w:firstLine="720"/>
        <w:jc w:val="both"/>
        <w:rPr>
          <w:sz w:val="26"/>
        </w:rPr>
      </w:pPr>
      <w:r>
        <w:rPr>
          <w:sz w:val="26"/>
        </w:rPr>
        <w:t xml:space="preserve">In baza Raportului intocmit de catre CSC, Comitetul de selectie va emite </w:t>
      </w:r>
      <w:r>
        <w:rPr>
          <w:b/>
          <w:i/>
          <w:sz w:val="26"/>
        </w:rPr>
        <w:t>Raportul de selectie final</w:t>
      </w:r>
      <w:r>
        <w:rPr>
          <w:sz w:val="26"/>
        </w:rPr>
        <w:t xml:space="preserve">, in care vor fi inscrise </w:t>
      </w:r>
      <w:r>
        <w:rPr>
          <w:i/>
          <w:sz w:val="26"/>
        </w:rPr>
        <w:t>proiectele retrase</w:t>
      </w:r>
      <w:r>
        <w:rPr>
          <w:sz w:val="26"/>
        </w:rPr>
        <w:t xml:space="preserve">, </w:t>
      </w:r>
      <w:r>
        <w:rPr>
          <w:i/>
          <w:sz w:val="26"/>
        </w:rPr>
        <w:t>neeligibile</w:t>
      </w:r>
      <w:r>
        <w:rPr>
          <w:sz w:val="26"/>
        </w:rPr>
        <w:t xml:space="preserve">, </w:t>
      </w:r>
      <w:r>
        <w:rPr>
          <w:i/>
          <w:sz w:val="26"/>
        </w:rPr>
        <w:t xml:space="preserve">eligibile neselectate </w:t>
      </w:r>
      <w:r>
        <w:rPr>
          <w:sz w:val="26"/>
        </w:rPr>
        <w:t>si</w:t>
      </w:r>
      <w:r>
        <w:rPr>
          <w:spacing w:val="-14"/>
          <w:sz w:val="26"/>
        </w:rPr>
        <w:t xml:space="preserve"> </w:t>
      </w:r>
      <w:r>
        <w:rPr>
          <w:i/>
          <w:sz w:val="26"/>
        </w:rPr>
        <w:t>eligibile</w:t>
      </w:r>
      <w:r>
        <w:rPr>
          <w:i/>
          <w:spacing w:val="-13"/>
          <w:sz w:val="26"/>
        </w:rPr>
        <w:t xml:space="preserve"> </w:t>
      </w:r>
      <w:r>
        <w:rPr>
          <w:i/>
          <w:sz w:val="26"/>
        </w:rPr>
        <w:t>selectate</w:t>
      </w:r>
      <w:r>
        <w:rPr>
          <w:sz w:val="26"/>
        </w:rPr>
        <w:t>,</w:t>
      </w:r>
      <w:r>
        <w:rPr>
          <w:spacing w:val="-14"/>
          <w:sz w:val="26"/>
        </w:rPr>
        <w:t xml:space="preserve"> </w:t>
      </w:r>
      <w:r>
        <w:rPr>
          <w:i/>
          <w:sz w:val="26"/>
        </w:rPr>
        <w:t>valoarea</w:t>
      </w:r>
      <w:r>
        <w:rPr>
          <w:i/>
          <w:spacing w:val="-13"/>
          <w:sz w:val="26"/>
        </w:rPr>
        <w:t xml:space="preserve"> </w:t>
      </w:r>
      <w:r>
        <w:rPr>
          <w:i/>
          <w:sz w:val="26"/>
        </w:rPr>
        <w:t>acestora</w:t>
      </w:r>
      <w:r>
        <w:rPr>
          <w:sz w:val="26"/>
        </w:rPr>
        <w:t>,</w:t>
      </w:r>
      <w:r>
        <w:rPr>
          <w:spacing w:val="-14"/>
          <w:sz w:val="26"/>
        </w:rPr>
        <w:t xml:space="preserve"> </w:t>
      </w:r>
      <w:r>
        <w:rPr>
          <w:i/>
          <w:sz w:val="26"/>
        </w:rPr>
        <w:t>numele</w:t>
      </w:r>
      <w:r>
        <w:rPr>
          <w:i/>
          <w:spacing w:val="-13"/>
          <w:sz w:val="26"/>
        </w:rPr>
        <w:t xml:space="preserve"> </w:t>
      </w:r>
      <w:r>
        <w:rPr>
          <w:i/>
          <w:sz w:val="26"/>
        </w:rPr>
        <w:t>solicitantilor</w:t>
      </w:r>
      <w:r>
        <w:rPr>
          <w:sz w:val="26"/>
        </w:rPr>
        <w:t>,</w:t>
      </w:r>
      <w:r>
        <w:rPr>
          <w:spacing w:val="-14"/>
          <w:sz w:val="26"/>
        </w:rPr>
        <w:t xml:space="preserve"> </w:t>
      </w:r>
      <w:r>
        <w:rPr>
          <w:sz w:val="26"/>
        </w:rPr>
        <w:t>iar</w:t>
      </w:r>
      <w:r>
        <w:rPr>
          <w:spacing w:val="-14"/>
          <w:sz w:val="26"/>
        </w:rPr>
        <w:t xml:space="preserve"> </w:t>
      </w:r>
      <w:r>
        <w:rPr>
          <w:i/>
          <w:sz w:val="26"/>
        </w:rPr>
        <w:t>pentru</w:t>
      </w:r>
      <w:r>
        <w:rPr>
          <w:i/>
          <w:spacing w:val="-13"/>
          <w:sz w:val="26"/>
        </w:rPr>
        <w:t xml:space="preserve"> </w:t>
      </w:r>
      <w:r>
        <w:rPr>
          <w:i/>
          <w:sz w:val="26"/>
        </w:rPr>
        <w:t>proiectele</w:t>
      </w:r>
      <w:r>
        <w:rPr>
          <w:i/>
          <w:spacing w:val="-13"/>
          <w:sz w:val="26"/>
        </w:rPr>
        <w:t xml:space="preserve"> </w:t>
      </w:r>
      <w:r>
        <w:rPr>
          <w:i/>
          <w:sz w:val="26"/>
        </w:rPr>
        <w:t>eligibile punctajul obtinut pentru fiecare criteriu de</w:t>
      </w:r>
      <w:r>
        <w:rPr>
          <w:i/>
          <w:spacing w:val="-23"/>
          <w:sz w:val="26"/>
        </w:rPr>
        <w:t xml:space="preserve"> </w:t>
      </w:r>
      <w:r>
        <w:rPr>
          <w:i/>
          <w:sz w:val="26"/>
        </w:rPr>
        <w:t>selectie</w:t>
      </w:r>
      <w:r>
        <w:rPr>
          <w:sz w:val="26"/>
        </w:rPr>
        <w:t>.</w:t>
      </w:r>
    </w:p>
    <w:p w14:paraId="1E04C62D" w14:textId="77777777" w:rsidR="00522900" w:rsidRDefault="00522900" w:rsidP="00522900">
      <w:pPr>
        <w:ind w:left="119" w:right="115" w:firstLine="720"/>
        <w:jc w:val="both"/>
        <w:rPr>
          <w:sz w:val="26"/>
        </w:rPr>
      </w:pPr>
      <w:r>
        <w:rPr>
          <w:sz w:val="26"/>
        </w:rPr>
        <w:t xml:space="preserve">In </w:t>
      </w:r>
      <w:r>
        <w:rPr>
          <w:i/>
          <w:sz w:val="26"/>
        </w:rPr>
        <w:t xml:space="preserve">Raportul de selectie final </w:t>
      </w:r>
      <w:r>
        <w:rPr>
          <w:sz w:val="26"/>
        </w:rPr>
        <w:t>vor fi evidentiate proiectele declarate eligibile sau selectate in baza solutionarii contestatiilor.</w:t>
      </w:r>
    </w:p>
    <w:p w14:paraId="38336512" w14:textId="77777777" w:rsidR="00522900" w:rsidRDefault="00522900" w:rsidP="00522900">
      <w:pPr>
        <w:pStyle w:val="Corptext"/>
        <w:ind w:left="119" w:right="113" w:firstLine="720"/>
      </w:pPr>
      <w:r>
        <w:t xml:space="preserve">GAL va publica pe pagina web proprie </w:t>
      </w:r>
      <w:r>
        <w:rPr>
          <w:b/>
          <w:i/>
        </w:rPr>
        <w:t xml:space="preserve">Raportul de selectie final </w:t>
      </w:r>
      <w:r>
        <w:t>si va notifica solicitantii asupra rezultatelor procesului de evaluare si selectie.</w:t>
      </w:r>
    </w:p>
    <w:p w14:paraId="26B92A46" w14:textId="77777777" w:rsidR="00522900" w:rsidRDefault="00522900" w:rsidP="00522900">
      <w:pPr>
        <w:pStyle w:val="Corptext"/>
        <w:spacing w:before="2"/>
        <w:ind w:left="119" w:right="113" w:firstLine="720"/>
      </w:pPr>
      <w:r>
        <w:t>Sumele aferente proiectelor selectate de GAL care au fost retrase, declarate neconforme sau neeligibile de catre AFIR pot fi realocate in cadrul aceleiasi masuri, in cadrul urmatorului apel de selectie.</w:t>
      </w:r>
    </w:p>
    <w:p w14:paraId="289784E4" w14:textId="77777777" w:rsidR="00522900" w:rsidRDefault="00522900" w:rsidP="00522900">
      <w:pPr>
        <w:pStyle w:val="Corptext"/>
        <w:spacing w:before="2"/>
        <w:ind w:left="119" w:right="113" w:firstLine="720"/>
      </w:pPr>
    </w:p>
    <w:p w14:paraId="57D1E0EA" w14:textId="77777777" w:rsidR="00522900" w:rsidRDefault="00522900" w:rsidP="00522900">
      <w:pPr>
        <w:ind w:left="450" w:firstLine="450"/>
        <w:rPr>
          <w:rFonts w:ascii="Times New Roman"/>
          <w:b/>
          <w:i/>
          <w:sz w:val="32"/>
        </w:rPr>
      </w:pPr>
      <w:r w:rsidRPr="00A94AB4">
        <w:rPr>
          <w:rFonts w:ascii="Times New Roman"/>
          <w:b/>
          <w:i/>
          <w:sz w:val="32"/>
        </w:rPr>
        <w:t>CAPITOLUL</w:t>
      </w:r>
      <w:r>
        <w:t xml:space="preserve"> </w:t>
      </w:r>
      <w:r>
        <w:rPr>
          <w:rFonts w:ascii="Times New Roman"/>
          <w:b/>
          <w:i/>
          <w:sz w:val="32"/>
        </w:rPr>
        <w:t>10</w:t>
      </w:r>
      <w:r w:rsidRPr="00A94AB4">
        <w:rPr>
          <w:rFonts w:ascii="Times New Roman"/>
          <w:b/>
          <w:i/>
          <w:sz w:val="32"/>
        </w:rPr>
        <w:t xml:space="preserve"> -  </w:t>
      </w:r>
      <w:r>
        <w:rPr>
          <w:rFonts w:ascii="Times New Roman"/>
          <w:b/>
          <w:i/>
          <w:sz w:val="32"/>
        </w:rPr>
        <w:t>SELECTIA FINALA SI DEPUNEREA CERERILOR DE FINANTARE LA AFIR</w:t>
      </w:r>
    </w:p>
    <w:p w14:paraId="29AE52CA" w14:textId="77777777" w:rsidR="00522900" w:rsidRDefault="00522900" w:rsidP="00522900">
      <w:pPr>
        <w:ind w:left="450" w:firstLine="450"/>
        <w:rPr>
          <w:rFonts w:ascii="Times New Roman"/>
          <w:b/>
          <w:i/>
          <w:sz w:val="32"/>
        </w:rPr>
      </w:pPr>
    </w:p>
    <w:p w14:paraId="1FAAEACC" w14:textId="77777777" w:rsidR="00522900" w:rsidRDefault="00522900" w:rsidP="00522900">
      <w:pPr>
        <w:ind w:left="450" w:firstLine="450"/>
        <w:rPr>
          <w:sz w:val="26"/>
          <w:szCs w:val="26"/>
        </w:rPr>
      </w:pPr>
      <w:r w:rsidRPr="00522900">
        <w:rPr>
          <w:sz w:val="26"/>
          <w:szCs w:val="26"/>
        </w:rPr>
        <w:t>Proiectele pot fi depuse la AFIR numai</w:t>
      </w:r>
      <w:r>
        <w:rPr>
          <w:sz w:val="26"/>
          <w:szCs w:val="26"/>
        </w:rPr>
        <w:t xml:space="preserve"> in perioada sesiunii de primire de cereri de proiecte </w:t>
      </w:r>
      <w:r w:rsidRPr="00522900">
        <w:rPr>
          <w:sz w:val="26"/>
          <w:szCs w:val="26"/>
        </w:rPr>
        <w:t>aferente Sub-masurii 19.2 de</w:t>
      </w:r>
      <w:r>
        <w:rPr>
          <w:sz w:val="26"/>
          <w:szCs w:val="26"/>
        </w:rPr>
        <w:t>s</w:t>
      </w:r>
      <w:r w:rsidRPr="00522900">
        <w:rPr>
          <w:sz w:val="26"/>
          <w:szCs w:val="26"/>
        </w:rPr>
        <w:t>chise de catre AFIR.</w:t>
      </w:r>
    </w:p>
    <w:p w14:paraId="7AFE5EA9" w14:textId="77777777" w:rsidR="00B97A71" w:rsidRDefault="00B97A71" w:rsidP="00522900">
      <w:pPr>
        <w:ind w:left="450" w:firstLine="450"/>
        <w:rPr>
          <w:sz w:val="26"/>
          <w:szCs w:val="26"/>
        </w:rPr>
      </w:pPr>
    </w:p>
    <w:p w14:paraId="0B826F56" w14:textId="77777777" w:rsidR="00B97A71" w:rsidRDefault="00B97A71" w:rsidP="00522900">
      <w:pPr>
        <w:ind w:left="450" w:firstLine="450"/>
        <w:rPr>
          <w:sz w:val="26"/>
          <w:szCs w:val="26"/>
        </w:rPr>
      </w:pPr>
    </w:p>
    <w:p w14:paraId="25F5E620" w14:textId="77777777" w:rsidR="00B97A71" w:rsidRDefault="00B97A71" w:rsidP="00522900">
      <w:pPr>
        <w:ind w:left="450" w:firstLine="450"/>
        <w:rPr>
          <w:sz w:val="26"/>
          <w:szCs w:val="26"/>
        </w:rPr>
      </w:pPr>
    </w:p>
    <w:p w14:paraId="658A0FB9" w14:textId="77777777" w:rsidR="00B97A71" w:rsidRDefault="00B97A71" w:rsidP="00522900">
      <w:pPr>
        <w:ind w:left="450" w:firstLine="450"/>
        <w:rPr>
          <w:sz w:val="26"/>
          <w:szCs w:val="26"/>
        </w:rPr>
      </w:pPr>
    </w:p>
    <w:p w14:paraId="7C8A0B96" w14:textId="77777777" w:rsidR="00B97A71" w:rsidRDefault="00B97A71" w:rsidP="00522900">
      <w:pPr>
        <w:ind w:left="450" w:firstLine="450"/>
        <w:rPr>
          <w:sz w:val="26"/>
          <w:szCs w:val="26"/>
        </w:rPr>
      </w:pPr>
    </w:p>
    <w:p w14:paraId="56EB8276" w14:textId="77777777" w:rsidR="00B97A71" w:rsidRDefault="00B97A71" w:rsidP="00522900">
      <w:pPr>
        <w:ind w:left="450" w:firstLine="450"/>
        <w:rPr>
          <w:sz w:val="26"/>
          <w:szCs w:val="26"/>
        </w:rPr>
      </w:pPr>
      <w:r>
        <w:rPr>
          <w:noProof/>
          <w:sz w:val="26"/>
          <w:szCs w:val="26"/>
        </w:rPr>
        <w:drawing>
          <wp:anchor distT="0" distB="0" distL="114300" distR="114300" simplePos="0" relativeHeight="251656704" behindDoc="0" locked="0" layoutInCell="1" allowOverlap="1" wp14:anchorId="0360BD94" wp14:editId="315595A2">
            <wp:simplePos x="0" y="0"/>
            <wp:positionH relativeFrom="column">
              <wp:posOffset>9525</wp:posOffset>
            </wp:positionH>
            <wp:positionV relativeFrom="paragraph">
              <wp:posOffset>-987425</wp:posOffset>
            </wp:positionV>
            <wp:extent cx="6279515" cy="572770"/>
            <wp:effectExtent l="0" t="0" r="6985"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23F8C435" w14:textId="77777777" w:rsidR="00B97A71" w:rsidRDefault="00B97A71" w:rsidP="00B97A71">
      <w:pPr>
        <w:pStyle w:val="Corptext"/>
        <w:ind w:left="159" w:right="469" w:firstLine="720"/>
      </w:pPr>
      <w:r>
        <w:t>Dosarul Cererii de finantare va fi depus la OJFIR/CRFIR pe raza caruia se implementeaza</w:t>
      </w:r>
      <w:r>
        <w:rPr>
          <w:spacing w:val="-8"/>
        </w:rPr>
        <w:t xml:space="preserve"> </w:t>
      </w:r>
      <w:r>
        <w:t>proiectul.</w:t>
      </w:r>
      <w:r>
        <w:rPr>
          <w:spacing w:val="-9"/>
        </w:rPr>
        <w:t xml:space="preserve"> </w:t>
      </w:r>
      <w:r>
        <w:t>In</w:t>
      </w:r>
      <w:r>
        <w:rPr>
          <w:spacing w:val="-5"/>
        </w:rPr>
        <w:t xml:space="preserve"> </w:t>
      </w:r>
      <w:r>
        <w:t>cazul</w:t>
      </w:r>
      <w:r>
        <w:rPr>
          <w:spacing w:val="-8"/>
        </w:rPr>
        <w:t xml:space="preserve"> </w:t>
      </w:r>
      <w:r>
        <w:t>in</w:t>
      </w:r>
      <w:r>
        <w:rPr>
          <w:spacing w:val="-8"/>
        </w:rPr>
        <w:t xml:space="preserve"> </w:t>
      </w:r>
      <w:r>
        <w:t>care</w:t>
      </w:r>
      <w:r>
        <w:rPr>
          <w:spacing w:val="-8"/>
        </w:rPr>
        <w:t xml:space="preserve"> </w:t>
      </w:r>
      <w:r>
        <w:t>proiectul</w:t>
      </w:r>
      <w:r>
        <w:rPr>
          <w:spacing w:val="-18"/>
        </w:rPr>
        <w:t xml:space="preserve"> </w:t>
      </w:r>
      <w:r>
        <w:t>este</w:t>
      </w:r>
      <w:r>
        <w:rPr>
          <w:spacing w:val="-5"/>
        </w:rPr>
        <w:t xml:space="preserve"> </w:t>
      </w:r>
      <w:r>
        <w:t>amplasat</w:t>
      </w:r>
      <w:r>
        <w:rPr>
          <w:spacing w:val="-6"/>
        </w:rPr>
        <w:t xml:space="preserve"> </w:t>
      </w:r>
      <w:r>
        <w:t>pe</w:t>
      </w:r>
      <w:r>
        <w:rPr>
          <w:spacing w:val="-5"/>
        </w:rPr>
        <w:t xml:space="preserve"> </w:t>
      </w:r>
      <w:r>
        <w:t>teritoriul</w:t>
      </w:r>
      <w:r>
        <w:rPr>
          <w:spacing w:val="-8"/>
        </w:rPr>
        <w:t xml:space="preserve"> </w:t>
      </w:r>
      <w:r>
        <w:t>mai</w:t>
      </w:r>
      <w:r>
        <w:rPr>
          <w:spacing w:val="-6"/>
        </w:rPr>
        <w:t xml:space="preserve"> </w:t>
      </w:r>
      <w:r>
        <w:t xml:space="preserve">multor judete, acesta va fi depus la structura pe raza caruia investitia proiectului este predominanta din punct de vedere valoric. </w:t>
      </w:r>
    </w:p>
    <w:p w14:paraId="198BE8D8" w14:textId="77777777" w:rsidR="00B97A71" w:rsidRDefault="00B97A71" w:rsidP="00B97A71">
      <w:pPr>
        <w:pStyle w:val="Corptext"/>
        <w:ind w:left="159" w:right="475" w:firstLine="720"/>
      </w:pPr>
      <w:r>
        <w:t>La depunerea proiectului la OJFIR/CRFIR trebuie sa fie prezent solicitantul sau un imputernicit al acestuia.</w:t>
      </w:r>
    </w:p>
    <w:p w14:paraId="277053CD" w14:textId="77777777" w:rsidR="00B97A71" w:rsidRDefault="00B97A71" w:rsidP="00B97A71">
      <w:pPr>
        <w:pStyle w:val="Corptext"/>
        <w:ind w:left="159" w:right="469" w:firstLine="720"/>
      </w:pPr>
      <w:r>
        <w:t>Solicitantii</w:t>
      </w:r>
      <w:r>
        <w:rPr>
          <w:spacing w:val="-16"/>
        </w:rPr>
        <w:t xml:space="preserve"> </w:t>
      </w:r>
      <w:r>
        <w:t>(sau</w:t>
      </w:r>
      <w:r>
        <w:rPr>
          <w:spacing w:val="-16"/>
        </w:rPr>
        <w:t xml:space="preserve"> </w:t>
      </w:r>
      <w:r>
        <w:t>un</w:t>
      </w:r>
      <w:r>
        <w:rPr>
          <w:spacing w:val="-16"/>
        </w:rPr>
        <w:t xml:space="preserve"> </w:t>
      </w:r>
      <w:r>
        <w:t>imputernicit</w:t>
      </w:r>
      <w:r>
        <w:rPr>
          <w:spacing w:val="-17"/>
        </w:rPr>
        <w:t xml:space="preserve"> </w:t>
      </w:r>
      <w:r>
        <w:t>al</w:t>
      </w:r>
      <w:r>
        <w:rPr>
          <w:spacing w:val="-16"/>
        </w:rPr>
        <w:t xml:space="preserve"> </w:t>
      </w:r>
      <w:r>
        <w:t>acestora)</w:t>
      </w:r>
      <w:r>
        <w:rPr>
          <w:spacing w:val="-16"/>
        </w:rPr>
        <w:t xml:space="preserve"> </w:t>
      </w:r>
      <w:r>
        <w:t>pot</w:t>
      </w:r>
      <w:r>
        <w:rPr>
          <w:spacing w:val="-25"/>
        </w:rPr>
        <w:t xml:space="preserve"> </w:t>
      </w:r>
      <w:r>
        <w:t>depune</w:t>
      </w:r>
      <w:r>
        <w:rPr>
          <w:spacing w:val="-16"/>
        </w:rPr>
        <w:t xml:space="preserve"> </w:t>
      </w:r>
      <w:r>
        <w:t>la</w:t>
      </w:r>
      <w:r>
        <w:rPr>
          <w:spacing w:val="-16"/>
        </w:rPr>
        <w:t xml:space="preserve"> </w:t>
      </w:r>
      <w:r>
        <w:t>AFIR</w:t>
      </w:r>
      <w:r>
        <w:rPr>
          <w:spacing w:val="-16"/>
        </w:rPr>
        <w:t xml:space="preserve"> </w:t>
      </w:r>
      <w:r>
        <w:t>proiectele</w:t>
      </w:r>
      <w:r>
        <w:rPr>
          <w:spacing w:val="-16"/>
        </w:rPr>
        <w:t xml:space="preserve"> </w:t>
      </w:r>
      <w:r>
        <w:t xml:space="preserve">selectate de catre GAL, nu mai tarziu de </w:t>
      </w:r>
      <w:r>
        <w:rPr>
          <w:b/>
        </w:rPr>
        <w:t xml:space="preserve">15 zile calendaristice </w:t>
      </w:r>
      <w:r>
        <w:t>de la data aprobarii Raportului de selectie final intocmit de GAL si publicat pe pagina web</w:t>
      </w:r>
      <w:r>
        <w:rPr>
          <w:spacing w:val="-37"/>
        </w:rPr>
        <w:t xml:space="preserve"> </w:t>
      </w:r>
      <w:hyperlink r:id="rId42" w:history="1">
        <w:r w:rsidR="00EA6CC0" w:rsidRPr="00D10754">
          <w:rPr>
            <w:rStyle w:val="Hyperlink"/>
          </w:rPr>
          <w:t>www.galcanaldunaremareaneagra.ro.</w:t>
        </w:r>
      </w:hyperlink>
    </w:p>
    <w:p w14:paraId="1B4BB531" w14:textId="77777777" w:rsidR="00B97A71" w:rsidRPr="00522900" w:rsidRDefault="00B97A71" w:rsidP="00522900">
      <w:pPr>
        <w:ind w:left="450" w:firstLine="450"/>
        <w:rPr>
          <w:sz w:val="26"/>
          <w:szCs w:val="26"/>
        </w:rPr>
      </w:pPr>
    </w:p>
    <w:p w14:paraId="4272EAD9" w14:textId="77777777" w:rsidR="00B97A71" w:rsidRDefault="00B97A71" w:rsidP="00B97A71">
      <w:pPr>
        <w:pStyle w:val="Corptext"/>
        <w:ind w:left="160" w:right="470" w:firstLine="720"/>
      </w:pPr>
      <w:r>
        <w:t>Dosarul cererii de finantare contine Cererea de finantare, insotita de anexele administrative</w:t>
      </w:r>
      <w:r>
        <w:rPr>
          <w:spacing w:val="-9"/>
        </w:rPr>
        <w:t xml:space="preserve"> </w:t>
      </w:r>
      <w:r>
        <w:t>conform</w:t>
      </w:r>
      <w:r>
        <w:rPr>
          <w:spacing w:val="-10"/>
        </w:rPr>
        <w:t xml:space="preserve"> </w:t>
      </w:r>
      <w:r>
        <w:t>listei</w:t>
      </w:r>
      <w:r>
        <w:rPr>
          <w:spacing w:val="-9"/>
        </w:rPr>
        <w:t xml:space="preserve"> </w:t>
      </w:r>
      <w:r>
        <w:t>documentelor,</w:t>
      </w:r>
      <w:r>
        <w:rPr>
          <w:spacing w:val="-5"/>
        </w:rPr>
        <w:t xml:space="preserve"> </w:t>
      </w:r>
      <w:r>
        <w:t>legate</w:t>
      </w:r>
      <w:r>
        <w:rPr>
          <w:spacing w:val="-18"/>
        </w:rPr>
        <w:t xml:space="preserve"> </w:t>
      </w:r>
      <w:r>
        <w:t>intr-un</w:t>
      </w:r>
      <w:r>
        <w:rPr>
          <w:spacing w:val="-9"/>
        </w:rPr>
        <w:t xml:space="preserve"> </w:t>
      </w:r>
      <w:r>
        <w:t>singur</w:t>
      </w:r>
      <w:r>
        <w:rPr>
          <w:spacing w:val="-6"/>
        </w:rPr>
        <w:t xml:space="preserve"> </w:t>
      </w:r>
      <w:r>
        <w:t>dosar,</w:t>
      </w:r>
      <w:r>
        <w:rPr>
          <w:spacing w:val="-9"/>
        </w:rPr>
        <w:t xml:space="preserve"> </w:t>
      </w:r>
      <w:r>
        <w:t>astfel</w:t>
      </w:r>
      <w:r>
        <w:rPr>
          <w:spacing w:val="-7"/>
        </w:rPr>
        <w:t xml:space="preserve"> </w:t>
      </w:r>
      <w:r>
        <w:t>incat</w:t>
      </w:r>
      <w:r>
        <w:rPr>
          <w:spacing w:val="-7"/>
        </w:rPr>
        <w:t xml:space="preserve"> </w:t>
      </w:r>
      <w:r>
        <w:t>sa</w:t>
      </w:r>
      <w:r>
        <w:rPr>
          <w:spacing w:val="-9"/>
        </w:rPr>
        <w:t xml:space="preserve"> </w:t>
      </w:r>
      <w:r>
        <w:t>nu se permita detasarea si/sau inlocuirea</w:t>
      </w:r>
      <w:r>
        <w:rPr>
          <w:spacing w:val="-29"/>
        </w:rPr>
        <w:t xml:space="preserve"> </w:t>
      </w:r>
      <w:r>
        <w:t>documentelor.</w:t>
      </w:r>
    </w:p>
    <w:p w14:paraId="4DA85CB3" w14:textId="77777777" w:rsidR="00B97A71" w:rsidRDefault="00B97A71" w:rsidP="00B97A71">
      <w:pPr>
        <w:ind w:left="160" w:right="469" w:firstLine="720"/>
        <w:jc w:val="both"/>
        <w:rPr>
          <w:sz w:val="26"/>
        </w:rPr>
      </w:pPr>
      <w:r>
        <w:rPr>
          <w:sz w:val="26"/>
        </w:rPr>
        <w:t>Cererea</w:t>
      </w:r>
      <w:r>
        <w:rPr>
          <w:spacing w:val="-7"/>
          <w:sz w:val="26"/>
        </w:rPr>
        <w:t xml:space="preserve"> </w:t>
      </w:r>
      <w:r>
        <w:rPr>
          <w:sz w:val="26"/>
        </w:rPr>
        <w:t>de</w:t>
      </w:r>
      <w:r>
        <w:rPr>
          <w:spacing w:val="-7"/>
          <w:sz w:val="26"/>
        </w:rPr>
        <w:t xml:space="preserve"> </w:t>
      </w:r>
      <w:r>
        <w:rPr>
          <w:sz w:val="26"/>
        </w:rPr>
        <w:t>finantare</w:t>
      </w:r>
      <w:r>
        <w:rPr>
          <w:spacing w:val="-7"/>
          <w:sz w:val="26"/>
        </w:rPr>
        <w:t xml:space="preserve"> </w:t>
      </w:r>
      <w:r>
        <w:rPr>
          <w:sz w:val="26"/>
        </w:rPr>
        <w:t>se</w:t>
      </w:r>
      <w:r>
        <w:rPr>
          <w:spacing w:val="-7"/>
          <w:sz w:val="26"/>
        </w:rPr>
        <w:t xml:space="preserve"> </w:t>
      </w:r>
      <w:r>
        <w:rPr>
          <w:sz w:val="26"/>
        </w:rPr>
        <w:t>depune</w:t>
      </w:r>
      <w:r>
        <w:rPr>
          <w:spacing w:val="-13"/>
          <w:sz w:val="26"/>
        </w:rPr>
        <w:t xml:space="preserve"> </w:t>
      </w:r>
      <w:r>
        <w:rPr>
          <w:b/>
          <w:sz w:val="26"/>
        </w:rPr>
        <w:t>in</w:t>
      </w:r>
      <w:r>
        <w:rPr>
          <w:b/>
          <w:spacing w:val="-7"/>
          <w:sz w:val="26"/>
        </w:rPr>
        <w:t xml:space="preserve"> </w:t>
      </w:r>
      <w:r>
        <w:rPr>
          <w:b/>
          <w:sz w:val="26"/>
        </w:rPr>
        <w:t>format</w:t>
      </w:r>
      <w:r>
        <w:rPr>
          <w:b/>
          <w:spacing w:val="-6"/>
          <w:sz w:val="26"/>
        </w:rPr>
        <w:t xml:space="preserve"> </w:t>
      </w:r>
      <w:r>
        <w:rPr>
          <w:b/>
          <w:sz w:val="26"/>
        </w:rPr>
        <w:t>letric</w:t>
      </w:r>
      <w:r>
        <w:rPr>
          <w:b/>
          <w:spacing w:val="-8"/>
          <w:sz w:val="26"/>
        </w:rPr>
        <w:t xml:space="preserve"> </w:t>
      </w:r>
      <w:r>
        <w:rPr>
          <w:b/>
          <w:sz w:val="26"/>
        </w:rPr>
        <w:t>in</w:t>
      </w:r>
      <w:r>
        <w:rPr>
          <w:b/>
          <w:spacing w:val="-7"/>
          <w:sz w:val="26"/>
        </w:rPr>
        <w:t xml:space="preserve"> </w:t>
      </w:r>
      <w:r>
        <w:rPr>
          <w:b/>
          <w:sz w:val="26"/>
        </w:rPr>
        <w:t>original</w:t>
      </w:r>
      <w:r>
        <w:rPr>
          <w:b/>
          <w:spacing w:val="-6"/>
          <w:sz w:val="26"/>
        </w:rPr>
        <w:t xml:space="preserve"> </w:t>
      </w:r>
      <w:r>
        <w:rPr>
          <w:b/>
          <w:sz w:val="26"/>
        </w:rPr>
        <w:t>–</w:t>
      </w:r>
      <w:r>
        <w:rPr>
          <w:b/>
          <w:spacing w:val="-7"/>
          <w:sz w:val="26"/>
        </w:rPr>
        <w:t xml:space="preserve"> </w:t>
      </w:r>
      <w:r>
        <w:rPr>
          <w:b/>
          <w:sz w:val="26"/>
        </w:rPr>
        <w:t>1</w:t>
      </w:r>
      <w:r>
        <w:rPr>
          <w:b/>
          <w:spacing w:val="-4"/>
          <w:sz w:val="26"/>
        </w:rPr>
        <w:t xml:space="preserve"> </w:t>
      </w:r>
      <w:r>
        <w:rPr>
          <w:b/>
          <w:sz w:val="26"/>
        </w:rPr>
        <w:t>exemplar</w:t>
      </w:r>
      <w:r>
        <w:rPr>
          <w:b/>
          <w:spacing w:val="-8"/>
          <w:sz w:val="26"/>
        </w:rPr>
        <w:t xml:space="preserve"> </w:t>
      </w:r>
      <w:r>
        <w:rPr>
          <w:b/>
          <w:sz w:val="26"/>
        </w:rPr>
        <w:t xml:space="preserve">impreuna cu formatul electronic (CD – 1 exemplar, care va cuprinde scan-ul cererii de finantare) </w:t>
      </w:r>
      <w:r>
        <w:rPr>
          <w:sz w:val="26"/>
        </w:rPr>
        <w:t>la expertul Compartimentului Evaluare (CE) al Serviciului Leader si Investitii Non-Agricole de la nivelul</w:t>
      </w:r>
      <w:r>
        <w:rPr>
          <w:spacing w:val="-7"/>
          <w:sz w:val="26"/>
        </w:rPr>
        <w:t xml:space="preserve"> </w:t>
      </w:r>
      <w:r>
        <w:rPr>
          <w:sz w:val="26"/>
        </w:rPr>
        <w:t>OJFIR.</w:t>
      </w:r>
    </w:p>
    <w:p w14:paraId="4EF91F03" w14:textId="77777777" w:rsidR="00B97A71" w:rsidRDefault="00B97A71" w:rsidP="00B97A71">
      <w:pPr>
        <w:pStyle w:val="Corptext"/>
        <w:ind w:left="160" w:right="175" w:firstLine="420"/>
        <w:jc w:val="left"/>
      </w:pPr>
      <w:r>
        <w:t>Toate cererile de finantare depuse in cadrul Sub-masurii 19.2 la structurile teritoriale ale AFIR vor fi insotite in mod obligatoriu de:</w:t>
      </w:r>
    </w:p>
    <w:p w14:paraId="462783B7" w14:textId="77777777" w:rsidR="00B97A71" w:rsidRDefault="00B97A71" w:rsidP="00B97A71">
      <w:pPr>
        <w:pStyle w:val="Listparagraf"/>
        <w:numPr>
          <w:ilvl w:val="1"/>
          <w:numId w:val="11"/>
        </w:numPr>
        <w:tabs>
          <w:tab w:val="left" w:pos="939"/>
          <w:tab w:val="left" w:pos="940"/>
        </w:tabs>
        <w:spacing w:line="304" w:lineRule="exact"/>
        <w:jc w:val="left"/>
        <w:rPr>
          <w:i/>
          <w:sz w:val="24"/>
        </w:rPr>
      </w:pPr>
      <w:r>
        <w:rPr>
          <w:i/>
          <w:color w:val="1E487C"/>
          <w:sz w:val="24"/>
        </w:rPr>
        <w:t>Fisa de evaluare generala a</w:t>
      </w:r>
      <w:r>
        <w:rPr>
          <w:i/>
          <w:color w:val="1E487C"/>
          <w:spacing w:val="-7"/>
          <w:sz w:val="24"/>
        </w:rPr>
        <w:t xml:space="preserve"> </w:t>
      </w:r>
      <w:r>
        <w:rPr>
          <w:i/>
          <w:color w:val="1E487C"/>
          <w:sz w:val="24"/>
        </w:rPr>
        <w:t>proiectului</w:t>
      </w:r>
    </w:p>
    <w:p w14:paraId="74F4E436" w14:textId="77777777" w:rsidR="00B97A71" w:rsidRDefault="00B97A71" w:rsidP="00B97A71">
      <w:pPr>
        <w:pStyle w:val="Listparagraf"/>
        <w:numPr>
          <w:ilvl w:val="1"/>
          <w:numId w:val="11"/>
        </w:numPr>
        <w:tabs>
          <w:tab w:val="left" w:pos="939"/>
          <w:tab w:val="left" w:pos="940"/>
        </w:tabs>
        <w:spacing w:before="1" w:line="305" w:lineRule="exact"/>
        <w:jc w:val="left"/>
        <w:rPr>
          <w:i/>
          <w:sz w:val="24"/>
        </w:rPr>
      </w:pPr>
      <w:r>
        <w:rPr>
          <w:i/>
          <w:color w:val="1E487C"/>
          <w:sz w:val="24"/>
        </w:rPr>
        <w:t>Fisa de verificare pe teren (daca e</w:t>
      </w:r>
      <w:r>
        <w:rPr>
          <w:i/>
          <w:color w:val="1E487C"/>
          <w:spacing w:val="-6"/>
          <w:sz w:val="24"/>
        </w:rPr>
        <w:t xml:space="preserve"> </w:t>
      </w:r>
      <w:r>
        <w:rPr>
          <w:i/>
          <w:color w:val="1E487C"/>
          <w:sz w:val="24"/>
        </w:rPr>
        <w:t>cazul)</w:t>
      </w:r>
    </w:p>
    <w:p w14:paraId="71E3D88F" w14:textId="77777777" w:rsidR="00B97A71" w:rsidRDefault="00B97A71" w:rsidP="00B97A71">
      <w:pPr>
        <w:pStyle w:val="Listparagraf"/>
        <w:numPr>
          <w:ilvl w:val="1"/>
          <w:numId w:val="11"/>
        </w:numPr>
        <w:tabs>
          <w:tab w:val="left" w:pos="939"/>
          <w:tab w:val="left" w:pos="940"/>
        </w:tabs>
        <w:spacing w:line="305" w:lineRule="exact"/>
        <w:jc w:val="left"/>
        <w:rPr>
          <w:i/>
          <w:sz w:val="24"/>
        </w:rPr>
      </w:pPr>
      <w:r>
        <w:rPr>
          <w:i/>
          <w:color w:val="1E487C"/>
          <w:sz w:val="24"/>
        </w:rPr>
        <w:t>Raportul final de</w:t>
      </w:r>
      <w:r>
        <w:rPr>
          <w:i/>
          <w:color w:val="1E487C"/>
          <w:spacing w:val="-3"/>
          <w:sz w:val="24"/>
        </w:rPr>
        <w:t xml:space="preserve"> </w:t>
      </w:r>
      <w:r>
        <w:rPr>
          <w:i/>
          <w:color w:val="1E487C"/>
          <w:sz w:val="24"/>
        </w:rPr>
        <w:t>selectie</w:t>
      </w:r>
    </w:p>
    <w:p w14:paraId="4CF7EA59" w14:textId="77777777" w:rsidR="00B97A71" w:rsidRDefault="00B97A71" w:rsidP="00B97A71">
      <w:pPr>
        <w:pStyle w:val="Listparagraf"/>
        <w:numPr>
          <w:ilvl w:val="1"/>
          <w:numId w:val="11"/>
        </w:numPr>
        <w:tabs>
          <w:tab w:val="left" w:pos="939"/>
          <w:tab w:val="left" w:pos="940"/>
        </w:tabs>
        <w:spacing w:line="242" w:lineRule="auto"/>
        <w:ind w:right="468"/>
        <w:jc w:val="left"/>
        <w:rPr>
          <w:i/>
          <w:sz w:val="24"/>
        </w:rPr>
      </w:pPr>
      <w:r>
        <w:rPr>
          <w:i/>
          <w:color w:val="1E487C"/>
          <w:sz w:val="24"/>
        </w:rPr>
        <w:t>Copii</w:t>
      </w:r>
      <w:r>
        <w:rPr>
          <w:i/>
          <w:color w:val="1E487C"/>
          <w:spacing w:val="-12"/>
          <w:sz w:val="24"/>
        </w:rPr>
        <w:t xml:space="preserve"> </w:t>
      </w:r>
      <w:r>
        <w:rPr>
          <w:i/>
          <w:color w:val="1E487C"/>
          <w:sz w:val="24"/>
        </w:rPr>
        <w:t>ale</w:t>
      </w:r>
      <w:r>
        <w:rPr>
          <w:i/>
          <w:color w:val="1E487C"/>
          <w:spacing w:val="-11"/>
          <w:sz w:val="24"/>
        </w:rPr>
        <w:t xml:space="preserve"> </w:t>
      </w:r>
      <w:r>
        <w:rPr>
          <w:i/>
          <w:color w:val="1E487C"/>
          <w:sz w:val="24"/>
        </w:rPr>
        <w:t>declaratiilor</w:t>
      </w:r>
      <w:r>
        <w:rPr>
          <w:i/>
          <w:color w:val="1E487C"/>
          <w:spacing w:val="-12"/>
          <w:sz w:val="24"/>
        </w:rPr>
        <w:t xml:space="preserve"> </w:t>
      </w:r>
      <w:r>
        <w:rPr>
          <w:i/>
          <w:color w:val="1E487C"/>
          <w:sz w:val="24"/>
        </w:rPr>
        <w:t>persoanelor</w:t>
      </w:r>
      <w:r>
        <w:rPr>
          <w:i/>
          <w:color w:val="1E487C"/>
          <w:spacing w:val="-12"/>
          <w:sz w:val="24"/>
        </w:rPr>
        <w:t xml:space="preserve"> </w:t>
      </w:r>
      <w:r>
        <w:rPr>
          <w:i/>
          <w:color w:val="1E487C"/>
          <w:sz w:val="24"/>
        </w:rPr>
        <w:t>implicate</w:t>
      </w:r>
      <w:r>
        <w:rPr>
          <w:i/>
          <w:color w:val="1E487C"/>
          <w:spacing w:val="-11"/>
          <w:sz w:val="24"/>
        </w:rPr>
        <w:t xml:space="preserve"> </w:t>
      </w:r>
      <w:r>
        <w:rPr>
          <w:i/>
          <w:color w:val="1E487C"/>
          <w:sz w:val="24"/>
        </w:rPr>
        <w:t>in</w:t>
      </w:r>
      <w:r>
        <w:rPr>
          <w:i/>
          <w:color w:val="1E487C"/>
          <w:spacing w:val="-13"/>
          <w:sz w:val="24"/>
        </w:rPr>
        <w:t xml:space="preserve"> </w:t>
      </w:r>
      <w:r>
        <w:rPr>
          <w:i/>
          <w:color w:val="1E487C"/>
          <w:sz w:val="24"/>
        </w:rPr>
        <w:t>procesul</w:t>
      </w:r>
      <w:r>
        <w:rPr>
          <w:i/>
          <w:color w:val="1E487C"/>
          <w:spacing w:val="-12"/>
          <w:sz w:val="24"/>
        </w:rPr>
        <w:t xml:space="preserve"> </w:t>
      </w:r>
      <w:r>
        <w:rPr>
          <w:i/>
          <w:color w:val="1E487C"/>
          <w:sz w:val="24"/>
        </w:rPr>
        <w:t>de</w:t>
      </w:r>
      <w:r>
        <w:rPr>
          <w:i/>
          <w:color w:val="1E487C"/>
          <w:spacing w:val="-13"/>
          <w:sz w:val="24"/>
        </w:rPr>
        <w:t xml:space="preserve"> </w:t>
      </w:r>
      <w:r>
        <w:rPr>
          <w:i/>
          <w:color w:val="1E487C"/>
          <w:sz w:val="24"/>
        </w:rPr>
        <w:t>evaluare</w:t>
      </w:r>
      <w:r>
        <w:rPr>
          <w:i/>
          <w:color w:val="1E487C"/>
          <w:spacing w:val="-11"/>
          <w:sz w:val="24"/>
        </w:rPr>
        <w:t xml:space="preserve"> </w:t>
      </w:r>
      <w:r>
        <w:rPr>
          <w:i/>
          <w:color w:val="1E487C"/>
          <w:sz w:val="24"/>
        </w:rPr>
        <w:t>si</w:t>
      </w:r>
      <w:r>
        <w:rPr>
          <w:i/>
          <w:color w:val="1E487C"/>
          <w:spacing w:val="-12"/>
          <w:sz w:val="24"/>
        </w:rPr>
        <w:t xml:space="preserve"> </w:t>
      </w:r>
      <w:r>
        <w:rPr>
          <w:i/>
          <w:color w:val="1E487C"/>
          <w:sz w:val="24"/>
        </w:rPr>
        <w:t>selectie</w:t>
      </w:r>
      <w:r>
        <w:rPr>
          <w:i/>
          <w:color w:val="1E487C"/>
          <w:spacing w:val="-11"/>
          <w:sz w:val="24"/>
        </w:rPr>
        <w:t xml:space="preserve"> </w:t>
      </w:r>
      <w:r>
        <w:rPr>
          <w:i/>
          <w:color w:val="1E487C"/>
          <w:sz w:val="24"/>
        </w:rPr>
        <w:t>de</w:t>
      </w:r>
      <w:r>
        <w:rPr>
          <w:i/>
          <w:color w:val="1E487C"/>
          <w:spacing w:val="-11"/>
          <w:sz w:val="24"/>
        </w:rPr>
        <w:t xml:space="preserve"> </w:t>
      </w:r>
      <w:r>
        <w:rPr>
          <w:i/>
          <w:color w:val="1E487C"/>
          <w:sz w:val="24"/>
        </w:rPr>
        <w:t>la</w:t>
      </w:r>
      <w:r>
        <w:rPr>
          <w:i/>
          <w:color w:val="1E487C"/>
          <w:spacing w:val="-13"/>
          <w:sz w:val="24"/>
        </w:rPr>
        <w:t xml:space="preserve"> </w:t>
      </w:r>
      <w:r>
        <w:rPr>
          <w:i/>
          <w:color w:val="1E487C"/>
          <w:sz w:val="24"/>
        </w:rPr>
        <w:t>nivelul GAL, privind evitarea conflictului de</w:t>
      </w:r>
      <w:r>
        <w:rPr>
          <w:i/>
          <w:color w:val="1E487C"/>
          <w:spacing w:val="-7"/>
          <w:sz w:val="24"/>
        </w:rPr>
        <w:t xml:space="preserve"> </w:t>
      </w:r>
      <w:r>
        <w:rPr>
          <w:i/>
          <w:color w:val="1E487C"/>
          <w:sz w:val="24"/>
        </w:rPr>
        <w:t>interese;</w:t>
      </w:r>
    </w:p>
    <w:p w14:paraId="5DE630AC" w14:textId="77777777" w:rsidR="00B97A71" w:rsidRDefault="00B97A71" w:rsidP="00B97A71">
      <w:pPr>
        <w:pStyle w:val="Listparagraf"/>
        <w:numPr>
          <w:ilvl w:val="1"/>
          <w:numId w:val="11"/>
        </w:numPr>
        <w:tabs>
          <w:tab w:val="left" w:pos="939"/>
          <w:tab w:val="left" w:pos="940"/>
        </w:tabs>
        <w:spacing w:line="302" w:lineRule="exact"/>
        <w:jc w:val="left"/>
        <w:rPr>
          <w:i/>
          <w:sz w:val="24"/>
        </w:rPr>
      </w:pPr>
      <w:r>
        <w:rPr>
          <w:i/>
          <w:color w:val="1E487C"/>
          <w:sz w:val="24"/>
        </w:rPr>
        <w:t>Raportul de contestatii (daca este</w:t>
      </w:r>
      <w:r>
        <w:rPr>
          <w:i/>
          <w:color w:val="1E487C"/>
          <w:spacing w:val="-2"/>
          <w:sz w:val="24"/>
        </w:rPr>
        <w:t xml:space="preserve"> </w:t>
      </w:r>
      <w:r>
        <w:rPr>
          <w:i/>
          <w:color w:val="1E487C"/>
          <w:sz w:val="24"/>
        </w:rPr>
        <w:t>cazul)</w:t>
      </w:r>
    </w:p>
    <w:p w14:paraId="62E6163E" w14:textId="77777777" w:rsidR="00B97A71" w:rsidRDefault="00B97A71" w:rsidP="00B97A71">
      <w:pPr>
        <w:ind w:left="160" w:right="469" w:firstLine="720"/>
        <w:jc w:val="both"/>
        <w:rPr>
          <w:sz w:val="26"/>
        </w:rPr>
      </w:pPr>
    </w:p>
    <w:p w14:paraId="2FF0279C" w14:textId="77777777" w:rsidR="00B97A71" w:rsidRDefault="00B97A71" w:rsidP="00B97A71">
      <w:pPr>
        <w:ind w:left="160" w:right="469" w:firstLine="720"/>
        <w:jc w:val="both"/>
        <w:rPr>
          <w:sz w:val="26"/>
        </w:rPr>
      </w:pPr>
    </w:p>
    <w:p w14:paraId="2B2C5268" w14:textId="77777777" w:rsidR="00B97A71" w:rsidRDefault="00B97A71" w:rsidP="00B97A71">
      <w:pPr>
        <w:ind w:left="450" w:firstLine="450"/>
        <w:rPr>
          <w:rFonts w:ascii="Times New Roman"/>
          <w:b/>
          <w:i/>
          <w:sz w:val="32"/>
        </w:rPr>
      </w:pPr>
      <w:r w:rsidRPr="00A94AB4">
        <w:rPr>
          <w:rFonts w:ascii="Times New Roman"/>
          <w:b/>
          <w:i/>
          <w:sz w:val="32"/>
        </w:rPr>
        <w:t>CAPITOLUL</w:t>
      </w:r>
      <w:r>
        <w:t xml:space="preserve"> </w:t>
      </w:r>
      <w:r>
        <w:rPr>
          <w:rFonts w:ascii="Times New Roman"/>
          <w:b/>
          <w:i/>
          <w:sz w:val="32"/>
        </w:rPr>
        <w:t>11</w:t>
      </w:r>
      <w:r w:rsidRPr="00A94AB4">
        <w:rPr>
          <w:rFonts w:ascii="Times New Roman"/>
          <w:b/>
          <w:i/>
          <w:sz w:val="32"/>
        </w:rPr>
        <w:t xml:space="preserve"> -  </w:t>
      </w:r>
      <w:r>
        <w:rPr>
          <w:rFonts w:ascii="Times New Roman"/>
          <w:b/>
          <w:i/>
          <w:sz w:val="32"/>
        </w:rPr>
        <w:t>PRIMIREA SI INREGISTRAREA PROIECTELOR LA AFIR</w:t>
      </w:r>
    </w:p>
    <w:p w14:paraId="5E62253D" w14:textId="77777777" w:rsidR="00B97A71" w:rsidRDefault="00B97A71" w:rsidP="00B97A71">
      <w:pPr>
        <w:ind w:left="160" w:right="469" w:firstLine="720"/>
        <w:jc w:val="both"/>
        <w:rPr>
          <w:sz w:val="26"/>
        </w:rPr>
      </w:pPr>
    </w:p>
    <w:p w14:paraId="763B7D9B" w14:textId="77777777" w:rsidR="00B97A71" w:rsidRDefault="000B06F1" w:rsidP="00B97A71">
      <w:pPr>
        <w:ind w:left="160" w:right="469" w:firstLine="720"/>
        <w:jc w:val="both"/>
        <w:rPr>
          <w:sz w:val="26"/>
        </w:rPr>
      </w:pPr>
      <w:r>
        <w:rPr>
          <w:b/>
          <w:color w:val="1E487C"/>
          <w:sz w:val="26"/>
        </w:rPr>
        <w:t>VERIFICAREA INCADRARII PROIECTELOR</w:t>
      </w:r>
    </w:p>
    <w:p w14:paraId="634EAB74" w14:textId="77777777" w:rsidR="00522900" w:rsidRDefault="00522900" w:rsidP="00522900">
      <w:pPr>
        <w:ind w:left="450" w:firstLine="450"/>
        <w:rPr>
          <w:rFonts w:ascii="Times New Roman"/>
          <w:b/>
          <w:i/>
          <w:sz w:val="32"/>
        </w:rPr>
      </w:pPr>
    </w:p>
    <w:p w14:paraId="5C145CA0" w14:textId="77777777" w:rsidR="00522900" w:rsidRDefault="00522900" w:rsidP="00522900"/>
    <w:p w14:paraId="14325E03" w14:textId="77777777" w:rsidR="000B06F1" w:rsidRDefault="000B06F1" w:rsidP="00522900"/>
    <w:p w14:paraId="6B4D648A" w14:textId="77777777" w:rsidR="000B06F1" w:rsidRDefault="000B06F1" w:rsidP="00522900"/>
    <w:p w14:paraId="1316FEF7" w14:textId="77777777" w:rsidR="000B06F1" w:rsidRPr="000B06F1" w:rsidRDefault="000B06F1" w:rsidP="000B06F1">
      <w:pPr>
        <w:sectPr w:rsidR="000B06F1" w:rsidRPr="000B06F1">
          <w:pgSz w:w="12240" w:h="15840"/>
          <w:pgMar w:top="2560" w:right="1320" w:bottom="860" w:left="1320" w:header="437" w:footer="671" w:gutter="0"/>
          <w:cols w:space="720"/>
        </w:sectPr>
      </w:pPr>
    </w:p>
    <w:p w14:paraId="744014E1" w14:textId="77777777" w:rsidR="000B06F1" w:rsidRDefault="000B06F1">
      <w:pPr>
        <w:spacing w:line="317" w:lineRule="exact"/>
      </w:pPr>
      <w:r>
        <w:rPr>
          <w:noProof/>
        </w:rPr>
        <w:drawing>
          <wp:anchor distT="0" distB="0" distL="114300" distR="114300" simplePos="0" relativeHeight="251657728" behindDoc="0" locked="0" layoutInCell="1" allowOverlap="1" wp14:anchorId="3B5A2A8A" wp14:editId="0D1EBCF0">
            <wp:simplePos x="0" y="0"/>
            <wp:positionH relativeFrom="margin">
              <wp:align>right</wp:align>
            </wp:positionH>
            <wp:positionV relativeFrom="paragraph">
              <wp:posOffset>-958850</wp:posOffset>
            </wp:positionV>
            <wp:extent cx="6279515" cy="572770"/>
            <wp:effectExtent l="0" t="0" r="6985"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596E030F" w14:textId="77777777" w:rsidR="000B06F1" w:rsidRDefault="000B06F1" w:rsidP="000B06F1">
      <w:pPr>
        <w:pStyle w:val="Corptext"/>
        <w:ind w:left="160" w:right="468"/>
      </w:pPr>
      <w:r>
        <w:t xml:space="preserve">AFIR lansează un anunț de deschidere a sesiunii continue de primire de cereri de finanțare, finanțate prin Sub-măsura 19.2, care va </w:t>
      </w:r>
      <w:r>
        <w:rPr>
          <w:spacing w:val="-6"/>
        </w:rPr>
        <w:t xml:space="preserve">fi </w:t>
      </w:r>
      <w:r>
        <w:t>publicat pe site-ul AFIR (</w:t>
      </w:r>
      <w:r>
        <w:rPr>
          <w:color w:val="0000FF"/>
          <w:u w:val="single" w:color="0000FF"/>
        </w:rPr>
        <w:t>www.afir.info</w:t>
      </w:r>
      <w:r>
        <w:t>). Lansarea sesiunii de depunere a cererilor de finanțare a proiectelor se stabilește</w:t>
      </w:r>
      <w:r>
        <w:rPr>
          <w:spacing w:val="-5"/>
        </w:rPr>
        <w:t xml:space="preserve"> </w:t>
      </w:r>
      <w:r>
        <w:t>în</w:t>
      </w:r>
      <w:r>
        <w:rPr>
          <w:spacing w:val="-5"/>
        </w:rPr>
        <w:t xml:space="preserve"> </w:t>
      </w:r>
      <w:r>
        <w:t>corelare</w:t>
      </w:r>
      <w:r>
        <w:rPr>
          <w:spacing w:val="-5"/>
        </w:rPr>
        <w:t xml:space="preserve"> </w:t>
      </w:r>
      <w:r>
        <w:t>cu</w:t>
      </w:r>
      <w:r>
        <w:rPr>
          <w:spacing w:val="-5"/>
        </w:rPr>
        <w:t xml:space="preserve"> </w:t>
      </w:r>
      <w:r>
        <w:t>respectarea</w:t>
      </w:r>
      <w:r>
        <w:rPr>
          <w:spacing w:val="-5"/>
        </w:rPr>
        <w:t xml:space="preserve"> </w:t>
      </w:r>
      <w:r>
        <w:t>unui</w:t>
      </w:r>
      <w:r>
        <w:rPr>
          <w:spacing w:val="-6"/>
        </w:rPr>
        <w:t xml:space="preserve"> </w:t>
      </w:r>
      <w:r>
        <w:t>termen</w:t>
      </w:r>
      <w:r>
        <w:rPr>
          <w:spacing w:val="-5"/>
        </w:rPr>
        <w:t xml:space="preserve"> de </w:t>
      </w:r>
      <w:r>
        <w:t>cel</w:t>
      </w:r>
      <w:r>
        <w:rPr>
          <w:spacing w:val="-6"/>
        </w:rPr>
        <w:t xml:space="preserve"> </w:t>
      </w:r>
      <w:r>
        <w:t>puțin</w:t>
      </w:r>
      <w:r>
        <w:rPr>
          <w:spacing w:val="-5"/>
        </w:rPr>
        <w:t xml:space="preserve"> </w:t>
      </w:r>
      <w:r>
        <w:t>7</w:t>
      </w:r>
      <w:r>
        <w:rPr>
          <w:spacing w:val="-5"/>
        </w:rPr>
        <w:t xml:space="preserve"> </w:t>
      </w:r>
      <w:r>
        <w:t>(șapte)</w:t>
      </w:r>
      <w:r>
        <w:rPr>
          <w:spacing w:val="-5"/>
        </w:rPr>
        <w:t xml:space="preserve"> </w:t>
      </w:r>
      <w:r>
        <w:t>zile</w:t>
      </w:r>
      <w:r>
        <w:rPr>
          <w:spacing w:val="-5"/>
        </w:rPr>
        <w:t xml:space="preserve"> </w:t>
      </w:r>
      <w:r>
        <w:t>calendaristice de la publicarea pe site-ul AFIR a Ghidului de implementare și a documentelor de procedură aferente, aprobate prin</w:t>
      </w:r>
      <w:r>
        <w:rPr>
          <w:spacing w:val="-13"/>
        </w:rPr>
        <w:t xml:space="preserve"> </w:t>
      </w:r>
      <w:r>
        <w:t>OMADR.</w:t>
      </w:r>
    </w:p>
    <w:p w14:paraId="6C783216" w14:textId="77777777" w:rsidR="00522900" w:rsidRDefault="00522900" w:rsidP="000B06F1"/>
    <w:p w14:paraId="5A265573" w14:textId="77777777" w:rsidR="000B06F1" w:rsidRDefault="000B06F1" w:rsidP="000B06F1">
      <w:pPr>
        <w:pStyle w:val="Corptext"/>
        <w:ind w:left="160" w:right="468"/>
      </w:pPr>
      <w:r>
        <w:t>În cadrul Sub-măsurii 19.2, structurile teritoriale ale AFIR pot primi cereri de finanțare selectate de GAL numai dacă GAL are, la momentul depunerii proiectului/proiectelor, un Contract de finanțare încheiat cu AFIR în cadrul Sub-măsurii 19.4 - „Sprijin pentru cheltuieli de funcționare și animare“, aflat în perioada de valabilitate.</w:t>
      </w:r>
    </w:p>
    <w:p w14:paraId="0BA90681" w14:textId="77777777" w:rsidR="000B06F1" w:rsidRDefault="000B06F1" w:rsidP="000B06F1">
      <w:pPr>
        <w:pStyle w:val="Corptext"/>
        <w:spacing w:before="11"/>
        <w:jc w:val="left"/>
        <w:rPr>
          <w:sz w:val="25"/>
        </w:rPr>
      </w:pPr>
    </w:p>
    <w:p w14:paraId="6E6B41A7" w14:textId="77777777" w:rsidR="000B06F1" w:rsidRDefault="000B06F1" w:rsidP="000B06F1">
      <w:pPr>
        <w:pStyle w:val="Corptext"/>
        <w:ind w:left="160" w:right="472"/>
      </w:pPr>
      <w:r>
        <w:t>Reprezentanții GAL sau solicitanții pot depune la AFIR proiectele selectate de către GAL nu mai târziu de 15 (cincisprezece) zile calendaristice de la Raportul de selecție întocmit de GAL, astfel încât să se poată realiza evaluarea și contractarea acestora în termenul limită prevăzut de legislația în vigoare.</w:t>
      </w:r>
    </w:p>
    <w:p w14:paraId="23C285C0" w14:textId="77777777" w:rsidR="000B06F1" w:rsidRDefault="000B06F1" w:rsidP="000B06F1">
      <w:pPr>
        <w:pStyle w:val="Corptext"/>
        <w:spacing w:before="11"/>
        <w:jc w:val="left"/>
        <w:rPr>
          <w:sz w:val="25"/>
        </w:rPr>
      </w:pPr>
    </w:p>
    <w:p w14:paraId="7891E7BF" w14:textId="77777777" w:rsidR="000B06F1" w:rsidRDefault="000B06F1" w:rsidP="000B06F1">
      <w:pPr>
        <w:pStyle w:val="Corptext"/>
        <w:ind w:left="160" w:right="468"/>
      </w:pPr>
      <w:r>
        <w:t>Cererile de finanțare vor fi depuse la OJFIR pe raza căruia se implementează proiectul. În cazul</w:t>
      </w:r>
      <w:r>
        <w:rPr>
          <w:spacing w:val="-3"/>
        </w:rPr>
        <w:t xml:space="preserve"> </w:t>
      </w:r>
      <w:r>
        <w:t>în</w:t>
      </w:r>
      <w:r>
        <w:rPr>
          <w:spacing w:val="-3"/>
        </w:rPr>
        <w:t xml:space="preserve"> </w:t>
      </w:r>
      <w:r>
        <w:t>care</w:t>
      </w:r>
      <w:r>
        <w:rPr>
          <w:spacing w:val="-3"/>
        </w:rPr>
        <w:t xml:space="preserve"> </w:t>
      </w:r>
      <w:r>
        <w:t>proiectul</w:t>
      </w:r>
      <w:r>
        <w:rPr>
          <w:spacing w:val="-6"/>
        </w:rPr>
        <w:t xml:space="preserve"> </w:t>
      </w:r>
      <w:r>
        <w:t>este</w:t>
      </w:r>
      <w:r>
        <w:rPr>
          <w:spacing w:val="-3"/>
        </w:rPr>
        <w:t xml:space="preserve"> </w:t>
      </w:r>
      <w:r>
        <w:t>amplasat</w:t>
      </w:r>
      <w:r>
        <w:rPr>
          <w:spacing w:val="-2"/>
        </w:rPr>
        <w:t xml:space="preserve"> </w:t>
      </w:r>
      <w:r>
        <w:t>pe</w:t>
      </w:r>
      <w:r>
        <w:rPr>
          <w:spacing w:val="-3"/>
        </w:rPr>
        <w:t xml:space="preserve"> </w:t>
      </w:r>
      <w:r>
        <w:t>teritoriul</w:t>
      </w:r>
      <w:r>
        <w:rPr>
          <w:spacing w:val="-13"/>
        </w:rPr>
        <w:t xml:space="preserve"> </w:t>
      </w:r>
      <w:r>
        <w:t>mai</w:t>
      </w:r>
      <w:r>
        <w:rPr>
          <w:spacing w:val="-3"/>
        </w:rPr>
        <w:t xml:space="preserve"> </w:t>
      </w:r>
      <w:r>
        <w:t>multor</w:t>
      </w:r>
      <w:r>
        <w:rPr>
          <w:spacing w:val="-3"/>
        </w:rPr>
        <w:t xml:space="preserve"> </w:t>
      </w:r>
      <w:r>
        <w:t>județe,</w:t>
      </w:r>
      <w:r>
        <w:rPr>
          <w:spacing w:val="-1"/>
        </w:rPr>
        <w:t xml:space="preserve"> </w:t>
      </w:r>
      <w:r>
        <w:t>acesta</w:t>
      </w:r>
      <w:r>
        <w:rPr>
          <w:spacing w:val="-3"/>
        </w:rPr>
        <w:t xml:space="preserve"> </w:t>
      </w:r>
      <w:r>
        <w:t>va</w:t>
      </w:r>
      <w:r>
        <w:rPr>
          <w:spacing w:val="-3"/>
        </w:rPr>
        <w:t xml:space="preserve"> </w:t>
      </w:r>
      <w:r>
        <w:t>fi</w:t>
      </w:r>
      <w:r>
        <w:rPr>
          <w:spacing w:val="-3"/>
        </w:rPr>
        <w:t xml:space="preserve"> </w:t>
      </w:r>
      <w:r>
        <w:t>depus</w:t>
      </w:r>
      <w:r>
        <w:rPr>
          <w:spacing w:val="-4"/>
        </w:rPr>
        <w:t xml:space="preserve"> </w:t>
      </w:r>
      <w:r>
        <w:t>la structura județeană pe raza căreia investiția proiectului este predominantă din punct de vedere valoric. În cazul proiectelor care vizează exploatații agricole (cu obiective similare celor</w:t>
      </w:r>
      <w:r>
        <w:rPr>
          <w:spacing w:val="-13"/>
        </w:rPr>
        <w:t xml:space="preserve"> </w:t>
      </w:r>
      <w:r>
        <w:t>finanțate</w:t>
      </w:r>
      <w:r>
        <w:rPr>
          <w:spacing w:val="-14"/>
        </w:rPr>
        <w:t xml:space="preserve"> </w:t>
      </w:r>
      <w:r>
        <w:t>prin</w:t>
      </w:r>
      <w:r>
        <w:rPr>
          <w:spacing w:val="-14"/>
        </w:rPr>
        <w:t xml:space="preserve"> </w:t>
      </w:r>
      <w:r>
        <w:t>sub-măsurile</w:t>
      </w:r>
      <w:r>
        <w:rPr>
          <w:spacing w:val="-14"/>
        </w:rPr>
        <w:t xml:space="preserve"> </w:t>
      </w:r>
      <w:r>
        <w:t>6.1,</w:t>
      </w:r>
      <w:r>
        <w:rPr>
          <w:spacing w:val="-14"/>
        </w:rPr>
        <w:t xml:space="preserve"> </w:t>
      </w:r>
      <w:r>
        <w:t>6.3</w:t>
      </w:r>
      <w:r>
        <w:rPr>
          <w:spacing w:val="-11"/>
        </w:rPr>
        <w:t xml:space="preserve"> </w:t>
      </w:r>
      <w:r>
        <w:t>și</w:t>
      </w:r>
      <w:r>
        <w:rPr>
          <w:spacing w:val="-14"/>
        </w:rPr>
        <w:t xml:space="preserve"> </w:t>
      </w:r>
      <w:r>
        <w:t>6.5)</w:t>
      </w:r>
      <w:r>
        <w:rPr>
          <w:spacing w:val="-14"/>
        </w:rPr>
        <w:t xml:space="preserve"> </w:t>
      </w:r>
      <w:r>
        <w:t>amplasate</w:t>
      </w:r>
      <w:r>
        <w:rPr>
          <w:spacing w:val="-14"/>
        </w:rPr>
        <w:t xml:space="preserve"> </w:t>
      </w:r>
      <w:r>
        <w:t>pe</w:t>
      </w:r>
      <w:r>
        <w:rPr>
          <w:spacing w:val="-14"/>
        </w:rPr>
        <w:t xml:space="preserve"> </w:t>
      </w:r>
      <w:r>
        <w:t>teritoriul</w:t>
      </w:r>
      <w:r>
        <w:rPr>
          <w:spacing w:val="-14"/>
        </w:rPr>
        <w:t xml:space="preserve"> </w:t>
      </w:r>
      <w:r>
        <w:t>mai</w:t>
      </w:r>
      <w:r>
        <w:rPr>
          <w:spacing w:val="-14"/>
        </w:rPr>
        <w:t xml:space="preserve"> </w:t>
      </w:r>
      <w:r>
        <w:t>multor</w:t>
      </w:r>
      <w:r>
        <w:rPr>
          <w:spacing w:val="-13"/>
        </w:rPr>
        <w:t xml:space="preserve"> </w:t>
      </w:r>
      <w:r>
        <w:t>județe, acestea vor fi depuse la OJFIR pe raza căruia exploatația agricolă are ponderea cea mai mare (suprafața agricolă/numărul de</w:t>
      </w:r>
      <w:r>
        <w:rPr>
          <w:spacing w:val="-18"/>
        </w:rPr>
        <w:t xml:space="preserve"> </w:t>
      </w:r>
      <w:r>
        <w:t>animale).</w:t>
      </w:r>
    </w:p>
    <w:p w14:paraId="107471CA" w14:textId="77777777" w:rsidR="000B06F1" w:rsidRDefault="000B06F1" w:rsidP="000B06F1"/>
    <w:p w14:paraId="5E3E1F55" w14:textId="77777777" w:rsidR="000B06F1" w:rsidRDefault="000B06F1" w:rsidP="000B06F1">
      <w:pPr>
        <w:pStyle w:val="Corptext"/>
        <w:ind w:left="160" w:right="470"/>
      </w:pPr>
      <w:r>
        <w:t>La</w:t>
      </w:r>
      <w:r>
        <w:rPr>
          <w:spacing w:val="-8"/>
        </w:rPr>
        <w:t xml:space="preserve"> </w:t>
      </w:r>
      <w:r>
        <w:t>depunerea</w:t>
      </w:r>
      <w:r>
        <w:rPr>
          <w:spacing w:val="-8"/>
        </w:rPr>
        <w:t xml:space="preserve"> </w:t>
      </w:r>
      <w:r>
        <w:t>proiectului</w:t>
      </w:r>
      <w:r>
        <w:rPr>
          <w:spacing w:val="-8"/>
        </w:rPr>
        <w:t xml:space="preserve"> </w:t>
      </w:r>
      <w:r>
        <w:t>la</w:t>
      </w:r>
      <w:r>
        <w:rPr>
          <w:spacing w:val="-8"/>
        </w:rPr>
        <w:t xml:space="preserve"> </w:t>
      </w:r>
      <w:r>
        <w:t>OJFIR</w:t>
      </w:r>
      <w:r>
        <w:rPr>
          <w:spacing w:val="-7"/>
        </w:rPr>
        <w:t xml:space="preserve"> </w:t>
      </w:r>
      <w:r>
        <w:t>trebuie</w:t>
      </w:r>
      <w:r>
        <w:rPr>
          <w:spacing w:val="-5"/>
        </w:rPr>
        <w:t xml:space="preserve"> </w:t>
      </w:r>
      <w:r>
        <w:t>să</w:t>
      </w:r>
      <w:r>
        <w:rPr>
          <w:spacing w:val="-5"/>
        </w:rPr>
        <w:t xml:space="preserve"> </w:t>
      </w:r>
      <w:r>
        <w:t>fie</w:t>
      </w:r>
      <w:r>
        <w:rPr>
          <w:spacing w:val="-8"/>
        </w:rPr>
        <w:t xml:space="preserve"> </w:t>
      </w:r>
      <w:r>
        <w:t>prezent</w:t>
      </w:r>
      <w:r>
        <w:rPr>
          <w:spacing w:val="-9"/>
        </w:rPr>
        <w:t xml:space="preserve"> </w:t>
      </w:r>
      <w:r>
        <w:t>solicitantul</w:t>
      </w:r>
      <w:r>
        <w:rPr>
          <w:spacing w:val="-8"/>
        </w:rPr>
        <w:t xml:space="preserve"> </w:t>
      </w:r>
      <w:r>
        <w:t>sau</w:t>
      </w:r>
      <w:r>
        <w:rPr>
          <w:spacing w:val="-8"/>
        </w:rPr>
        <w:t xml:space="preserve"> </w:t>
      </w:r>
      <w:r>
        <w:t>un</w:t>
      </w:r>
      <w:r>
        <w:rPr>
          <w:spacing w:val="-8"/>
        </w:rPr>
        <w:t xml:space="preserve"> </w:t>
      </w:r>
      <w:r>
        <w:t>împuternicit</w:t>
      </w:r>
      <w:r>
        <w:rPr>
          <w:spacing w:val="-9"/>
        </w:rPr>
        <w:t xml:space="preserve"> </w:t>
      </w:r>
      <w:r>
        <w:t>al acestuia. În cazul în care solicitantul dorește, îl poate împuternici pe reprezentantul GAL să depună</w:t>
      </w:r>
      <w:r>
        <w:rPr>
          <w:spacing w:val="-8"/>
        </w:rPr>
        <w:t xml:space="preserve"> </w:t>
      </w:r>
      <w:r>
        <w:t>proiectul.</w:t>
      </w:r>
    </w:p>
    <w:p w14:paraId="1044EEA0" w14:textId="77777777" w:rsidR="000B06F1" w:rsidRDefault="000B06F1" w:rsidP="000B06F1">
      <w:pPr>
        <w:pStyle w:val="Corptext"/>
        <w:spacing w:before="11"/>
        <w:jc w:val="left"/>
        <w:rPr>
          <w:sz w:val="25"/>
        </w:rPr>
      </w:pPr>
    </w:p>
    <w:p w14:paraId="3F83356F" w14:textId="77777777" w:rsidR="000B06F1" w:rsidRDefault="000B06F1" w:rsidP="000B06F1">
      <w:pPr>
        <w:pStyle w:val="Corptext"/>
        <w:ind w:left="160" w:right="469"/>
      </w:pPr>
      <w:r>
        <w:t>Cererea de finanțare se depune în format letric în original – 1 exemplar și în format electronic (CD – 1 exemplar, care va cuprinde scan-ul cererii de finanțare) la expertul</w:t>
      </w:r>
    </w:p>
    <w:p w14:paraId="27A5BDD7" w14:textId="77777777" w:rsidR="000B06F1" w:rsidRDefault="000B06F1" w:rsidP="000B06F1">
      <w:pPr>
        <w:pStyle w:val="Corptext"/>
        <w:spacing w:before="47"/>
        <w:ind w:left="100" w:right="470"/>
      </w:pPr>
      <w:r>
        <w:t>Compartimentului Evaluare (CE) al Serviciului LEADER și Investiții Non-agricole de la nivelul OJFIR.</w:t>
      </w:r>
    </w:p>
    <w:p w14:paraId="1C70A4C5" w14:textId="77777777" w:rsidR="000B06F1" w:rsidRDefault="000B06F1" w:rsidP="000B06F1">
      <w:pPr>
        <w:pStyle w:val="Corptext"/>
        <w:spacing w:before="47"/>
        <w:ind w:left="100" w:right="470"/>
      </w:pPr>
    </w:p>
    <w:p w14:paraId="286DCDDE" w14:textId="77777777" w:rsidR="000B06F1" w:rsidRDefault="000B06F1" w:rsidP="000B06F1">
      <w:pPr>
        <w:pStyle w:val="Corptext"/>
        <w:spacing w:before="47"/>
        <w:ind w:left="100" w:right="470"/>
      </w:pPr>
    </w:p>
    <w:p w14:paraId="177F8F40" w14:textId="77777777" w:rsidR="000B06F1" w:rsidRDefault="000B06F1" w:rsidP="000B06F1">
      <w:pPr>
        <w:pStyle w:val="Corptext"/>
        <w:spacing w:before="47"/>
        <w:ind w:left="100" w:right="470"/>
      </w:pPr>
    </w:p>
    <w:p w14:paraId="13A73650" w14:textId="77777777" w:rsidR="000B06F1" w:rsidRDefault="000B06F1" w:rsidP="000B06F1">
      <w:pPr>
        <w:pStyle w:val="Corptext"/>
        <w:spacing w:before="47"/>
        <w:ind w:left="100" w:right="470"/>
      </w:pPr>
    </w:p>
    <w:p w14:paraId="10DB470C" w14:textId="77777777" w:rsidR="000B06F1" w:rsidRDefault="007A12FE" w:rsidP="000B06F1">
      <w:pPr>
        <w:pStyle w:val="Corptext"/>
        <w:spacing w:before="47"/>
        <w:ind w:left="100" w:right="470"/>
      </w:pPr>
      <w:r>
        <w:rPr>
          <w:noProof/>
        </w:rPr>
        <w:drawing>
          <wp:anchor distT="0" distB="0" distL="114300" distR="114300" simplePos="0" relativeHeight="251658752" behindDoc="0" locked="0" layoutInCell="1" allowOverlap="1" wp14:anchorId="6F42FDA1" wp14:editId="7808FD66">
            <wp:simplePos x="0" y="0"/>
            <wp:positionH relativeFrom="margin">
              <wp:align>left</wp:align>
            </wp:positionH>
            <wp:positionV relativeFrom="paragraph">
              <wp:posOffset>-1006475</wp:posOffset>
            </wp:positionV>
            <wp:extent cx="6279515" cy="572770"/>
            <wp:effectExtent l="0" t="0" r="6985"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474162BD" w14:textId="77777777" w:rsidR="000B06F1" w:rsidRDefault="000B06F1" w:rsidP="000B06F1">
      <w:pPr>
        <w:pStyle w:val="Corptext"/>
        <w:spacing w:before="11"/>
        <w:jc w:val="left"/>
        <w:rPr>
          <w:sz w:val="25"/>
        </w:rPr>
      </w:pPr>
    </w:p>
    <w:p w14:paraId="3275BC29" w14:textId="77777777" w:rsidR="000B06F1" w:rsidRDefault="000B06F1" w:rsidP="000B06F1">
      <w:pPr>
        <w:pStyle w:val="Corptext"/>
        <w:ind w:left="100" w:right="110"/>
      </w:pPr>
      <w:r>
        <w:t>Proiectele de servicii, pentru care se utilizează Cererea de finanțate aferentă proiectelor de servicii (formular E1.1L) din cadrul capitolului Formulare al prezentului Manual de procedură, vor fi verificate de către CE SLIN - OJFIR.</w:t>
      </w:r>
    </w:p>
    <w:p w14:paraId="69C04004" w14:textId="77777777" w:rsidR="000B06F1" w:rsidRDefault="000B06F1" w:rsidP="000B06F1">
      <w:pPr>
        <w:pStyle w:val="Corptext"/>
        <w:ind w:left="100" w:right="108"/>
      </w:pPr>
      <w:r>
        <w:t>Dosarul cererii de finanțare conţine Cererea de finanţare însoţită de anexele administrative, conform listei documentelor (punctul E din cadrul Cererii de finanțare), legate într-un singur dosar, astfel încât să nu permită detaşarea şi/sau înlocuirea documentelor. Pentru acele documente care rămân în posesia solicitantului, copiile depuse în Dosarul cererii de finanțare trebuie să conţină menţiunea „Conform cu originalul</w:t>
      </w:r>
      <w:r>
        <w:rPr>
          <w:rFonts w:ascii="Microsoft Sans Serif" w:hAnsi="Microsoft Sans Serif"/>
          <w:sz w:val="27"/>
        </w:rPr>
        <w:t xml:space="preserve">ʺ </w:t>
      </w:r>
      <w:r>
        <w:t>.</w:t>
      </w:r>
    </w:p>
    <w:p w14:paraId="0F64D277" w14:textId="77777777" w:rsidR="000B06F1" w:rsidRDefault="000B06F1" w:rsidP="000B06F1">
      <w:pPr>
        <w:pStyle w:val="Corptext"/>
        <w:spacing w:before="1"/>
        <w:jc w:val="left"/>
      </w:pPr>
    </w:p>
    <w:p w14:paraId="29EAE01F" w14:textId="77777777" w:rsidR="000B06F1" w:rsidRDefault="000B06F1" w:rsidP="000B06F1">
      <w:pPr>
        <w:pStyle w:val="Corptext"/>
        <w:ind w:left="100" w:right="109"/>
      </w:pPr>
      <w:r>
        <w:t>Pentru proiectele de servicii care vizează ”acțiuni pentru transferul de cunoștințe (formare) și acțiuni de informare”, solicitantul este obligat să prezinte ca document suplimentar la Secțiunea C a Cererii de finanțare, procesul verbal de recepție sau un alt document similar pentru serviciile realizate și înscrise în secțiunea C, finanțate prin alte programe/măsuri din PNDR. Aceste documente trebuie să conțină date concrete privind obiectivul proiectului, locația și perioada de desfășurare, numărul de acțiuni, număr de participanți, listele de prezență etc., în funcție de tipul serviciului.</w:t>
      </w:r>
    </w:p>
    <w:p w14:paraId="32A4C447" w14:textId="77777777" w:rsidR="000B06F1" w:rsidRDefault="000B06F1" w:rsidP="000B06F1">
      <w:pPr>
        <w:pStyle w:val="Corptext"/>
        <w:ind w:left="100" w:right="109"/>
      </w:pPr>
      <w:r>
        <w:t>Toate cererile de finanțare depuse în cadrul Sub-măsurii 19.2 la structurile teritoriale ale AFIR  trebuie să fie însoțite în mod obligatoriu de:</w:t>
      </w:r>
    </w:p>
    <w:p w14:paraId="760AA86A" w14:textId="77777777" w:rsidR="000B06F1" w:rsidRDefault="000B06F1" w:rsidP="000B06F1">
      <w:pPr>
        <w:pStyle w:val="Listparagraf"/>
        <w:numPr>
          <w:ilvl w:val="0"/>
          <w:numId w:val="10"/>
        </w:numPr>
        <w:tabs>
          <w:tab w:val="left" w:pos="280"/>
        </w:tabs>
        <w:rPr>
          <w:sz w:val="26"/>
        </w:rPr>
      </w:pPr>
      <w:r>
        <w:rPr>
          <w:sz w:val="26"/>
        </w:rPr>
        <w:t xml:space="preserve">Fișa de verificare a eligibilității, întocmită de </w:t>
      </w:r>
      <w:r>
        <w:rPr>
          <w:spacing w:val="-3"/>
          <w:sz w:val="26"/>
        </w:rPr>
        <w:t xml:space="preserve">GAL </w:t>
      </w:r>
      <w:r>
        <w:rPr>
          <w:sz w:val="26"/>
        </w:rPr>
        <w:t>(formular propriu) și avizată de</w:t>
      </w:r>
      <w:r>
        <w:rPr>
          <w:spacing w:val="-24"/>
          <w:sz w:val="26"/>
        </w:rPr>
        <w:t xml:space="preserve"> </w:t>
      </w:r>
      <w:r>
        <w:rPr>
          <w:sz w:val="26"/>
        </w:rPr>
        <w:t>CDRJ;</w:t>
      </w:r>
    </w:p>
    <w:p w14:paraId="11EBD56F" w14:textId="77777777" w:rsidR="000B06F1" w:rsidRDefault="000B06F1" w:rsidP="000B06F1">
      <w:pPr>
        <w:pStyle w:val="Listparagraf"/>
        <w:numPr>
          <w:ilvl w:val="0"/>
          <w:numId w:val="10"/>
        </w:numPr>
        <w:tabs>
          <w:tab w:val="left" w:pos="280"/>
        </w:tabs>
        <w:ind w:right="110"/>
        <w:jc w:val="left"/>
        <w:rPr>
          <w:sz w:val="26"/>
        </w:rPr>
      </w:pPr>
      <w:r>
        <w:rPr>
          <w:sz w:val="26"/>
        </w:rPr>
        <w:t>Fișa de verificare a criteriilor de selecție, întocmită de GAL (formular propriu) și avizată de</w:t>
      </w:r>
      <w:r>
        <w:rPr>
          <w:spacing w:val="-4"/>
          <w:sz w:val="26"/>
        </w:rPr>
        <w:t xml:space="preserve"> </w:t>
      </w:r>
      <w:r>
        <w:rPr>
          <w:sz w:val="26"/>
        </w:rPr>
        <w:t>CDRJ;</w:t>
      </w:r>
    </w:p>
    <w:p w14:paraId="1F67BE98" w14:textId="77777777" w:rsidR="000B06F1" w:rsidRDefault="000B06F1" w:rsidP="000B06F1">
      <w:pPr>
        <w:pStyle w:val="Listparagraf"/>
        <w:numPr>
          <w:ilvl w:val="0"/>
          <w:numId w:val="10"/>
        </w:numPr>
        <w:tabs>
          <w:tab w:val="left" w:pos="280"/>
        </w:tabs>
        <w:spacing w:before="2"/>
        <w:rPr>
          <w:sz w:val="26"/>
        </w:rPr>
      </w:pPr>
      <w:r>
        <w:rPr>
          <w:sz w:val="26"/>
        </w:rPr>
        <w:t>Fișa de verificare pe teren, întocmită de GAL (formular propriu)* – dacă este</w:t>
      </w:r>
      <w:r>
        <w:rPr>
          <w:spacing w:val="-34"/>
          <w:sz w:val="26"/>
        </w:rPr>
        <w:t xml:space="preserve"> </w:t>
      </w:r>
      <w:r>
        <w:rPr>
          <w:sz w:val="26"/>
        </w:rPr>
        <w:t>cazul;</w:t>
      </w:r>
    </w:p>
    <w:p w14:paraId="6A079AB1" w14:textId="77777777" w:rsidR="000B06F1" w:rsidRDefault="000B06F1" w:rsidP="000B06F1">
      <w:pPr>
        <w:pStyle w:val="Listparagraf"/>
        <w:numPr>
          <w:ilvl w:val="0"/>
          <w:numId w:val="10"/>
        </w:numPr>
        <w:tabs>
          <w:tab w:val="left" w:pos="280"/>
        </w:tabs>
        <w:rPr>
          <w:sz w:val="26"/>
        </w:rPr>
      </w:pPr>
      <w:r>
        <w:rPr>
          <w:sz w:val="26"/>
        </w:rPr>
        <w:t>Raportul de selecție, întocmit de GAL (formular propriu) și avizat de</w:t>
      </w:r>
      <w:r>
        <w:rPr>
          <w:spacing w:val="-29"/>
          <w:sz w:val="26"/>
        </w:rPr>
        <w:t xml:space="preserve"> </w:t>
      </w:r>
      <w:r>
        <w:rPr>
          <w:sz w:val="26"/>
        </w:rPr>
        <w:t>CDRJ;</w:t>
      </w:r>
    </w:p>
    <w:p w14:paraId="40C67176" w14:textId="77777777" w:rsidR="000B06F1" w:rsidRDefault="000B06F1" w:rsidP="000B06F1">
      <w:pPr>
        <w:pStyle w:val="Listparagraf"/>
        <w:numPr>
          <w:ilvl w:val="0"/>
          <w:numId w:val="10"/>
        </w:numPr>
        <w:tabs>
          <w:tab w:val="left" w:pos="281"/>
        </w:tabs>
        <w:rPr>
          <w:sz w:val="26"/>
        </w:rPr>
      </w:pPr>
      <w:r>
        <w:rPr>
          <w:sz w:val="26"/>
        </w:rPr>
        <w:t>Raportul de contestații, întocmit de GAL (formular propriu) - dacă este</w:t>
      </w:r>
      <w:r>
        <w:rPr>
          <w:spacing w:val="-34"/>
          <w:sz w:val="26"/>
        </w:rPr>
        <w:t xml:space="preserve"> </w:t>
      </w:r>
      <w:r>
        <w:rPr>
          <w:sz w:val="26"/>
        </w:rPr>
        <w:t>cazul;</w:t>
      </w:r>
    </w:p>
    <w:p w14:paraId="17FB8AB2" w14:textId="77777777" w:rsidR="000B06F1" w:rsidRDefault="000B06F1" w:rsidP="000B06F1">
      <w:pPr>
        <w:pStyle w:val="Listparagraf"/>
        <w:numPr>
          <w:ilvl w:val="0"/>
          <w:numId w:val="10"/>
        </w:numPr>
        <w:tabs>
          <w:tab w:val="left" w:pos="281"/>
        </w:tabs>
        <w:ind w:right="109"/>
        <w:jc w:val="left"/>
        <w:rPr>
          <w:sz w:val="26"/>
        </w:rPr>
      </w:pPr>
      <w:r>
        <w:rPr>
          <w:sz w:val="26"/>
        </w:rPr>
        <w:t>Copii ale declarațiilor persoanelor implicate în procesul de evaluare și selecție de la nivelul GAL, privind evitarea conflictului de interese (formular</w:t>
      </w:r>
      <w:r>
        <w:rPr>
          <w:spacing w:val="-35"/>
          <w:sz w:val="26"/>
        </w:rPr>
        <w:t xml:space="preserve"> </w:t>
      </w:r>
      <w:r>
        <w:rPr>
          <w:sz w:val="26"/>
        </w:rPr>
        <w:t>propriu).</w:t>
      </w:r>
    </w:p>
    <w:p w14:paraId="28048570" w14:textId="77777777" w:rsidR="000B06F1" w:rsidRDefault="000B06F1" w:rsidP="000B06F1">
      <w:pPr>
        <w:pStyle w:val="Corptext"/>
        <w:ind w:left="100" w:right="109"/>
      </w:pPr>
    </w:p>
    <w:p w14:paraId="507FEB0F" w14:textId="77777777" w:rsidR="007A12FE" w:rsidRDefault="007A12FE" w:rsidP="007A12FE">
      <w:pPr>
        <w:pStyle w:val="Corptext"/>
        <w:spacing w:before="47"/>
        <w:ind w:left="120" w:right="111"/>
      </w:pPr>
      <w:r>
        <w:t>* Fișa de verificare a eligibilității, Fișa de verificare a criteriilor de selecție și Fișa de verificare pe teren (dacă este cazul) sunt elaborate de către GAL și pot fi realizate atât ca formulare distincte (două sau trei, în funcție de opțiunea GAL), cât și ca un singur formular, care să cuprindă toate punctele aferente celor trei etape de verificare.</w:t>
      </w:r>
    </w:p>
    <w:p w14:paraId="56698254" w14:textId="77777777" w:rsidR="007A12FE" w:rsidRDefault="007A12FE" w:rsidP="007A12FE">
      <w:pPr>
        <w:pStyle w:val="Corptext"/>
        <w:ind w:left="100" w:right="108"/>
      </w:pPr>
    </w:p>
    <w:p w14:paraId="28B9AF3A" w14:textId="77777777" w:rsidR="000B06F1" w:rsidRDefault="000B06F1" w:rsidP="000B06F1">
      <w:pPr>
        <w:pStyle w:val="Corptext"/>
        <w:ind w:left="100" w:right="470"/>
      </w:pPr>
    </w:p>
    <w:p w14:paraId="76840E52" w14:textId="77777777" w:rsidR="000B06F1" w:rsidRPr="000B06F1" w:rsidRDefault="000B06F1" w:rsidP="000B06F1">
      <w:pPr>
        <w:sectPr w:rsidR="000B06F1" w:rsidRPr="000B06F1">
          <w:pgSz w:w="12240" w:h="15840"/>
          <w:pgMar w:top="2560" w:right="1220" w:bottom="860" w:left="1280" w:header="437" w:footer="671" w:gutter="0"/>
          <w:cols w:space="720"/>
        </w:sectPr>
      </w:pPr>
    </w:p>
    <w:p w14:paraId="43266037" w14:textId="77777777" w:rsidR="00B97A71" w:rsidRDefault="007A12FE" w:rsidP="00522900">
      <w:r>
        <w:rPr>
          <w:noProof/>
        </w:rPr>
        <w:drawing>
          <wp:anchor distT="0" distB="0" distL="114300" distR="114300" simplePos="0" relativeHeight="251659776" behindDoc="0" locked="0" layoutInCell="1" allowOverlap="1" wp14:anchorId="0BEE3243" wp14:editId="4C0ADFB9">
            <wp:simplePos x="0" y="0"/>
            <wp:positionH relativeFrom="page">
              <wp:align>center</wp:align>
            </wp:positionH>
            <wp:positionV relativeFrom="paragraph">
              <wp:posOffset>-1174750</wp:posOffset>
            </wp:positionV>
            <wp:extent cx="6279515" cy="572770"/>
            <wp:effectExtent l="0" t="0" r="6985"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324604B5" w14:textId="77777777" w:rsidR="00B97A71" w:rsidRPr="00522900" w:rsidRDefault="00B97A71" w:rsidP="00522900"/>
    <w:p w14:paraId="432F6EB8" w14:textId="77777777" w:rsidR="007A12FE" w:rsidRDefault="007A12FE" w:rsidP="007A12FE">
      <w:pPr>
        <w:pStyle w:val="Corptext"/>
        <w:ind w:left="120" w:right="370"/>
      </w:pPr>
      <w:r>
        <w:t>Pe durata procesului de evaluare, solicitanții, personalul GAL și personalul AFIR vor respecta legislația incidentă, precum și versiunea Ghidului de implementare și a Manualului de procedură pentru Sub-măsura 19.2, în vigoare la momentul publicării apelului de selecție de către GAL. În situația în care, pe parcursul derulării apelului de selecție, au intervenit modificări ale legislației, evaluarea proiectelor se va realiza în conformitate cu cerințele apelului de selecție modificat, adaptate noilor prevederi legislative.</w:t>
      </w:r>
    </w:p>
    <w:p w14:paraId="0DB74FF4" w14:textId="77777777" w:rsidR="007A12FE" w:rsidRDefault="007A12FE" w:rsidP="007A12FE">
      <w:pPr>
        <w:pStyle w:val="Corptext"/>
        <w:spacing w:before="1"/>
        <w:jc w:val="left"/>
      </w:pPr>
    </w:p>
    <w:p w14:paraId="4C830594" w14:textId="77777777" w:rsidR="007A12FE" w:rsidRDefault="007A12FE" w:rsidP="007A12FE">
      <w:pPr>
        <w:pStyle w:val="Titlu2"/>
      </w:pPr>
      <w:r>
        <w:t>Verificarea încadrării proiectelor</w:t>
      </w:r>
    </w:p>
    <w:p w14:paraId="5979D29C" w14:textId="77777777" w:rsidR="007A12FE" w:rsidRDefault="007A12FE" w:rsidP="007A12FE">
      <w:pPr>
        <w:pStyle w:val="Corptext"/>
        <w:spacing w:before="11"/>
        <w:jc w:val="left"/>
        <w:rPr>
          <w:b/>
          <w:sz w:val="25"/>
        </w:rPr>
      </w:pPr>
    </w:p>
    <w:p w14:paraId="31918E54" w14:textId="77777777" w:rsidR="007A12FE" w:rsidRDefault="007A12FE" w:rsidP="007A12FE">
      <w:pPr>
        <w:pStyle w:val="Corptext"/>
        <w:ind w:left="120" w:right="370"/>
      </w:pPr>
      <w:r>
        <w:t>Verificarea încadrării proiectului se realizează la nivelul serviciului de specialitate responsabil</w:t>
      </w:r>
      <w:r>
        <w:rPr>
          <w:spacing w:val="-9"/>
        </w:rPr>
        <w:t xml:space="preserve"> </w:t>
      </w:r>
      <w:r>
        <w:t>din</w:t>
      </w:r>
      <w:r>
        <w:rPr>
          <w:spacing w:val="-6"/>
        </w:rPr>
        <w:t xml:space="preserve"> </w:t>
      </w:r>
      <w:r>
        <w:t>cadrul</w:t>
      </w:r>
      <w:r>
        <w:rPr>
          <w:spacing w:val="-7"/>
        </w:rPr>
        <w:t xml:space="preserve"> </w:t>
      </w:r>
      <w:r>
        <w:t>OJFIR/CRFIR,</w:t>
      </w:r>
      <w:r>
        <w:rPr>
          <w:spacing w:val="-9"/>
        </w:rPr>
        <w:t xml:space="preserve"> </w:t>
      </w:r>
      <w:r>
        <w:t>utilizând</w:t>
      </w:r>
      <w:r>
        <w:rPr>
          <w:spacing w:val="-9"/>
        </w:rPr>
        <w:t xml:space="preserve"> </w:t>
      </w:r>
      <w:r>
        <w:t>formularul</w:t>
      </w:r>
      <w:r>
        <w:rPr>
          <w:spacing w:val="-9"/>
        </w:rPr>
        <w:t xml:space="preserve"> </w:t>
      </w:r>
      <w:r>
        <w:t>E1.2.1L</w:t>
      </w:r>
      <w:r>
        <w:rPr>
          <w:spacing w:val="-10"/>
        </w:rPr>
        <w:t xml:space="preserve"> </w:t>
      </w:r>
      <w:r>
        <w:t>disponibil</w:t>
      </w:r>
      <w:r>
        <w:rPr>
          <w:spacing w:val="-9"/>
        </w:rPr>
        <w:t xml:space="preserve"> </w:t>
      </w:r>
      <w:r>
        <w:t>în</w:t>
      </w:r>
      <w:r>
        <w:rPr>
          <w:spacing w:val="-9"/>
        </w:rPr>
        <w:t xml:space="preserve"> </w:t>
      </w:r>
      <w:r>
        <w:t>Secțiunea</w:t>
      </w:r>
      <w:r>
        <w:rPr>
          <w:spacing w:val="-6"/>
        </w:rPr>
        <w:t xml:space="preserve"> </w:t>
      </w:r>
      <w:r>
        <w:t>II-</w:t>
      </w:r>
    </w:p>
    <w:p w14:paraId="380DF652" w14:textId="77777777" w:rsidR="007A12FE" w:rsidRDefault="007A12FE" w:rsidP="007A12FE">
      <w:pPr>
        <w:pStyle w:val="Corptext"/>
        <w:spacing w:line="317" w:lineRule="exact"/>
        <w:ind w:left="120"/>
      </w:pPr>
      <w:r>
        <w:t>,,Formulare” din cadrul prezentului Manual de procedură, astfel:</w:t>
      </w:r>
    </w:p>
    <w:p w14:paraId="0AAF7E69" w14:textId="77777777" w:rsidR="007A12FE" w:rsidRDefault="007A12FE" w:rsidP="007A12FE">
      <w:pPr>
        <w:pStyle w:val="Listparagraf"/>
        <w:numPr>
          <w:ilvl w:val="0"/>
          <w:numId w:val="9"/>
        </w:numPr>
        <w:tabs>
          <w:tab w:val="left" w:pos="842"/>
          <w:tab w:val="left" w:pos="9630"/>
        </w:tabs>
        <w:ind w:right="370" w:firstLine="0"/>
        <w:rPr>
          <w:sz w:val="26"/>
        </w:rPr>
      </w:pPr>
      <w:r>
        <w:rPr>
          <w:sz w:val="26"/>
        </w:rPr>
        <w:t>la</w:t>
      </w:r>
      <w:r>
        <w:rPr>
          <w:spacing w:val="-15"/>
          <w:sz w:val="26"/>
        </w:rPr>
        <w:t xml:space="preserve"> </w:t>
      </w:r>
      <w:r>
        <w:rPr>
          <w:sz w:val="26"/>
        </w:rPr>
        <w:t>nivelul</w:t>
      </w:r>
      <w:r>
        <w:rPr>
          <w:spacing w:val="-15"/>
          <w:sz w:val="26"/>
        </w:rPr>
        <w:t xml:space="preserve"> </w:t>
      </w:r>
      <w:r>
        <w:rPr>
          <w:sz w:val="26"/>
        </w:rPr>
        <w:t>CRFIR</w:t>
      </w:r>
      <w:r>
        <w:rPr>
          <w:spacing w:val="-15"/>
          <w:sz w:val="26"/>
        </w:rPr>
        <w:t xml:space="preserve"> </w:t>
      </w:r>
      <w:r>
        <w:rPr>
          <w:sz w:val="26"/>
        </w:rPr>
        <w:t>se</w:t>
      </w:r>
      <w:r>
        <w:rPr>
          <w:spacing w:val="-13"/>
          <w:sz w:val="26"/>
        </w:rPr>
        <w:t xml:space="preserve"> </w:t>
      </w:r>
      <w:r>
        <w:rPr>
          <w:sz w:val="26"/>
        </w:rPr>
        <w:t>vor</w:t>
      </w:r>
      <w:r>
        <w:rPr>
          <w:spacing w:val="-12"/>
          <w:sz w:val="26"/>
        </w:rPr>
        <w:t xml:space="preserve"> </w:t>
      </w:r>
      <w:r>
        <w:rPr>
          <w:sz w:val="26"/>
        </w:rPr>
        <w:t>verifica</w:t>
      </w:r>
      <w:r>
        <w:rPr>
          <w:spacing w:val="-15"/>
          <w:sz w:val="26"/>
        </w:rPr>
        <w:t xml:space="preserve"> </w:t>
      </w:r>
      <w:r>
        <w:rPr>
          <w:sz w:val="26"/>
        </w:rPr>
        <w:t>proiectele</w:t>
      </w:r>
      <w:r>
        <w:rPr>
          <w:spacing w:val="-15"/>
          <w:sz w:val="26"/>
        </w:rPr>
        <w:t xml:space="preserve"> </w:t>
      </w:r>
      <w:r>
        <w:rPr>
          <w:sz w:val="26"/>
        </w:rPr>
        <w:t>cu</w:t>
      </w:r>
      <w:r>
        <w:rPr>
          <w:spacing w:val="-15"/>
          <w:sz w:val="26"/>
        </w:rPr>
        <w:t xml:space="preserve"> </w:t>
      </w:r>
      <w:r>
        <w:rPr>
          <w:sz w:val="26"/>
        </w:rPr>
        <w:t>construcții</w:t>
      </w:r>
      <w:r>
        <w:rPr>
          <w:spacing w:val="-15"/>
          <w:sz w:val="26"/>
        </w:rPr>
        <w:t xml:space="preserve"> </w:t>
      </w:r>
      <w:r>
        <w:rPr>
          <w:sz w:val="26"/>
        </w:rPr>
        <w:t>–</w:t>
      </w:r>
      <w:r>
        <w:rPr>
          <w:spacing w:val="-13"/>
          <w:sz w:val="26"/>
        </w:rPr>
        <w:t xml:space="preserve"> </w:t>
      </w:r>
      <w:r>
        <w:rPr>
          <w:sz w:val="26"/>
        </w:rPr>
        <w:t>montaj</w:t>
      </w:r>
      <w:r>
        <w:rPr>
          <w:spacing w:val="-15"/>
          <w:sz w:val="26"/>
        </w:rPr>
        <w:t xml:space="preserve"> </w:t>
      </w:r>
      <w:r>
        <w:rPr>
          <w:sz w:val="26"/>
        </w:rPr>
        <w:t>(indiferent</w:t>
      </w:r>
      <w:r>
        <w:rPr>
          <w:spacing w:val="-16"/>
          <w:sz w:val="26"/>
        </w:rPr>
        <w:t xml:space="preserve"> </w:t>
      </w:r>
      <w:r>
        <w:rPr>
          <w:sz w:val="26"/>
        </w:rPr>
        <w:t>de</w:t>
      </w:r>
      <w:r>
        <w:rPr>
          <w:spacing w:val="-13"/>
          <w:sz w:val="26"/>
        </w:rPr>
        <w:t xml:space="preserve"> </w:t>
      </w:r>
      <w:r>
        <w:rPr>
          <w:sz w:val="26"/>
        </w:rPr>
        <w:t>tipul de beneficiar), precum și proiectele de investiții aferente beneficiarilor</w:t>
      </w:r>
      <w:r>
        <w:rPr>
          <w:spacing w:val="-39"/>
          <w:sz w:val="26"/>
        </w:rPr>
        <w:t xml:space="preserve"> </w:t>
      </w:r>
      <w:r>
        <w:rPr>
          <w:sz w:val="26"/>
        </w:rPr>
        <w:t>publici;</w:t>
      </w:r>
    </w:p>
    <w:p w14:paraId="099134BA" w14:textId="77777777" w:rsidR="007A12FE" w:rsidRDefault="007A12FE" w:rsidP="007A12FE">
      <w:pPr>
        <w:pStyle w:val="Listparagraf"/>
        <w:numPr>
          <w:ilvl w:val="0"/>
          <w:numId w:val="9"/>
        </w:numPr>
        <w:tabs>
          <w:tab w:val="left" w:pos="842"/>
        </w:tabs>
        <w:spacing w:before="2"/>
        <w:ind w:right="370" w:firstLine="0"/>
        <w:rPr>
          <w:sz w:val="26"/>
        </w:rPr>
      </w:pPr>
      <w:r>
        <w:rPr>
          <w:sz w:val="26"/>
        </w:rPr>
        <w:t>la nivelul OJFIR se vor verifica proiectele cu achiziții simple (fără construcții – montaj), proiectele cu sprijin forfetar și proiectele de</w:t>
      </w:r>
      <w:r>
        <w:rPr>
          <w:spacing w:val="-28"/>
          <w:sz w:val="26"/>
        </w:rPr>
        <w:t xml:space="preserve"> </w:t>
      </w:r>
      <w:r>
        <w:rPr>
          <w:sz w:val="26"/>
        </w:rPr>
        <w:t>servicii.</w:t>
      </w:r>
    </w:p>
    <w:p w14:paraId="22A067FD" w14:textId="77777777" w:rsidR="007A12FE" w:rsidRDefault="007A12FE" w:rsidP="007A12FE">
      <w:pPr>
        <w:pStyle w:val="Corptext"/>
        <w:spacing w:before="11"/>
        <w:jc w:val="left"/>
        <w:rPr>
          <w:sz w:val="25"/>
        </w:rPr>
      </w:pPr>
    </w:p>
    <w:p w14:paraId="7EC21306" w14:textId="77777777" w:rsidR="007A12FE" w:rsidRDefault="007A12FE" w:rsidP="007A12FE">
      <w:pPr>
        <w:pStyle w:val="Corptext"/>
        <w:ind w:left="120" w:right="370"/>
      </w:pPr>
      <w:r>
        <w:t>În ziua primirii dosarului cererii de finanțare la OJFIR/CRFIR, șeful SAFPD/SLIN – OJFIR/CRFIR/SIBA – CRIFR repartizează dosarul unui expert din cadrul Compartimentului Evaluare pe baza criteriului de repartizare uniformă din punct de vedere al numărului de cereri.</w:t>
      </w:r>
      <w:r>
        <w:rPr>
          <w:spacing w:val="-18"/>
        </w:rPr>
        <w:t xml:space="preserve"> </w:t>
      </w:r>
      <w:r>
        <w:t>Expertul</w:t>
      </w:r>
      <w:r>
        <w:rPr>
          <w:spacing w:val="-17"/>
        </w:rPr>
        <w:t xml:space="preserve"> </w:t>
      </w:r>
      <w:r>
        <w:t>Compartimentului</w:t>
      </w:r>
      <w:r>
        <w:rPr>
          <w:spacing w:val="-17"/>
        </w:rPr>
        <w:t xml:space="preserve"> </w:t>
      </w:r>
      <w:r>
        <w:t>Evaluare</w:t>
      </w:r>
      <w:r>
        <w:rPr>
          <w:spacing w:val="-16"/>
        </w:rPr>
        <w:t xml:space="preserve"> </w:t>
      </w:r>
      <w:r>
        <w:t>căruia</w:t>
      </w:r>
      <w:r>
        <w:rPr>
          <w:spacing w:val="-16"/>
        </w:rPr>
        <w:t xml:space="preserve"> </w:t>
      </w:r>
      <w:r>
        <w:rPr>
          <w:spacing w:val="-4"/>
        </w:rPr>
        <w:t>i-a</w:t>
      </w:r>
      <w:r>
        <w:rPr>
          <w:spacing w:val="-16"/>
        </w:rPr>
        <w:t xml:space="preserve"> </w:t>
      </w:r>
      <w:r>
        <w:t>fost</w:t>
      </w:r>
      <w:r>
        <w:rPr>
          <w:spacing w:val="-17"/>
        </w:rPr>
        <w:t xml:space="preserve"> </w:t>
      </w:r>
      <w:r>
        <w:t>repartizată</w:t>
      </w:r>
      <w:r>
        <w:rPr>
          <w:spacing w:val="-15"/>
        </w:rPr>
        <w:t xml:space="preserve"> </w:t>
      </w:r>
      <w:r>
        <w:t>cererea</w:t>
      </w:r>
      <w:r>
        <w:rPr>
          <w:spacing w:val="-16"/>
        </w:rPr>
        <w:t xml:space="preserve"> </w:t>
      </w:r>
      <w:r>
        <w:t>de</w:t>
      </w:r>
      <w:r>
        <w:rPr>
          <w:spacing w:val="-16"/>
        </w:rPr>
        <w:t xml:space="preserve"> </w:t>
      </w:r>
      <w:r>
        <w:t>finanțare înființează dosarul administrativ. Dosarul va avea același număr cu numărul de înregistrare al cererii de finanțare, o copertă și un</w:t>
      </w:r>
      <w:r>
        <w:rPr>
          <w:spacing w:val="-28"/>
        </w:rPr>
        <w:t xml:space="preserve"> </w:t>
      </w:r>
      <w:r>
        <w:t>opis.</w:t>
      </w:r>
    </w:p>
    <w:p w14:paraId="7660BD45" w14:textId="77777777" w:rsidR="00CF6315" w:rsidRPr="00522900" w:rsidRDefault="00CF6315">
      <w:pPr>
        <w:pStyle w:val="Corptext"/>
        <w:spacing w:before="1"/>
        <w:jc w:val="left"/>
        <w:rPr>
          <w:u w:val="single"/>
        </w:rPr>
      </w:pPr>
    </w:p>
    <w:p w14:paraId="7849F613" w14:textId="77777777" w:rsidR="007A12FE" w:rsidRDefault="007A12FE" w:rsidP="007A12FE">
      <w:pPr>
        <w:pStyle w:val="Corptext"/>
        <w:ind w:left="120" w:right="370"/>
      </w:pPr>
      <w:r>
        <w:t>Termenul de emitere a formularului E1.2.1L este de maximum 3 (trei) zile de la primirea cererii de finanțare.</w:t>
      </w:r>
    </w:p>
    <w:p w14:paraId="48723A67" w14:textId="77777777" w:rsidR="007A12FE" w:rsidRDefault="007A12FE" w:rsidP="007A12FE">
      <w:pPr>
        <w:pStyle w:val="Corptext"/>
        <w:spacing w:before="1"/>
        <w:jc w:val="left"/>
      </w:pPr>
    </w:p>
    <w:p w14:paraId="613752DD" w14:textId="77777777" w:rsidR="007A12FE" w:rsidRDefault="007A12FE" w:rsidP="007A12FE">
      <w:pPr>
        <w:pStyle w:val="Corptext"/>
        <w:spacing w:line="317" w:lineRule="exact"/>
        <w:ind w:left="120"/>
      </w:pPr>
      <w:r>
        <w:t>În cazul în care constată erori de formă (de ex.: omisiuni privind bifarea anumitor casete</w:t>
      </w:r>
    </w:p>
    <w:p w14:paraId="2272D323" w14:textId="77777777" w:rsidR="007A12FE" w:rsidRDefault="007A12FE" w:rsidP="007A12FE">
      <w:pPr>
        <w:pStyle w:val="Corptext"/>
        <w:tabs>
          <w:tab w:val="left" w:pos="9630"/>
        </w:tabs>
        <w:spacing w:before="47"/>
        <w:ind w:left="119" w:right="370"/>
      </w:pPr>
      <w:r>
        <w:t xml:space="preserve">inclusiv din cererea de finanțare, semnării anumitor pagini, atașării unor documente obligatorii specifice proiectului propus sau prezentarea unor documente neconforme, care nu respectă formatul standard), expertul OJFIR/CRFIR poate solicita documente sau informații suplimentare (formular E3.4L), către GAL sau solicitant, în funcție de natura informațiilor solicitate. </w:t>
      </w:r>
    </w:p>
    <w:p w14:paraId="2A1A99F1" w14:textId="77777777" w:rsidR="007A12FE" w:rsidRDefault="007A12FE" w:rsidP="007A12FE">
      <w:pPr>
        <w:pStyle w:val="Corptext"/>
        <w:tabs>
          <w:tab w:val="left" w:pos="9630"/>
        </w:tabs>
        <w:spacing w:before="47"/>
        <w:ind w:left="119" w:right="370"/>
      </w:pPr>
    </w:p>
    <w:p w14:paraId="59907D2E" w14:textId="77777777" w:rsidR="007A12FE" w:rsidRDefault="007A12FE" w:rsidP="007A12FE">
      <w:pPr>
        <w:pStyle w:val="Corptext"/>
        <w:tabs>
          <w:tab w:val="left" w:pos="9630"/>
        </w:tabs>
        <w:spacing w:before="47"/>
        <w:ind w:left="119" w:right="370"/>
      </w:pPr>
    </w:p>
    <w:p w14:paraId="171F2442" w14:textId="77777777" w:rsidR="007A12FE" w:rsidRDefault="007A12FE" w:rsidP="007A12FE">
      <w:pPr>
        <w:pStyle w:val="Corptext"/>
        <w:tabs>
          <w:tab w:val="left" w:pos="9630"/>
        </w:tabs>
        <w:spacing w:before="47"/>
        <w:ind w:left="119" w:right="370"/>
      </w:pPr>
      <w:r>
        <w:rPr>
          <w:noProof/>
        </w:rPr>
        <w:drawing>
          <wp:anchor distT="0" distB="0" distL="114300" distR="114300" simplePos="0" relativeHeight="251660800" behindDoc="0" locked="0" layoutInCell="1" allowOverlap="1" wp14:anchorId="58359C90" wp14:editId="1BC430C8">
            <wp:simplePos x="0" y="0"/>
            <wp:positionH relativeFrom="column">
              <wp:posOffset>-336550</wp:posOffset>
            </wp:positionH>
            <wp:positionV relativeFrom="paragraph">
              <wp:posOffset>-1308100</wp:posOffset>
            </wp:positionV>
            <wp:extent cx="6279515" cy="572770"/>
            <wp:effectExtent l="0" t="0" r="6985"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20BEA396" w14:textId="77777777" w:rsidR="007A12FE" w:rsidRDefault="007A12FE" w:rsidP="007A12FE">
      <w:pPr>
        <w:pStyle w:val="Corptext"/>
        <w:tabs>
          <w:tab w:val="left" w:pos="9630"/>
        </w:tabs>
        <w:spacing w:before="47"/>
        <w:ind w:left="119" w:right="370"/>
      </w:pPr>
      <w:r>
        <w:t>Termenul de răspuns este de maximum cinci zile de la</w:t>
      </w:r>
      <w:r>
        <w:rPr>
          <w:spacing w:val="10"/>
        </w:rPr>
        <w:t xml:space="preserve"> </w:t>
      </w:r>
      <w:r>
        <w:t>momentul luării</w:t>
      </w:r>
      <w:r>
        <w:rPr>
          <w:spacing w:val="-13"/>
        </w:rPr>
        <w:t xml:space="preserve"> </w:t>
      </w:r>
      <w:r>
        <w:t>la</w:t>
      </w:r>
      <w:r>
        <w:rPr>
          <w:spacing w:val="-13"/>
        </w:rPr>
        <w:t xml:space="preserve"> </w:t>
      </w:r>
      <w:r>
        <w:t>cunoștință</w:t>
      </w:r>
      <w:r>
        <w:rPr>
          <w:spacing w:val="-13"/>
        </w:rPr>
        <w:t xml:space="preserve"> </w:t>
      </w:r>
      <w:r>
        <w:t>de</w:t>
      </w:r>
      <w:r>
        <w:rPr>
          <w:spacing w:val="-13"/>
        </w:rPr>
        <w:t xml:space="preserve"> </w:t>
      </w:r>
      <w:r>
        <w:t>către</w:t>
      </w:r>
      <w:r>
        <w:rPr>
          <w:spacing w:val="-13"/>
        </w:rPr>
        <w:t xml:space="preserve"> </w:t>
      </w:r>
      <w:r>
        <w:t>solicitant/GAL,</w:t>
      </w:r>
      <w:r>
        <w:rPr>
          <w:spacing w:val="-11"/>
        </w:rPr>
        <w:t xml:space="preserve"> </w:t>
      </w:r>
      <w:r>
        <w:t>în</w:t>
      </w:r>
      <w:r>
        <w:rPr>
          <w:spacing w:val="-13"/>
        </w:rPr>
        <w:t xml:space="preserve"> </w:t>
      </w:r>
      <w:r>
        <w:t>acest</w:t>
      </w:r>
      <w:r>
        <w:rPr>
          <w:spacing w:val="-14"/>
        </w:rPr>
        <w:t xml:space="preserve"> </w:t>
      </w:r>
      <w:r>
        <w:t>caz</w:t>
      </w:r>
      <w:r>
        <w:rPr>
          <w:spacing w:val="-12"/>
        </w:rPr>
        <w:t xml:space="preserve"> </w:t>
      </w:r>
      <w:r>
        <w:t>termenul</w:t>
      </w:r>
      <w:r>
        <w:rPr>
          <w:spacing w:val="-10"/>
        </w:rPr>
        <w:t xml:space="preserve"> </w:t>
      </w:r>
      <w:r>
        <w:t>de</w:t>
      </w:r>
      <w:r>
        <w:rPr>
          <w:spacing w:val="-13"/>
        </w:rPr>
        <w:t xml:space="preserve"> </w:t>
      </w:r>
      <w:r>
        <w:t>emitere</w:t>
      </w:r>
      <w:r>
        <w:rPr>
          <w:spacing w:val="-13"/>
        </w:rPr>
        <w:t xml:space="preserve"> </w:t>
      </w:r>
      <w:r>
        <w:t>a</w:t>
      </w:r>
      <w:r>
        <w:rPr>
          <w:spacing w:val="-13"/>
        </w:rPr>
        <w:t xml:space="preserve"> </w:t>
      </w:r>
      <w:r>
        <w:t>fișei</w:t>
      </w:r>
      <w:r>
        <w:rPr>
          <w:spacing w:val="-10"/>
        </w:rPr>
        <w:t xml:space="preserve"> </w:t>
      </w:r>
      <w:r>
        <w:t>E1.2.1L prelungindu-se cu termenul de răspuns. Dacă în urma solicitării informațiilor suplimentare, solicitantul trebuie să prezinte documente emise de alte instituții, aceste documente trebuie să fie emise la o dată anterioară depunerii cererii de finanțare la GAL/AFIR.</w:t>
      </w:r>
    </w:p>
    <w:p w14:paraId="4C968064" w14:textId="77777777" w:rsidR="007A12FE" w:rsidRDefault="007A12FE" w:rsidP="007A12FE">
      <w:pPr>
        <w:pStyle w:val="Corptext"/>
        <w:spacing w:before="1"/>
        <w:jc w:val="left"/>
      </w:pPr>
    </w:p>
    <w:p w14:paraId="44C8606F" w14:textId="77777777" w:rsidR="007A12FE" w:rsidRDefault="007A12FE" w:rsidP="007A12FE">
      <w:pPr>
        <w:pStyle w:val="Corptext"/>
        <w:ind w:left="119" w:right="370"/>
      </w:pPr>
      <w:r>
        <w:t>Pentru solicitarea de informații suplimentare se va utiliza modelul de formular E 3.4 (la care se va adăuga codificarea specifică ”L”) existent în cadrul Manualului de procedură pentru evaluarea, selectarea și contractarea cererilor de finanțare pentru proiecte de investiții, cod manual M01 - 01.</w:t>
      </w:r>
    </w:p>
    <w:p w14:paraId="56284F93" w14:textId="77777777" w:rsidR="007A12FE" w:rsidRDefault="007A12FE" w:rsidP="007A12FE">
      <w:pPr>
        <w:pStyle w:val="Corptext"/>
        <w:spacing w:before="11"/>
        <w:jc w:val="left"/>
        <w:rPr>
          <w:sz w:val="25"/>
        </w:rPr>
      </w:pPr>
    </w:p>
    <w:p w14:paraId="63819EA8" w14:textId="77777777" w:rsidR="007A12FE" w:rsidRDefault="007A12FE" w:rsidP="007A12FE">
      <w:pPr>
        <w:pStyle w:val="Corptext"/>
        <w:ind w:left="119" w:right="370"/>
      </w:pPr>
      <w:r>
        <w:t>Proiectele</w:t>
      </w:r>
      <w:r>
        <w:rPr>
          <w:spacing w:val="-11"/>
        </w:rPr>
        <w:t xml:space="preserve"> </w:t>
      </w:r>
      <w:r>
        <w:t>se</w:t>
      </w:r>
      <w:r>
        <w:rPr>
          <w:spacing w:val="-11"/>
        </w:rPr>
        <w:t xml:space="preserve"> </w:t>
      </w:r>
      <w:r>
        <w:t>vor</w:t>
      </w:r>
      <w:r>
        <w:rPr>
          <w:spacing w:val="-11"/>
        </w:rPr>
        <w:t xml:space="preserve"> </w:t>
      </w:r>
      <w:r>
        <w:t>înregistra</w:t>
      </w:r>
      <w:r>
        <w:rPr>
          <w:spacing w:val="-11"/>
        </w:rPr>
        <w:t xml:space="preserve"> </w:t>
      </w:r>
      <w:r>
        <w:t>în</w:t>
      </w:r>
      <w:r>
        <w:rPr>
          <w:spacing w:val="-11"/>
        </w:rPr>
        <w:t xml:space="preserve"> </w:t>
      </w:r>
      <w:r>
        <w:t>Registrul</w:t>
      </w:r>
      <w:r>
        <w:rPr>
          <w:spacing w:val="-11"/>
        </w:rPr>
        <w:t xml:space="preserve"> </w:t>
      </w:r>
      <w:r>
        <w:t>electronic</w:t>
      </w:r>
      <w:r>
        <w:rPr>
          <w:spacing w:val="-11"/>
        </w:rPr>
        <w:t xml:space="preserve"> </w:t>
      </w:r>
      <w:r>
        <w:t>al</w:t>
      </w:r>
      <w:r>
        <w:rPr>
          <w:spacing w:val="-11"/>
        </w:rPr>
        <w:t xml:space="preserve"> </w:t>
      </w:r>
      <w:r>
        <w:t>cererilor</w:t>
      </w:r>
      <w:r>
        <w:rPr>
          <w:spacing w:val="-11"/>
        </w:rPr>
        <w:t xml:space="preserve"> </w:t>
      </w:r>
      <w:r>
        <w:t>de</w:t>
      </w:r>
      <w:r>
        <w:rPr>
          <w:spacing w:val="-11"/>
        </w:rPr>
        <w:t xml:space="preserve"> </w:t>
      </w:r>
      <w:r>
        <w:t>finanțare</w:t>
      </w:r>
      <w:r>
        <w:rPr>
          <w:spacing w:val="-11"/>
        </w:rPr>
        <w:t xml:space="preserve"> </w:t>
      </w:r>
      <w:r>
        <w:t>E2.2L</w:t>
      </w:r>
      <w:r>
        <w:rPr>
          <w:spacing w:val="-12"/>
        </w:rPr>
        <w:t xml:space="preserve"> </w:t>
      </w:r>
      <w:r>
        <w:t>din</w:t>
      </w:r>
      <w:r>
        <w:rPr>
          <w:spacing w:val="-9"/>
        </w:rPr>
        <w:t xml:space="preserve"> </w:t>
      </w:r>
      <w:r>
        <w:t>cadrul prezentului Manual de procedură, Secțiunea II -</w:t>
      </w:r>
      <w:r>
        <w:rPr>
          <w:spacing w:val="-31"/>
        </w:rPr>
        <w:t xml:space="preserve"> </w:t>
      </w:r>
      <w:r>
        <w:t>“Formulare”.</w:t>
      </w:r>
    </w:p>
    <w:p w14:paraId="7EB06E37" w14:textId="77777777" w:rsidR="007A12FE" w:rsidRDefault="007A12FE" w:rsidP="007A12FE">
      <w:pPr>
        <w:pStyle w:val="Corptext"/>
        <w:ind w:left="119" w:right="370"/>
      </w:pPr>
      <w:r>
        <w:t>Expertul CE SAFPD/SLIN-OJFIR/CRFIR/SIBA-CRFIR va completa Fișa de verificare a încadrării proiectelor (E1.2.1L), care va cuprinde două părți:</w:t>
      </w:r>
    </w:p>
    <w:p w14:paraId="5181365B" w14:textId="77777777" w:rsidR="007A12FE" w:rsidRDefault="007A12FE" w:rsidP="007A12FE">
      <w:pPr>
        <w:pStyle w:val="Corptext"/>
        <w:spacing w:before="1"/>
        <w:jc w:val="left"/>
      </w:pPr>
    </w:p>
    <w:p w14:paraId="650F1CFE" w14:textId="77777777" w:rsidR="007A12FE" w:rsidRDefault="007A12FE" w:rsidP="007A12FE">
      <w:pPr>
        <w:pStyle w:val="Listparagraf"/>
        <w:numPr>
          <w:ilvl w:val="1"/>
          <w:numId w:val="8"/>
        </w:numPr>
        <w:tabs>
          <w:tab w:val="left" w:pos="839"/>
          <w:tab w:val="left" w:pos="840"/>
        </w:tabs>
        <w:jc w:val="left"/>
        <w:rPr>
          <w:sz w:val="26"/>
        </w:rPr>
      </w:pPr>
      <w:r>
        <w:rPr>
          <w:sz w:val="26"/>
        </w:rPr>
        <w:t>Partea  I  – Verificarea conformității</w:t>
      </w:r>
      <w:r>
        <w:rPr>
          <w:spacing w:val="-15"/>
          <w:sz w:val="26"/>
        </w:rPr>
        <w:t xml:space="preserve"> </w:t>
      </w:r>
      <w:r>
        <w:rPr>
          <w:sz w:val="26"/>
        </w:rPr>
        <w:t>documentelor</w:t>
      </w:r>
    </w:p>
    <w:p w14:paraId="0FD8379C" w14:textId="77777777" w:rsidR="007A12FE" w:rsidRDefault="007A12FE" w:rsidP="007A12FE">
      <w:pPr>
        <w:pStyle w:val="Corptext"/>
        <w:spacing w:before="11"/>
        <w:jc w:val="left"/>
        <w:rPr>
          <w:sz w:val="25"/>
        </w:rPr>
      </w:pPr>
    </w:p>
    <w:p w14:paraId="74DA0E65" w14:textId="77777777" w:rsidR="007A12FE" w:rsidRDefault="007A12FE" w:rsidP="007A12FE">
      <w:pPr>
        <w:pStyle w:val="Corptext"/>
        <w:ind w:left="119" w:right="370"/>
      </w:pPr>
      <w:r>
        <w:t xml:space="preserve">Expertul CE SAFPD/SLIN-OJFIR/CRFIR/SIBA-CRFIR, care primește cererea de finanțare, trebuie să se asigure de prezența fișelor de verificare (eligibilitate, criterii de selecție, verificare pe teren – dacă este cazul), a Raportului de selecție și a Raportului de contestații, dacă este cazul, întocmite de GAL și </w:t>
      </w:r>
      <w:r>
        <w:rPr>
          <w:spacing w:val="-5"/>
        </w:rPr>
        <w:t xml:space="preserve">de </w:t>
      </w:r>
      <w:r>
        <w:t xml:space="preserve">copiile declarațiilor privind evitarea conflictului de interese. Raportul de Selecție va </w:t>
      </w:r>
      <w:r>
        <w:rPr>
          <w:spacing w:val="-5"/>
        </w:rPr>
        <w:t xml:space="preserve">fi </w:t>
      </w:r>
      <w:r>
        <w:t>semnat de către toți membrii prezenți ai</w:t>
      </w:r>
      <w:r>
        <w:rPr>
          <w:spacing w:val="-8"/>
        </w:rPr>
        <w:t xml:space="preserve"> </w:t>
      </w:r>
      <w:r>
        <w:t>Comitetului</w:t>
      </w:r>
      <w:r>
        <w:rPr>
          <w:spacing w:val="-8"/>
        </w:rPr>
        <w:t xml:space="preserve"> </w:t>
      </w:r>
      <w:r>
        <w:t>de</w:t>
      </w:r>
      <w:r>
        <w:rPr>
          <w:spacing w:val="-8"/>
        </w:rPr>
        <w:t xml:space="preserve"> </w:t>
      </w:r>
      <w:r>
        <w:t>Selecție</w:t>
      </w:r>
      <w:r>
        <w:rPr>
          <w:spacing w:val="-8"/>
        </w:rPr>
        <w:t xml:space="preserve"> </w:t>
      </w:r>
      <w:r>
        <w:t>(reprezentanți</w:t>
      </w:r>
      <w:r>
        <w:rPr>
          <w:spacing w:val="-8"/>
        </w:rPr>
        <w:t xml:space="preserve"> </w:t>
      </w:r>
      <w:r>
        <w:t>legali</w:t>
      </w:r>
      <w:r>
        <w:rPr>
          <w:spacing w:val="-8"/>
        </w:rPr>
        <w:t xml:space="preserve"> </w:t>
      </w:r>
      <w:r>
        <w:rPr>
          <w:spacing w:val="-4"/>
        </w:rPr>
        <w:t>sau</w:t>
      </w:r>
      <w:r>
        <w:rPr>
          <w:spacing w:val="-8"/>
        </w:rPr>
        <w:t xml:space="preserve"> </w:t>
      </w:r>
      <w:r>
        <w:t>alte</w:t>
      </w:r>
      <w:r>
        <w:rPr>
          <w:spacing w:val="-8"/>
        </w:rPr>
        <w:t xml:space="preserve"> </w:t>
      </w:r>
      <w:r>
        <w:t>persoane</w:t>
      </w:r>
      <w:r>
        <w:rPr>
          <w:spacing w:val="-5"/>
        </w:rPr>
        <w:t xml:space="preserve"> </w:t>
      </w:r>
      <w:r>
        <w:t>mandatate</w:t>
      </w:r>
      <w:r>
        <w:rPr>
          <w:spacing w:val="-8"/>
        </w:rPr>
        <w:t xml:space="preserve"> </w:t>
      </w:r>
      <w:r>
        <w:t>în</w:t>
      </w:r>
      <w:r>
        <w:rPr>
          <w:spacing w:val="-8"/>
        </w:rPr>
        <w:t xml:space="preserve"> </w:t>
      </w:r>
      <w:r>
        <w:t>acest</w:t>
      </w:r>
      <w:r>
        <w:rPr>
          <w:spacing w:val="-6"/>
        </w:rPr>
        <w:t xml:space="preserve"> </w:t>
      </w:r>
      <w:r>
        <w:t xml:space="preserve">sens de către respectivele entități juridice, în conformitate cu prevederile statutare), specificându-se apartenența la mediul privat sau public. De asemenea, Raportul de selecție va prezenta semnătura reprezentantului </w:t>
      </w:r>
      <w:r>
        <w:rPr>
          <w:spacing w:val="-3"/>
        </w:rPr>
        <w:t xml:space="preserve">CDRJ </w:t>
      </w:r>
      <w:r>
        <w:t>care supervizează procesul de selecție. Reprezentantul CDRJ va menționa pe Raportul de selecție faptul că GAL a respectat principiile de selecție din fișa măsurii din SDL, precum și dispozițiile minime obligatorii privind asigurarea transparenței Apelului de selecție respectiv, așa cum sunt menționate în Ghidul de implementare aferent Sub-măsurii 19.2. Semnătura reprezentantului CDRJ pe Raportul de selecție validează conformitatea procesului de selecție față de prevederile din SDL.</w:t>
      </w:r>
    </w:p>
    <w:p w14:paraId="6C6737C4" w14:textId="77777777" w:rsidR="007A12FE" w:rsidRDefault="007A12FE" w:rsidP="007A12FE">
      <w:pPr>
        <w:pStyle w:val="Corptext"/>
        <w:ind w:left="119" w:right="370"/>
      </w:pPr>
    </w:p>
    <w:p w14:paraId="4ED35CCD" w14:textId="77777777" w:rsidR="007A12FE" w:rsidRDefault="007A12FE" w:rsidP="007A12FE">
      <w:pPr>
        <w:pStyle w:val="Corptext"/>
        <w:ind w:left="119" w:right="370"/>
      </w:pPr>
    </w:p>
    <w:p w14:paraId="1D9C1564" w14:textId="77777777" w:rsidR="007A12FE" w:rsidRDefault="007A12FE" w:rsidP="007A12FE">
      <w:pPr>
        <w:pStyle w:val="Corptext"/>
        <w:ind w:left="119" w:right="370"/>
      </w:pPr>
    </w:p>
    <w:p w14:paraId="07ED6CE8" w14:textId="77777777" w:rsidR="007A12FE" w:rsidRDefault="007A12FE" w:rsidP="007A12FE">
      <w:pPr>
        <w:pStyle w:val="Corptext"/>
        <w:ind w:left="119" w:right="370"/>
      </w:pPr>
    </w:p>
    <w:p w14:paraId="3A77B003" w14:textId="77777777" w:rsidR="007A12FE" w:rsidRDefault="007A12FE" w:rsidP="007A12FE">
      <w:pPr>
        <w:pStyle w:val="Corptext"/>
        <w:ind w:left="119" w:right="370"/>
      </w:pPr>
      <w:r>
        <w:rPr>
          <w:noProof/>
        </w:rPr>
        <w:drawing>
          <wp:anchor distT="0" distB="0" distL="114300" distR="114300" simplePos="0" relativeHeight="251661824" behindDoc="0" locked="0" layoutInCell="1" allowOverlap="1" wp14:anchorId="509034C8" wp14:editId="4745CB7A">
            <wp:simplePos x="0" y="0"/>
            <wp:positionH relativeFrom="margin">
              <wp:align>left</wp:align>
            </wp:positionH>
            <wp:positionV relativeFrom="paragraph">
              <wp:posOffset>-1089025</wp:posOffset>
            </wp:positionV>
            <wp:extent cx="6279515" cy="572770"/>
            <wp:effectExtent l="0" t="0" r="6985"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1CA8319E" w14:textId="77777777" w:rsidR="007A12FE" w:rsidRDefault="007A12FE" w:rsidP="00A63A84">
      <w:pPr>
        <w:pStyle w:val="Corptext"/>
        <w:spacing w:before="47"/>
        <w:ind w:left="119" w:right="370"/>
      </w:pPr>
      <w:r>
        <w:t xml:space="preserve"> Raportul de selecție va fi datat, avizat de către Președintele</w:t>
      </w:r>
      <w:r>
        <w:rPr>
          <w:spacing w:val="-15"/>
        </w:rPr>
        <w:t xml:space="preserve"> </w:t>
      </w:r>
      <w:r>
        <w:t>GAL/Reprezentantul</w:t>
      </w:r>
      <w:r>
        <w:rPr>
          <w:spacing w:val="-15"/>
        </w:rPr>
        <w:t xml:space="preserve"> </w:t>
      </w:r>
      <w:r>
        <w:t>legal</w:t>
      </w:r>
      <w:r>
        <w:rPr>
          <w:spacing w:val="-15"/>
        </w:rPr>
        <w:t xml:space="preserve"> </w:t>
      </w:r>
      <w:r>
        <w:t>al</w:t>
      </w:r>
      <w:r>
        <w:rPr>
          <w:spacing w:val="-15"/>
        </w:rPr>
        <w:t xml:space="preserve"> </w:t>
      </w:r>
      <w:r>
        <w:t>GAL</w:t>
      </w:r>
      <w:r>
        <w:rPr>
          <w:spacing w:val="-12"/>
        </w:rPr>
        <w:t xml:space="preserve"> </w:t>
      </w:r>
      <w:r>
        <w:t>sau</w:t>
      </w:r>
      <w:r>
        <w:rPr>
          <w:spacing w:val="-15"/>
        </w:rPr>
        <w:t xml:space="preserve"> </w:t>
      </w:r>
      <w:r>
        <w:t>de</w:t>
      </w:r>
      <w:r>
        <w:rPr>
          <w:spacing w:val="-25"/>
        </w:rPr>
        <w:t xml:space="preserve"> </w:t>
      </w:r>
      <w:r>
        <w:t>un</w:t>
      </w:r>
      <w:r>
        <w:rPr>
          <w:spacing w:val="-13"/>
        </w:rPr>
        <w:t xml:space="preserve"> </w:t>
      </w:r>
      <w:r>
        <w:t>alt</w:t>
      </w:r>
      <w:r>
        <w:rPr>
          <w:spacing w:val="-14"/>
        </w:rPr>
        <w:t xml:space="preserve"> </w:t>
      </w:r>
      <w:r>
        <w:t>membru</w:t>
      </w:r>
      <w:r>
        <w:rPr>
          <w:spacing w:val="-13"/>
        </w:rPr>
        <w:t xml:space="preserve"> </w:t>
      </w:r>
      <w:r>
        <w:t>al</w:t>
      </w:r>
      <w:r>
        <w:rPr>
          <w:spacing w:val="-15"/>
        </w:rPr>
        <w:t xml:space="preserve"> </w:t>
      </w:r>
      <w:r>
        <w:t>Consiliului</w:t>
      </w:r>
      <w:r>
        <w:rPr>
          <w:spacing w:val="-15"/>
        </w:rPr>
        <w:t xml:space="preserve"> </w:t>
      </w:r>
      <w:r>
        <w:t>Director al GAL mandatat în acest sens. Dacă unul dintre parteneri - persoană juridică membră în Comitetul</w:t>
      </w:r>
      <w:r>
        <w:rPr>
          <w:spacing w:val="-14"/>
        </w:rPr>
        <w:t xml:space="preserve"> </w:t>
      </w:r>
      <w:r>
        <w:t>de</w:t>
      </w:r>
      <w:r>
        <w:rPr>
          <w:spacing w:val="-11"/>
        </w:rPr>
        <w:t xml:space="preserve"> </w:t>
      </w:r>
      <w:r>
        <w:t>selecție</w:t>
      </w:r>
      <w:r>
        <w:rPr>
          <w:spacing w:val="-14"/>
        </w:rPr>
        <w:t xml:space="preserve"> </w:t>
      </w:r>
      <w:r>
        <w:t>–</w:t>
      </w:r>
      <w:r>
        <w:rPr>
          <w:spacing w:val="-9"/>
        </w:rPr>
        <w:t xml:space="preserve"> </w:t>
      </w:r>
      <w:r>
        <w:t>își</w:t>
      </w:r>
      <w:r>
        <w:rPr>
          <w:spacing w:val="-14"/>
        </w:rPr>
        <w:t xml:space="preserve"> </w:t>
      </w:r>
      <w:r>
        <w:t>schimbă</w:t>
      </w:r>
      <w:r>
        <w:rPr>
          <w:spacing w:val="-11"/>
        </w:rPr>
        <w:t xml:space="preserve"> </w:t>
      </w:r>
      <w:r>
        <w:t>reprezentantul</w:t>
      </w:r>
      <w:r>
        <w:rPr>
          <w:spacing w:val="-23"/>
        </w:rPr>
        <w:t xml:space="preserve"> </w:t>
      </w:r>
      <w:r>
        <w:t>legal,</w:t>
      </w:r>
      <w:r>
        <w:rPr>
          <w:spacing w:val="-14"/>
        </w:rPr>
        <w:t xml:space="preserve"> </w:t>
      </w:r>
      <w:r>
        <w:t>noul</w:t>
      </w:r>
      <w:r>
        <w:rPr>
          <w:spacing w:val="-14"/>
        </w:rPr>
        <w:t xml:space="preserve"> </w:t>
      </w:r>
      <w:r>
        <w:t>reprezentant</w:t>
      </w:r>
      <w:r>
        <w:rPr>
          <w:spacing w:val="-15"/>
        </w:rPr>
        <w:t xml:space="preserve"> </w:t>
      </w:r>
      <w:r>
        <w:t>legal</w:t>
      </w:r>
      <w:r>
        <w:rPr>
          <w:spacing w:val="-14"/>
        </w:rPr>
        <w:t xml:space="preserve"> </w:t>
      </w:r>
      <w:r>
        <w:t>va</w:t>
      </w:r>
      <w:r>
        <w:rPr>
          <w:spacing w:val="-14"/>
        </w:rPr>
        <w:t xml:space="preserve"> </w:t>
      </w:r>
      <w:r>
        <w:t>înlocui persoana desemnată inițial să reprezinte partenerul respectiv în Comitetul de selecție, fără a fi necesare alte aprobări. În cazul în care, conform prevederilor statutare, este mandatată o altă persoană (diferită de reprezentantul legal) din partea oricărei entități juridice participante la procesul de selecție (inclusiv GAL) să avizeze Raportul de selecție, la</w:t>
      </w:r>
      <w:r>
        <w:rPr>
          <w:spacing w:val="-14"/>
        </w:rPr>
        <w:t xml:space="preserve"> </w:t>
      </w:r>
      <w:r>
        <w:t>dosarul</w:t>
      </w:r>
      <w:r>
        <w:rPr>
          <w:spacing w:val="-14"/>
        </w:rPr>
        <w:t xml:space="preserve"> </w:t>
      </w:r>
      <w:r>
        <w:t>administrativ</w:t>
      </w:r>
      <w:r>
        <w:rPr>
          <w:spacing w:val="-14"/>
        </w:rPr>
        <w:t xml:space="preserve"> </w:t>
      </w:r>
      <w:r>
        <w:t>al</w:t>
      </w:r>
      <w:r>
        <w:rPr>
          <w:spacing w:val="-14"/>
        </w:rPr>
        <w:t xml:space="preserve"> </w:t>
      </w:r>
      <w:r>
        <w:t>GAL</w:t>
      </w:r>
      <w:r>
        <w:rPr>
          <w:spacing w:val="-15"/>
        </w:rPr>
        <w:t xml:space="preserve"> </w:t>
      </w:r>
      <w:r>
        <w:t>trebuie</w:t>
      </w:r>
      <w:r>
        <w:rPr>
          <w:spacing w:val="-14"/>
        </w:rPr>
        <w:t xml:space="preserve"> </w:t>
      </w:r>
      <w:r>
        <w:t>atașat</w:t>
      </w:r>
      <w:r>
        <w:rPr>
          <w:spacing w:val="-12"/>
        </w:rPr>
        <w:t xml:space="preserve"> </w:t>
      </w:r>
      <w:r>
        <w:t>documentul</w:t>
      </w:r>
      <w:r>
        <w:rPr>
          <w:spacing w:val="-14"/>
        </w:rPr>
        <w:t xml:space="preserve"> </w:t>
      </w:r>
      <w:r>
        <w:t>prin</w:t>
      </w:r>
      <w:r>
        <w:rPr>
          <w:spacing w:val="-14"/>
        </w:rPr>
        <w:t xml:space="preserve"> </w:t>
      </w:r>
      <w:r>
        <w:t>care</w:t>
      </w:r>
      <w:r>
        <w:rPr>
          <w:spacing w:val="-14"/>
        </w:rPr>
        <w:t xml:space="preserve"> </w:t>
      </w:r>
      <w:r>
        <w:t>această</w:t>
      </w:r>
      <w:r>
        <w:rPr>
          <w:spacing w:val="-14"/>
        </w:rPr>
        <w:t xml:space="preserve"> </w:t>
      </w:r>
      <w:r>
        <w:t>persoană</w:t>
      </w:r>
      <w:r>
        <w:rPr>
          <w:spacing w:val="-14"/>
        </w:rPr>
        <w:t xml:space="preserve"> </w:t>
      </w:r>
      <w:r>
        <w:t>este mandatată în acest</w:t>
      </w:r>
      <w:r>
        <w:rPr>
          <w:spacing w:val="-10"/>
        </w:rPr>
        <w:t xml:space="preserve"> </w:t>
      </w:r>
      <w:r>
        <w:t>sens.</w:t>
      </w:r>
    </w:p>
    <w:p w14:paraId="7B843BA8" w14:textId="77777777" w:rsidR="00A63A84" w:rsidRDefault="00A63A84" w:rsidP="00A63A84">
      <w:pPr>
        <w:pStyle w:val="Corptext"/>
        <w:ind w:left="120" w:right="370"/>
      </w:pPr>
      <w:r>
        <w:t>În cazul în care Raportul de selecție este aferent unui Apel lansat în baza strategiei modificate, data depunerii proiectelor la OJFIR trebuie să fie ulterioară datei aprobării</w:t>
      </w:r>
    </w:p>
    <w:p w14:paraId="1AF1A441" w14:textId="77777777" w:rsidR="00A63A84" w:rsidRDefault="00A63A84" w:rsidP="00A63A84">
      <w:pPr>
        <w:pStyle w:val="Corptext"/>
        <w:spacing w:before="2"/>
        <w:ind w:left="120" w:right="370"/>
      </w:pPr>
      <w:r>
        <w:t>„Notei de aprobare privind modificarea Acordului-cadru de finanțare”, de către OJFIR ca urmare a modificării Strategiei de Dezvoltare Locală. Lansarea Apelului de către GAL, în baza</w:t>
      </w:r>
      <w:r>
        <w:rPr>
          <w:spacing w:val="-18"/>
        </w:rPr>
        <w:t xml:space="preserve"> </w:t>
      </w:r>
      <w:r>
        <w:t>strategiei</w:t>
      </w:r>
      <w:r>
        <w:rPr>
          <w:spacing w:val="-16"/>
        </w:rPr>
        <w:t xml:space="preserve"> </w:t>
      </w:r>
      <w:r>
        <w:t>modificate,</w:t>
      </w:r>
      <w:r>
        <w:rPr>
          <w:spacing w:val="-18"/>
        </w:rPr>
        <w:t xml:space="preserve"> </w:t>
      </w:r>
      <w:r>
        <w:t>nu</w:t>
      </w:r>
      <w:r>
        <w:rPr>
          <w:spacing w:val="-16"/>
        </w:rPr>
        <w:t xml:space="preserve"> </w:t>
      </w:r>
      <w:r>
        <w:t>este</w:t>
      </w:r>
      <w:r>
        <w:rPr>
          <w:spacing w:val="-16"/>
        </w:rPr>
        <w:t xml:space="preserve"> </w:t>
      </w:r>
      <w:r>
        <w:t>condiționată</w:t>
      </w:r>
      <w:r>
        <w:rPr>
          <w:spacing w:val="-18"/>
        </w:rPr>
        <w:t xml:space="preserve"> </w:t>
      </w:r>
      <w:r>
        <w:t>de</w:t>
      </w:r>
      <w:r>
        <w:rPr>
          <w:spacing w:val="-25"/>
        </w:rPr>
        <w:t xml:space="preserve"> </w:t>
      </w:r>
      <w:r>
        <w:t>modificarea</w:t>
      </w:r>
      <w:r>
        <w:rPr>
          <w:spacing w:val="-18"/>
        </w:rPr>
        <w:t xml:space="preserve"> </w:t>
      </w:r>
      <w:r>
        <w:t>angajamentului</w:t>
      </w:r>
      <w:r>
        <w:rPr>
          <w:spacing w:val="-18"/>
        </w:rPr>
        <w:t xml:space="preserve"> </w:t>
      </w:r>
      <w:r>
        <w:t>legal</w:t>
      </w:r>
      <w:r>
        <w:rPr>
          <w:spacing w:val="-16"/>
        </w:rPr>
        <w:t xml:space="preserve"> </w:t>
      </w:r>
      <w:r>
        <w:t>între GAL și</w:t>
      </w:r>
      <w:r>
        <w:rPr>
          <w:spacing w:val="-4"/>
        </w:rPr>
        <w:t xml:space="preserve"> </w:t>
      </w:r>
      <w:r>
        <w:t>AFIR.</w:t>
      </w:r>
    </w:p>
    <w:p w14:paraId="43370DC8" w14:textId="77777777" w:rsidR="00A63A84" w:rsidRDefault="00A63A84" w:rsidP="00A63A84">
      <w:pPr>
        <w:pStyle w:val="Corptext"/>
        <w:spacing w:before="1"/>
        <w:jc w:val="left"/>
      </w:pPr>
    </w:p>
    <w:p w14:paraId="32188607" w14:textId="77777777" w:rsidR="00A63A84" w:rsidRDefault="00A63A84" w:rsidP="00A63A84">
      <w:pPr>
        <w:pStyle w:val="Corptext"/>
        <w:ind w:left="120" w:right="370"/>
      </w:pPr>
      <w:r>
        <w:t>Cererile de finanțare pentru care concluzia verificării a fost “neconform”, ca urmare a verificării punctelor specificate în Partea I, se returnează reprezentantului GAL/solicitantului (după caz). În acest caz, proiectul poate fi redepus, cu documentația pentru care a fost declarat neconform, refăcută. Redepunerea se poate face în baza aceluiași Raport  de selecție.</w:t>
      </w:r>
    </w:p>
    <w:p w14:paraId="71DA823F" w14:textId="77777777" w:rsidR="00A63A84" w:rsidRDefault="00A63A84" w:rsidP="00A63A84">
      <w:pPr>
        <w:pStyle w:val="Corptext"/>
        <w:spacing w:before="11"/>
        <w:jc w:val="left"/>
        <w:rPr>
          <w:sz w:val="25"/>
        </w:rPr>
      </w:pPr>
    </w:p>
    <w:p w14:paraId="66C3A491" w14:textId="77777777" w:rsidR="00A63A84" w:rsidRDefault="00A63A84" w:rsidP="00A63A84">
      <w:pPr>
        <w:pStyle w:val="Corptext"/>
        <w:ind w:left="120" w:right="370"/>
      </w:pPr>
      <w:r>
        <w:t>Aceeași cerere de finanțare poate fi depusă de maximum două ori, în baza aceluiași Raport</w:t>
      </w:r>
      <w:r>
        <w:rPr>
          <w:spacing w:val="-18"/>
        </w:rPr>
        <w:t xml:space="preserve"> </w:t>
      </w:r>
      <w:r>
        <w:t>de</w:t>
      </w:r>
      <w:r>
        <w:rPr>
          <w:spacing w:val="-17"/>
        </w:rPr>
        <w:t xml:space="preserve"> </w:t>
      </w:r>
      <w:r>
        <w:t>selecție.</w:t>
      </w:r>
      <w:r>
        <w:rPr>
          <w:spacing w:val="-16"/>
        </w:rPr>
        <w:t xml:space="preserve"> </w:t>
      </w:r>
      <w:r>
        <w:t>În</w:t>
      </w:r>
      <w:r>
        <w:rPr>
          <w:spacing w:val="-17"/>
        </w:rPr>
        <w:t xml:space="preserve"> </w:t>
      </w:r>
      <w:r>
        <w:t>cazul</w:t>
      </w:r>
      <w:r>
        <w:rPr>
          <w:spacing w:val="-18"/>
        </w:rPr>
        <w:t xml:space="preserve"> </w:t>
      </w:r>
      <w:r>
        <w:t>în</w:t>
      </w:r>
      <w:r>
        <w:rPr>
          <w:spacing w:val="-17"/>
        </w:rPr>
        <w:t xml:space="preserve"> </w:t>
      </w:r>
      <w:r>
        <w:t>care</w:t>
      </w:r>
      <w:r>
        <w:rPr>
          <w:spacing w:val="-17"/>
        </w:rPr>
        <w:t xml:space="preserve"> </w:t>
      </w:r>
      <w:r>
        <w:t>concluzia</w:t>
      </w:r>
      <w:r>
        <w:rPr>
          <w:spacing w:val="-17"/>
        </w:rPr>
        <w:t xml:space="preserve"> </w:t>
      </w:r>
      <w:r>
        <w:t>verificării</w:t>
      </w:r>
      <w:r>
        <w:rPr>
          <w:spacing w:val="-18"/>
        </w:rPr>
        <w:t xml:space="preserve"> </w:t>
      </w:r>
      <w:r>
        <w:t>conformității</w:t>
      </w:r>
      <w:r>
        <w:rPr>
          <w:spacing w:val="-18"/>
        </w:rPr>
        <w:t xml:space="preserve"> </w:t>
      </w:r>
      <w:r>
        <w:t>(Partea</w:t>
      </w:r>
      <w:r>
        <w:rPr>
          <w:spacing w:val="-17"/>
        </w:rPr>
        <w:t xml:space="preserve"> </w:t>
      </w:r>
      <w:r>
        <w:t>I)</w:t>
      </w:r>
      <w:r>
        <w:rPr>
          <w:spacing w:val="-17"/>
        </w:rPr>
        <w:t xml:space="preserve"> </w:t>
      </w:r>
      <w:r>
        <w:t>este</w:t>
      </w:r>
      <w:r>
        <w:rPr>
          <w:spacing w:val="-17"/>
        </w:rPr>
        <w:t xml:space="preserve"> </w:t>
      </w:r>
      <w:r>
        <w:t>de</w:t>
      </w:r>
      <w:r>
        <w:rPr>
          <w:spacing w:val="-17"/>
        </w:rPr>
        <w:t xml:space="preserve"> </w:t>
      </w:r>
      <w:r>
        <w:t>două ori „neconform”, Cererea de finanțare se returnează solicitantului, iar acesta poate redepune proiectul la următorul Apel de selecție lansat de GAL, pe aceeași măsură. În cazul apelurilor cu depunere continuă și selecție periodică (ex.: lunară) se acceptă redepunerea aceleiași cereri de finanțare în baza unuia dintre Rapoartele de selecție următoare, emise ca urmare a selecției</w:t>
      </w:r>
      <w:r>
        <w:rPr>
          <w:spacing w:val="-12"/>
        </w:rPr>
        <w:t xml:space="preserve"> </w:t>
      </w:r>
      <w:r>
        <w:t>periodice.</w:t>
      </w:r>
    </w:p>
    <w:p w14:paraId="7A8D4E47" w14:textId="77777777" w:rsidR="00A63A84" w:rsidRDefault="00A63A84" w:rsidP="00A63A84">
      <w:pPr>
        <w:pStyle w:val="Corptext"/>
        <w:ind w:left="120" w:right="370"/>
      </w:pPr>
    </w:p>
    <w:p w14:paraId="1A00E073" w14:textId="77777777" w:rsidR="00A63A84" w:rsidRDefault="00A63A84" w:rsidP="00A63A84">
      <w:pPr>
        <w:pStyle w:val="Corptext"/>
        <w:ind w:left="120" w:right="109"/>
      </w:pPr>
    </w:p>
    <w:p w14:paraId="2EAF498F" w14:textId="77777777" w:rsidR="00A63A84" w:rsidRDefault="00A63A84" w:rsidP="00D253E5">
      <w:pPr>
        <w:pStyle w:val="Corptext"/>
        <w:ind w:left="120" w:right="109"/>
        <w:jc w:val="right"/>
      </w:pPr>
    </w:p>
    <w:p w14:paraId="15A5CC1E" w14:textId="77777777" w:rsidR="00A63A84" w:rsidRDefault="00A63A84" w:rsidP="00A63A84">
      <w:pPr>
        <w:pStyle w:val="Corptext"/>
        <w:ind w:left="120" w:right="109"/>
      </w:pPr>
    </w:p>
    <w:p w14:paraId="14945439" w14:textId="77777777" w:rsidR="00A63A84" w:rsidRDefault="00A63A84" w:rsidP="00A63A84">
      <w:pPr>
        <w:pStyle w:val="Corptext"/>
        <w:ind w:left="120" w:right="109"/>
      </w:pPr>
    </w:p>
    <w:p w14:paraId="196FC076" w14:textId="77777777" w:rsidR="00A63A84" w:rsidRDefault="00A63A84" w:rsidP="00A63A84">
      <w:pPr>
        <w:pStyle w:val="Corptext"/>
        <w:ind w:left="120" w:right="109"/>
      </w:pPr>
    </w:p>
    <w:p w14:paraId="6F3739B8" w14:textId="77777777" w:rsidR="00A63A84" w:rsidRDefault="00A63A84" w:rsidP="00A63A84">
      <w:pPr>
        <w:pStyle w:val="Corptext"/>
        <w:ind w:left="120" w:right="109"/>
      </w:pPr>
    </w:p>
    <w:p w14:paraId="34AE334B" w14:textId="77777777" w:rsidR="00A63A84" w:rsidRDefault="00A63A84" w:rsidP="00A63A84">
      <w:pPr>
        <w:pStyle w:val="Corptext"/>
        <w:ind w:left="120" w:right="109"/>
      </w:pPr>
    </w:p>
    <w:p w14:paraId="19F28A02" w14:textId="77777777" w:rsidR="00A63A84" w:rsidRDefault="00A63A84" w:rsidP="00A63A84">
      <w:pPr>
        <w:pStyle w:val="Corptext"/>
        <w:ind w:left="120" w:right="109"/>
      </w:pPr>
    </w:p>
    <w:p w14:paraId="08A52654" w14:textId="77777777" w:rsidR="00A63A84" w:rsidRDefault="00A63A84" w:rsidP="00A63A84">
      <w:pPr>
        <w:pStyle w:val="Corptext"/>
        <w:ind w:left="120" w:right="109"/>
      </w:pPr>
      <w:r>
        <w:rPr>
          <w:noProof/>
        </w:rPr>
        <w:drawing>
          <wp:anchor distT="0" distB="0" distL="114300" distR="114300" simplePos="0" relativeHeight="251662848" behindDoc="0" locked="0" layoutInCell="1" allowOverlap="1" wp14:anchorId="5B9BD399" wp14:editId="04116AFA">
            <wp:simplePos x="0" y="0"/>
            <wp:positionH relativeFrom="margin">
              <wp:align>center</wp:align>
            </wp:positionH>
            <wp:positionV relativeFrom="paragraph">
              <wp:posOffset>-1155700</wp:posOffset>
            </wp:positionV>
            <wp:extent cx="6279515" cy="572770"/>
            <wp:effectExtent l="0" t="0" r="6985"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42BC0F73" w14:textId="77777777" w:rsidR="00A63A84" w:rsidRDefault="00A63A84" w:rsidP="00A63A84">
      <w:pPr>
        <w:pStyle w:val="Listparagraf"/>
        <w:numPr>
          <w:ilvl w:val="1"/>
          <w:numId w:val="8"/>
        </w:numPr>
        <w:tabs>
          <w:tab w:val="left" w:pos="839"/>
          <w:tab w:val="left" w:pos="840"/>
        </w:tabs>
        <w:jc w:val="left"/>
        <w:rPr>
          <w:sz w:val="26"/>
        </w:rPr>
      </w:pPr>
      <w:r>
        <w:rPr>
          <w:sz w:val="26"/>
        </w:rPr>
        <w:t>Partea a II-a – Verificarea încadrării</w:t>
      </w:r>
      <w:r>
        <w:rPr>
          <w:spacing w:val="-13"/>
          <w:sz w:val="26"/>
        </w:rPr>
        <w:t xml:space="preserve"> </w:t>
      </w:r>
      <w:r>
        <w:rPr>
          <w:sz w:val="26"/>
        </w:rPr>
        <w:t>proiectului</w:t>
      </w:r>
    </w:p>
    <w:p w14:paraId="43A98BB0" w14:textId="77777777" w:rsidR="00A63A84" w:rsidRDefault="00A63A84" w:rsidP="00A63A84">
      <w:pPr>
        <w:pStyle w:val="Corptext"/>
        <w:spacing w:before="11"/>
        <w:jc w:val="left"/>
        <w:rPr>
          <w:sz w:val="25"/>
        </w:rPr>
      </w:pPr>
    </w:p>
    <w:p w14:paraId="5A60C1C4" w14:textId="77777777" w:rsidR="00A63A84" w:rsidRDefault="00A63A84" w:rsidP="00A63A84">
      <w:pPr>
        <w:pStyle w:val="Corptext"/>
        <w:ind w:left="120" w:right="370"/>
      </w:pPr>
      <w:r>
        <w:t>Pentru</w:t>
      </w:r>
      <w:r>
        <w:rPr>
          <w:spacing w:val="-15"/>
        </w:rPr>
        <w:t xml:space="preserve"> </w:t>
      </w:r>
      <w:r>
        <w:t>toate</w:t>
      </w:r>
      <w:r>
        <w:rPr>
          <w:spacing w:val="-13"/>
        </w:rPr>
        <w:t xml:space="preserve"> </w:t>
      </w:r>
      <w:r>
        <w:t>proiectele,</w:t>
      </w:r>
      <w:r>
        <w:rPr>
          <w:spacing w:val="-16"/>
        </w:rPr>
        <w:t xml:space="preserve"> </w:t>
      </w:r>
      <w:r>
        <w:t>se</w:t>
      </w:r>
      <w:r>
        <w:rPr>
          <w:spacing w:val="-13"/>
        </w:rPr>
        <w:t xml:space="preserve"> </w:t>
      </w:r>
      <w:r>
        <w:t>va</w:t>
      </w:r>
      <w:r>
        <w:rPr>
          <w:spacing w:val="-15"/>
        </w:rPr>
        <w:t xml:space="preserve"> </w:t>
      </w:r>
      <w:r>
        <w:t>verifica</w:t>
      </w:r>
      <w:r>
        <w:rPr>
          <w:spacing w:val="-15"/>
        </w:rPr>
        <w:t xml:space="preserve"> </w:t>
      </w:r>
      <w:r>
        <w:t>încadrarea</w:t>
      </w:r>
      <w:r>
        <w:rPr>
          <w:spacing w:val="-24"/>
        </w:rPr>
        <w:t xml:space="preserve"> </w:t>
      </w:r>
      <w:r>
        <w:t>corectă</w:t>
      </w:r>
      <w:r>
        <w:rPr>
          <w:spacing w:val="-15"/>
        </w:rPr>
        <w:t xml:space="preserve"> </w:t>
      </w:r>
      <w:r>
        <w:t>a</w:t>
      </w:r>
      <w:r>
        <w:rPr>
          <w:spacing w:val="-15"/>
        </w:rPr>
        <w:t xml:space="preserve"> </w:t>
      </w:r>
      <w:r>
        <w:t>proiectului,</w:t>
      </w:r>
      <w:r>
        <w:rPr>
          <w:spacing w:val="-16"/>
        </w:rPr>
        <w:t xml:space="preserve"> </w:t>
      </w:r>
      <w:r>
        <w:t>respectiv</w:t>
      </w:r>
      <w:r>
        <w:rPr>
          <w:spacing w:val="-15"/>
        </w:rPr>
        <w:t xml:space="preserve"> </w:t>
      </w:r>
      <w:r>
        <w:t>utilizarea corectă a cererii de finanțare folosită pentru depunere. Se va utiliza ca bază de verificare descrierea măsurii aferente, existentă în SDL a GAL care a selectat proiectul, respectiv încadrarea corectă în Domeniul de intervenție principal al măsurii (conform Regulamentului (UE) nr. 1305/2013) corelat cu indicatorii specifici corespunzători domeniului de</w:t>
      </w:r>
      <w:r>
        <w:rPr>
          <w:spacing w:val="-12"/>
        </w:rPr>
        <w:t xml:space="preserve"> </w:t>
      </w:r>
      <w:r>
        <w:t>intervenție.</w:t>
      </w:r>
    </w:p>
    <w:p w14:paraId="4CF66C72" w14:textId="77777777" w:rsidR="00A63A84" w:rsidRDefault="00A63A84" w:rsidP="00A63A84">
      <w:pPr>
        <w:pStyle w:val="Corptext"/>
        <w:spacing w:before="47"/>
        <w:ind w:left="119" w:right="370"/>
      </w:pPr>
      <w:r>
        <w:t>Cererile de finanțare pentru care concluzia verificării a fost că proiectul nu este încadrat corect,</w:t>
      </w:r>
      <w:r>
        <w:rPr>
          <w:spacing w:val="-8"/>
        </w:rPr>
        <w:t xml:space="preserve"> </w:t>
      </w:r>
      <w:r>
        <w:t>în</w:t>
      </w:r>
      <w:r>
        <w:rPr>
          <w:spacing w:val="-8"/>
        </w:rPr>
        <w:t xml:space="preserve"> </w:t>
      </w:r>
      <w:r>
        <w:t>baza</w:t>
      </w:r>
      <w:r>
        <w:rPr>
          <w:spacing w:val="-8"/>
        </w:rPr>
        <w:t xml:space="preserve"> </w:t>
      </w:r>
      <w:r>
        <w:t>unuia</w:t>
      </w:r>
      <w:r>
        <w:rPr>
          <w:spacing w:val="-8"/>
        </w:rPr>
        <w:t xml:space="preserve"> </w:t>
      </w:r>
      <w:r>
        <w:t>sau</w:t>
      </w:r>
      <w:r>
        <w:rPr>
          <w:spacing w:val="-8"/>
        </w:rPr>
        <w:t xml:space="preserve"> </w:t>
      </w:r>
      <w:r>
        <w:t>mai</w:t>
      </w:r>
      <w:r>
        <w:rPr>
          <w:spacing w:val="-6"/>
        </w:rPr>
        <w:t xml:space="preserve"> </w:t>
      </w:r>
      <w:r>
        <w:t>multor</w:t>
      </w:r>
      <w:r>
        <w:rPr>
          <w:spacing w:val="-8"/>
        </w:rPr>
        <w:t xml:space="preserve"> </w:t>
      </w:r>
      <w:r>
        <w:t>puncte</w:t>
      </w:r>
      <w:r>
        <w:rPr>
          <w:spacing w:val="-8"/>
        </w:rPr>
        <w:t xml:space="preserve"> </w:t>
      </w:r>
      <w:r>
        <w:t>de</w:t>
      </w:r>
      <w:r>
        <w:rPr>
          <w:spacing w:val="-8"/>
        </w:rPr>
        <w:t xml:space="preserve"> </w:t>
      </w:r>
      <w:r>
        <w:t>verificare</w:t>
      </w:r>
      <w:r>
        <w:rPr>
          <w:spacing w:val="-8"/>
        </w:rPr>
        <w:t xml:space="preserve"> </w:t>
      </w:r>
      <w:r>
        <w:t>din</w:t>
      </w:r>
      <w:r>
        <w:rPr>
          <w:spacing w:val="-8"/>
        </w:rPr>
        <w:t xml:space="preserve"> </w:t>
      </w:r>
      <w:r>
        <w:t>Partea</w:t>
      </w:r>
      <w:r>
        <w:rPr>
          <w:spacing w:val="-8"/>
        </w:rPr>
        <w:t xml:space="preserve"> </w:t>
      </w:r>
      <w:r>
        <w:t>a</w:t>
      </w:r>
      <w:r>
        <w:rPr>
          <w:spacing w:val="-8"/>
        </w:rPr>
        <w:t xml:space="preserve"> </w:t>
      </w:r>
      <w:r>
        <w:t>II-a,</w:t>
      </w:r>
      <w:r>
        <w:rPr>
          <w:spacing w:val="-8"/>
        </w:rPr>
        <w:t xml:space="preserve"> </w:t>
      </w:r>
      <w:r>
        <w:t>vor</w:t>
      </w:r>
      <w:r>
        <w:rPr>
          <w:spacing w:val="-5"/>
        </w:rPr>
        <w:t xml:space="preserve"> </w:t>
      </w:r>
      <w:r>
        <w:t>fi</w:t>
      </w:r>
      <w:r>
        <w:rPr>
          <w:spacing w:val="-8"/>
        </w:rPr>
        <w:t xml:space="preserve"> </w:t>
      </w:r>
      <w:r>
        <w:t>înapoiate solicitanților. Aceștia pot reface proiectul și îl pot redepune la GAL în cadrul următorului Apel de selecție lansat de GAL pentru aceeași măsură, urmând să fie depus la OJFIR în baza unui alt Raport de</w:t>
      </w:r>
      <w:r>
        <w:rPr>
          <w:spacing w:val="-11"/>
        </w:rPr>
        <w:t xml:space="preserve"> </w:t>
      </w:r>
      <w:r>
        <w:t>selecție.</w:t>
      </w:r>
    </w:p>
    <w:p w14:paraId="24AB2F00" w14:textId="77777777" w:rsidR="00A63A84" w:rsidRDefault="00A63A84" w:rsidP="00A63A84">
      <w:pPr>
        <w:pStyle w:val="Corptext"/>
        <w:spacing w:before="1"/>
        <w:jc w:val="left"/>
      </w:pPr>
    </w:p>
    <w:p w14:paraId="5636E7D1" w14:textId="77777777" w:rsidR="00A63A84" w:rsidRDefault="00A63A84" w:rsidP="00A63A84">
      <w:pPr>
        <w:pStyle w:val="Corptext"/>
        <w:ind w:left="119" w:right="370"/>
      </w:pPr>
      <w:r>
        <w:t>O</w:t>
      </w:r>
      <w:r>
        <w:rPr>
          <w:spacing w:val="-1"/>
        </w:rPr>
        <w:t xml:space="preserve"> </w:t>
      </w:r>
      <w:r>
        <w:t>Cerere</w:t>
      </w:r>
      <w:r>
        <w:rPr>
          <w:spacing w:val="-2"/>
        </w:rPr>
        <w:t xml:space="preserve"> </w:t>
      </w:r>
      <w:r>
        <w:t>de</w:t>
      </w:r>
      <w:r>
        <w:rPr>
          <w:spacing w:val="-2"/>
        </w:rPr>
        <w:t xml:space="preserve"> </w:t>
      </w:r>
      <w:r>
        <w:t>finanțare</w:t>
      </w:r>
      <w:r>
        <w:rPr>
          <w:spacing w:val="-4"/>
        </w:rPr>
        <w:t xml:space="preserve"> </w:t>
      </w:r>
      <w:r>
        <w:t>pentru</w:t>
      </w:r>
      <w:r>
        <w:rPr>
          <w:spacing w:val="-2"/>
        </w:rPr>
        <w:t xml:space="preserve"> </w:t>
      </w:r>
      <w:r>
        <w:t>care</w:t>
      </w:r>
      <w:r>
        <w:rPr>
          <w:spacing w:val="-2"/>
        </w:rPr>
        <w:t xml:space="preserve"> </w:t>
      </w:r>
      <w:r>
        <w:t>concluzia</w:t>
      </w:r>
      <w:r>
        <w:rPr>
          <w:spacing w:val="-2"/>
        </w:rPr>
        <w:t xml:space="preserve"> </w:t>
      </w:r>
      <w:r>
        <w:t>a</w:t>
      </w:r>
      <w:r>
        <w:rPr>
          <w:spacing w:val="-4"/>
        </w:rPr>
        <w:t xml:space="preserve"> </w:t>
      </w:r>
      <w:r>
        <w:t>fost</w:t>
      </w:r>
      <w:r>
        <w:rPr>
          <w:spacing w:val="-13"/>
        </w:rPr>
        <w:t xml:space="preserve"> </w:t>
      </w:r>
      <w:r>
        <w:t>că</w:t>
      </w:r>
      <w:r>
        <w:rPr>
          <w:spacing w:val="-2"/>
        </w:rPr>
        <w:t xml:space="preserve"> </w:t>
      </w:r>
      <w:r>
        <w:t>proiectul</w:t>
      </w:r>
      <w:r>
        <w:rPr>
          <w:spacing w:val="-2"/>
        </w:rPr>
        <w:t xml:space="preserve"> </w:t>
      </w:r>
      <w:r>
        <w:t>nu</w:t>
      </w:r>
      <w:r>
        <w:rPr>
          <w:spacing w:val="-2"/>
        </w:rPr>
        <w:t xml:space="preserve"> </w:t>
      </w:r>
      <w:r>
        <w:t>este</w:t>
      </w:r>
      <w:r>
        <w:rPr>
          <w:spacing w:val="-2"/>
        </w:rPr>
        <w:t xml:space="preserve"> </w:t>
      </w:r>
      <w:r>
        <w:t>încadrat</w:t>
      </w:r>
      <w:r>
        <w:rPr>
          <w:spacing w:val="-3"/>
        </w:rPr>
        <w:t xml:space="preserve"> </w:t>
      </w:r>
      <w:r>
        <w:t>corect</w:t>
      </w:r>
      <w:r>
        <w:rPr>
          <w:spacing w:val="-3"/>
        </w:rPr>
        <w:t xml:space="preserve"> </w:t>
      </w:r>
      <w:r>
        <w:t>de două ori, pentru puncte de verificare specifice Formularului E 1.2.1L – Partea a II – a, în cadrul sesiunii unice de primire a proiectelor lansate de AFIR, nu va mai fi acceptată pentru verificare. De asemenea, o cerere de finanțare declarată conformă și retrasă de către solicitant (de două ori) nu va mai fi acceptată pentru</w:t>
      </w:r>
      <w:r>
        <w:rPr>
          <w:spacing w:val="-27"/>
        </w:rPr>
        <w:t xml:space="preserve"> </w:t>
      </w:r>
      <w:r>
        <w:t>verificare.</w:t>
      </w:r>
    </w:p>
    <w:p w14:paraId="13682E72" w14:textId="77777777" w:rsidR="00A63A84" w:rsidRDefault="00A63A84" w:rsidP="00A63A84">
      <w:pPr>
        <w:pStyle w:val="Corptext"/>
        <w:spacing w:before="11"/>
        <w:jc w:val="left"/>
        <w:rPr>
          <w:sz w:val="25"/>
        </w:rPr>
      </w:pPr>
    </w:p>
    <w:p w14:paraId="1ECA8603" w14:textId="77777777" w:rsidR="00A63A84" w:rsidRDefault="00A63A84" w:rsidP="00A63A84">
      <w:pPr>
        <w:pStyle w:val="Corptext"/>
        <w:ind w:left="119" w:right="370"/>
      </w:pPr>
      <w:r>
        <w:t>Pentru proiectele depuse în cadrul Sub-măsurii 19.2, indiferent de specific, retragerea cererii de finanțare se realizează în baza prevederilor Manualului de procedură pentru evaluarea, selectarea și contractarea cererilor de finanțare pentru proiecte de investiții, cod manual M01 - 01.</w:t>
      </w:r>
    </w:p>
    <w:p w14:paraId="5A83D636" w14:textId="77777777" w:rsidR="00A63A84" w:rsidRDefault="00A63A84" w:rsidP="00A63A84">
      <w:pPr>
        <w:pStyle w:val="Corptext"/>
        <w:ind w:left="119" w:right="370"/>
      </w:pPr>
      <w:r>
        <w:t>Verificarea în Registrul electronic al cererilor de finanțare (E2.2L), aferent sub-măsurii 19.2, se realizează astfel:</w:t>
      </w:r>
    </w:p>
    <w:p w14:paraId="0EBDCD81" w14:textId="77777777" w:rsidR="00A63A84" w:rsidRDefault="00A63A84" w:rsidP="00A63A84">
      <w:pPr>
        <w:pStyle w:val="Corptext"/>
        <w:ind w:left="119" w:right="370"/>
      </w:pPr>
      <w:r>
        <w:t xml:space="preserve">La momentul realizării conformității, expertul verifică în ,,Registrul electronic al cererilor de finanțare” statutul cererii de finanțare. Se verifică în coloana 72 ,,Status proiect” dacă cererea de finanțare figurează ca respinsă sau neadmisă pentru verificare sau dacă s-a înregistrat o renunţare sau retragere a acesteia. În situația în care se regăsesc două retrageri sau renunțări ale aceleiași cereri de finanțare în Registrul E2.2L, expertul verificator va opri verificarea conformităţii la acest stadiu. </w:t>
      </w:r>
    </w:p>
    <w:p w14:paraId="22819951" w14:textId="77777777" w:rsidR="00A63A84" w:rsidRDefault="00A63A84" w:rsidP="00A63A84">
      <w:pPr>
        <w:pStyle w:val="Corptext"/>
        <w:ind w:left="119" w:right="370"/>
      </w:pPr>
    </w:p>
    <w:p w14:paraId="60E38EE4" w14:textId="77777777" w:rsidR="00A63A84" w:rsidRDefault="00A63A84" w:rsidP="00A63A84">
      <w:pPr>
        <w:pStyle w:val="Corptext"/>
        <w:ind w:left="119" w:right="370"/>
      </w:pPr>
    </w:p>
    <w:p w14:paraId="14EDB233" w14:textId="77777777" w:rsidR="00A63A84" w:rsidRDefault="003A1095" w:rsidP="00A63A84">
      <w:pPr>
        <w:pStyle w:val="Corptext"/>
        <w:ind w:left="119" w:right="370"/>
      </w:pPr>
      <w:r>
        <w:rPr>
          <w:noProof/>
        </w:rPr>
        <w:drawing>
          <wp:anchor distT="0" distB="0" distL="114300" distR="114300" simplePos="0" relativeHeight="251663872" behindDoc="0" locked="0" layoutInCell="1" allowOverlap="1" wp14:anchorId="2B41BCDB" wp14:editId="13F6F4B4">
            <wp:simplePos x="0" y="0"/>
            <wp:positionH relativeFrom="margin">
              <wp:align>left</wp:align>
            </wp:positionH>
            <wp:positionV relativeFrom="paragraph">
              <wp:posOffset>-1101725</wp:posOffset>
            </wp:positionV>
            <wp:extent cx="6279515" cy="572770"/>
            <wp:effectExtent l="0" t="0" r="6985"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7DD9FB2E" w14:textId="77777777" w:rsidR="00A63A84" w:rsidRDefault="00A63A84" w:rsidP="00A63A84">
      <w:pPr>
        <w:pStyle w:val="Corptext"/>
        <w:ind w:left="119" w:right="370"/>
      </w:pPr>
      <w:r>
        <w:t>Dacă solicitantul se regăseşte în Registrul electronic al cererilor de finanțare cu o singură înregistrare de renunțare sau retragere a cererii de finanțare, expertul verificator va continua verificarea conformității.</w:t>
      </w:r>
    </w:p>
    <w:p w14:paraId="2E861DCE" w14:textId="77777777" w:rsidR="00A63A84" w:rsidRDefault="00A63A84" w:rsidP="00A63A84">
      <w:pPr>
        <w:pStyle w:val="Corptext"/>
        <w:ind w:left="119" w:right="370"/>
      </w:pPr>
    </w:p>
    <w:p w14:paraId="6A3238AE" w14:textId="77777777" w:rsidR="00A63A84" w:rsidRDefault="00A63A84" w:rsidP="00A63A84">
      <w:pPr>
        <w:pStyle w:val="Corptext"/>
        <w:ind w:left="120" w:right="370"/>
      </w:pPr>
      <w:r>
        <w:t>În cazul proiectelor de investiții, pentru a urmări încadrarea în termenele maxime de depunere a documentelor obligatorii specifice fiecărei măsuri din cadrul strategiei, în vederea verificării conformității, expertul va completa în Registrul electronic al cererilor de finanțare, CF pentru care solicitanții trebuie să prezinte documente referitoare la cofinanțare sau acord de mediu (sau certificat de urbanism), precizând datele limită pentru prezentarea acestora.</w:t>
      </w:r>
    </w:p>
    <w:p w14:paraId="23B56B0A" w14:textId="77777777" w:rsidR="00A63A84" w:rsidRDefault="00A63A84" w:rsidP="00A63A84">
      <w:pPr>
        <w:pStyle w:val="Corptext"/>
        <w:spacing w:before="1"/>
        <w:jc w:val="left"/>
      </w:pPr>
    </w:p>
    <w:p w14:paraId="01D833D5" w14:textId="77777777" w:rsidR="00A63A84" w:rsidRDefault="00A63A84" w:rsidP="00A63A84">
      <w:pPr>
        <w:pStyle w:val="Corptext"/>
        <w:spacing w:before="47"/>
        <w:ind w:left="120" w:right="131"/>
      </w:pPr>
      <w:r>
        <w:t>Selecția proiectelor se efectuează fără obligativitatea prezentării proiectului tehnic, a documentului care atestă evaluarea impactului preconizat asupra mediului şi/sau de evaluare adecvată, respectiv a acordului de mediu/avizului Natura 2000. Aceste documente</w:t>
      </w:r>
      <w:r>
        <w:rPr>
          <w:spacing w:val="-14"/>
        </w:rPr>
        <w:t xml:space="preserve"> </w:t>
      </w:r>
      <w:r>
        <w:t>se</w:t>
      </w:r>
      <w:r>
        <w:rPr>
          <w:spacing w:val="-11"/>
        </w:rPr>
        <w:t xml:space="preserve"> </w:t>
      </w:r>
      <w:r>
        <w:t>vor</w:t>
      </w:r>
      <w:r>
        <w:rPr>
          <w:spacing w:val="-13"/>
        </w:rPr>
        <w:t xml:space="preserve"> </w:t>
      </w:r>
      <w:r>
        <w:t>prezenta</w:t>
      </w:r>
      <w:r>
        <w:rPr>
          <w:spacing w:val="-14"/>
        </w:rPr>
        <w:t xml:space="preserve"> </w:t>
      </w:r>
      <w:r>
        <w:t>cu</w:t>
      </w:r>
      <w:r>
        <w:rPr>
          <w:spacing w:val="-14"/>
        </w:rPr>
        <w:t xml:space="preserve"> </w:t>
      </w:r>
      <w:r>
        <w:t>respectarea</w:t>
      </w:r>
      <w:r>
        <w:rPr>
          <w:spacing w:val="-14"/>
        </w:rPr>
        <w:t xml:space="preserve"> </w:t>
      </w:r>
      <w:r>
        <w:t>prevederilor</w:t>
      </w:r>
      <w:r>
        <w:rPr>
          <w:spacing w:val="-13"/>
        </w:rPr>
        <w:t xml:space="preserve"> </w:t>
      </w:r>
      <w:r>
        <w:t>HG</w:t>
      </w:r>
      <w:r>
        <w:rPr>
          <w:spacing w:val="-14"/>
        </w:rPr>
        <w:t xml:space="preserve"> </w:t>
      </w:r>
      <w:r>
        <w:t>nr.</w:t>
      </w:r>
      <w:r>
        <w:rPr>
          <w:spacing w:val="-12"/>
        </w:rPr>
        <w:t xml:space="preserve"> </w:t>
      </w:r>
      <w:r>
        <w:t>226/2015,</w:t>
      </w:r>
      <w:r>
        <w:rPr>
          <w:spacing w:val="-14"/>
        </w:rPr>
        <w:t xml:space="preserve"> </w:t>
      </w:r>
      <w:r>
        <w:t>cu</w:t>
      </w:r>
      <w:r>
        <w:rPr>
          <w:spacing w:val="-14"/>
        </w:rPr>
        <w:t xml:space="preserve"> </w:t>
      </w:r>
      <w:r>
        <w:t>completările și modificările</w:t>
      </w:r>
      <w:r>
        <w:rPr>
          <w:spacing w:val="-9"/>
        </w:rPr>
        <w:t xml:space="preserve"> </w:t>
      </w:r>
      <w:r>
        <w:t>ulterioare.</w:t>
      </w:r>
    </w:p>
    <w:p w14:paraId="5E4913A5" w14:textId="77777777" w:rsidR="00A63A84" w:rsidRDefault="00A63A84" w:rsidP="00A63A84">
      <w:pPr>
        <w:pStyle w:val="Corptext"/>
        <w:spacing w:before="11"/>
        <w:jc w:val="left"/>
        <w:rPr>
          <w:sz w:val="25"/>
        </w:rPr>
      </w:pPr>
    </w:p>
    <w:p w14:paraId="348393A9" w14:textId="77777777" w:rsidR="00A63A84" w:rsidRDefault="00A63A84" w:rsidP="00A63A84">
      <w:pPr>
        <w:pStyle w:val="Corptext"/>
        <w:ind w:left="120"/>
      </w:pPr>
      <w:r>
        <w:t>După  verificarea  conformității,  expertul  OJFIR/CRFIR  completează  formularul  E2.2L -</w:t>
      </w:r>
    </w:p>
    <w:p w14:paraId="36C48865" w14:textId="77777777" w:rsidR="00A63A84" w:rsidRDefault="00A63A84" w:rsidP="00A63A84">
      <w:pPr>
        <w:pStyle w:val="Corptext"/>
        <w:spacing w:before="2"/>
        <w:ind w:left="120" w:right="131"/>
      </w:pPr>
      <w:r>
        <w:t>„Registrul electronic al cererilor de finanţare”. Acest document va fi transmis către expertul responsabil cu monitorizarea din cadrul compartimentului Monitorizare și IT de la nivelul CRFIR.</w:t>
      </w:r>
    </w:p>
    <w:p w14:paraId="2CB167E7" w14:textId="77777777" w:rsidR="00A63A84" w:rsidRDefault="00A63A84" w:rsidP="00A63A84">
      <w:pPr>
        <w:pStyle w:val="Corptext"/>
        <w:spacing w:before="1"/>
        <w:jc w:val="left"/>
      </w:pPr>
    </w:p>
    <w:p w14:paraId="2CEBE143" w14:textId="77777777" w:rsidR="00A63A84" w:rsidRDefault="00A63A84" w:rsidP="00A63A84">
      <w:pPr>
        <w:pStyle w:val="Titlu2"/>
      </w:pPr>
      <w:r>
        <w:t>Informații privind codificarea cererilor de finanțare</w:t>
      </w:r>
    </w:p>
    <w:p w14:paraId="702D80BB" w14:textId="77777777" w:rsidR="00A63A84" w:rsidRDefault="00A63A84" w:rsidP="00A63A84">
      <w:pPr>
        <w:pStyle w:val="Corptext"/>
        <w:spacing w:before="11"/>
        <w:jc w:val="left"/>
        <w:rPr>
          <w:b/>
          <w:sz w:val="25"/>
        </w:rPr>
      </w:pPr>
    </w:p>
    <w:p w14:paraId="1CB08B62" w14:textId="77777777" w:rsidR="00A63A84" w:rsidRDefault="00A63A84" w:rsidP="00A63A84">
      <w:pPr>
        <w:pStyle w:val="Corptext"/>
        <w:ind w:left="120" w:right="130"/>
      </w:pPr>
      <w:r>
        <w:t>Numărul</w:t>
      </w:r>
      <w:r>
        <w:rPr>
          <w:spacing w:val="-6"/>
        </w:rPr>
        <w:t xml:space="preserve"> </w:t>
      </w:r>
      <w:r>
        <w:t>de</w:t>
      </w:r>
      <w:r>
        <w:rPr>
          <w:spacing w:val="-5"/>
        </w:rPr>
        <w:t xml:space="preserve"> </w:t>
      </w:r>
      <w:r>
        <w:t>înregistrare</w:t>
      </w:r>
      <w:r>
        <w:rPr>
          <w:spacing w:val="-5"/>
        </w:rPr>
        <w:t xml:space="preserve"> </w:t>
      </w:r>
      <w:r>
        <w:t>al</w:t>
      </w:r>
      <w:r>
        <w:rPr>
          <w:spacing w:val="-6"/>
        </w:rPr>
        <w:t xml:space="preserve"> </w:t>
      </w:r>
      <w:r>
        <w:t>cererii</w:t>
      </w:r>
      <w:r>
        <w:rPr>
          <w:spacing w:val="-6"/>
        </w:rPr>
        <w:t xml:space="preserve"> </w:t>
      </w:r>
      <w:r>
        <w:t>de</w:t>
      </w:r>
      <w:r>
        <w:rPr>
          <w:spacing w:val="-5"/>
        </w:rPr>
        <w:t xml:space="preserve"> </w:t>
      </w:r>
      <w:r>
        <w:t>finanțare</w:t>
      </w:r>
      <w:r>
        <w:rPr>
          <w:spacing w:val="-5"/>
        </w:rPr>
        <w:t xml:space="preserve"> </w:t>
      </w:r>
      <w:r>
        <w:t>se</w:t>
      </w:r>
      <w:r>
        <w:rPr>
          <w:spacing w:val="-14"/>
        </w:rPr>
        <w:t xml:space="preserve"> </w:t>
      </w:r>
      <w:r>
        <w:t>va</w:t>
      </w:r>
      <w:r>
        <w:rPr>
          <w:spacing w:val="-3"/>
        </w:rPr>
        <w:t xml:space="preserve"> </w:t>
      </w:r>
      <w:r>
        <w:t>completa</w:t>
      </w:r>
      <w:r>
        <w:rPr>
          <w:spacing w:val="-3"/>
        </w:rPr>
        <w:t xml:space="preserve"> </w:t>
      </w:r>
      <w:r>
        <w:t>doar</w:t>
      </w:r>
      <w:r>
        <w:rPr>
          <w:spacing w:val="-5"/>
        </w:rPr>
        <w:t xml:space="preserve"> </w:t>
      </w:r>
      <w:r>
        <w:t>la</w:t>
      </w:r>
      <w:r>
        <w:rPr>
          <w:spacing w:val="-3"/>
        </w:rPr>
        <w:t xml:space="preserve"> </w:t>
      </w:r>
      <w:r>
        <w:t>nivelul</w:t>
      </w:r>
      <w:r>
        <w:rPr>
          <w:spacing w:val="-6"/>
        </w:rPr>
        <w:t xml:space="preserve"> </w:t>
      </w:r>
      <w:r>
        <w:t>OJFIR/CRFIR și</w:t>
      </w:r>
      <w:r>
        <w:rPr>
          <w:spacing w:val="-7"/>
        </w:rPr>
        <w:t xml:space="preserve"> </w:t>
      </w:r>
      <w:r>
        <w:t>nu</w:t>
      </w:r>
      <w:r>
        <w:rPr>
          <w:spacing w:val="-6"/>
        </w:rPr>
        <w:t xml:space="preserve"> </w:t>
      </w:r>
      <w:r>
        <w:t>la</w:t>
      </w:r>
      <w:r>
        <w:rPr>
          <w:spacing w:val="-6"/>
        </w:rPr>
        <w:t xml:space="preserve"> </w:t>
      </w:r>
      <w:r>
        <w:t>nivelul</w:t>
      </w:r>
      <w:r>
        <w:rPr>
          <w:spacing w:val="-7"/>
        </w:rPr>
        <w:t xml:space="preserve"> </w:t>
      </w:r>
      <w:r>
        <w:t>GAL.</w:t>
      </w:r>
      <w:r>
        <w:rPr>
          <w:spacing w:val="-5"/>
        </w:rPr>
        <w:t xml:space="preserve"> </w:t>
      </w:r>
      <w:r>
        <w:t>Înregistrarea</w:t>
      </w:r>
      <w:r>
        <w:rPr>
          <w:spacing w:val="-6"/>
        </w:rPr>
        <w:t xml:space="preserve"> </w:t>
      </w:r>
      <w:r>
        <w:t>cererii</w:t>
      </w:r>
      <w:r>
        <w:rPr>
          <w:spacing w:val="-7"/>
        </w:rPr>
        <w:t xml:space="preserve"> </w:t>
      </w:r>
      <w:r>
        <w:t>de</w:t>
      </w:r>
      <w:r>
        <w:rPr>
          <w:spacing w:val="-6"/>
        </w:rPr>
        <w:t xml:space="preserve"> </w:t>
      </w:r>
      <w:r>
        <w:t>finanțare</w:t>
      </w:r>
      <w:r>
        <w:rPr>
          <w:spacing w:val="-6"/>
        </w:rPr>
        <w:t xml:space="preserve"> </w:t>
      </w:r>
      <w:r>
        <w:t>în</w:t>
      </w:r>
      <w:r>
        <w:rPr>
          <w:spacing w:val="-6"/>
        </w:rPr>
        <w:t xml:space="preserve"> </w:t>
      </w:r>
      <w:r>
        <w:t>Registrul</w:t>
      </w:r>
      <w:r>
        <w:rPr>
          <w:spacing w:val="-7"/>
        </w:rPr>
        <w:t xml:space="preserve"> </w:t>
      </w:r>
      <w:r>
        <w:t>electronic</w:t>
      </w:r>
      <w:r>
        <w:rPr>
          <w:spacing w:val="-6"/>
        </w:rPr>
        <w:t xml:space="preserve"> </w:t>
      </w:r>
      <w:r>
        <w:t>al</w:t>
      </w:r>
      <w:r>
        <w:rPr>
          <w:spacing w:val="-7"/>
        </w:rPr>
        <w:t xml:space="preserve"> </w:t>
      </w:r>
      <w:r>
        <w:t>cererilor</w:t>
      </w:r>
      <w:r>
        <w:rPr>
          <w:spacing w:val="-6"/>
        </w:rPr>
        <w:t xml:space="preserve"> </w:t>
      </w:r>
      <w:r>
        <w:t>de finanțare se va face în etapa de depunere a cererii de</w:t>
      </w:r>
      <w:r>
        <w:rPr>
          <w:spacing w:val="-28"/>
        </w:rPr>
        <w:t xml:space="preserve"> </w:t>
      </w:r>
      <w:r>
        <w:t>finanțare.</w:t>
      </w:r>
    </w:p>
    <w:p w14:paraId="3BDFF569" w14:textId="77777777" w:rsidR="00A63A84" w:rsidRDefault="00A63A84" w:rsidP="00A63A84">
      <w:pPr>
        <w:pStyle w:val="Corptext"/>
        <w:spacing w:before="11"/>
        <w:jc w:val="left"/>
        <w:rPr>
          <w:sz w:val="25"/>
        </w:rPr>
      </w:pPr>
    </w:p>
    <w:p w14:paraId="19D68993" w14:textId="77777777" w:rsidR="00202067" w:rsidRDefault="00202067" w:rsidP="00A63A84">
      <w:pPr>
        <w:pStyle w:val="Corptext"/>
        <w:ind w:left="120"/>
      </w:pPr>
    </w:p>
    <w:p w14:paraId="56688A5E" w14:textId="77777777" w:rsidR="00202067" w:rsidRDefault="00202067" w:rsidP="00A63A84">
      <w:pPr>
        <w:pStyle w:val="Corptext"/>
        <w:ind w:left="120"/>
      </w:pPr>
    </w:p>
    <w:p w14:paraId="03911A4F" w14:textId="77777777" w:rsidR="00202067" w:rsidRDefault="00202067" w:rsidP="00A63A84">
      <w:pPr>
        <w:pStyle w:val="Corptext"/>
        <w:ind w:left="120"/>
      </w:pPr>
    </w:p>
    <w:p w14:paraId="70AAFA39" w14:textId="77777777" w:rsidR="00202067" w:rsidRDefault="00202067" w:rsidP="00A63A84">
      <w:pPr>
        <w:pStyle w:val="Corptext"/>
        <w:ind w:left="120"/>
      </w:pPr>
    </w:p>
    <w:p w14:paraId="6A4E5F61" w14:textId="77777777" w:rsidR="00202067" w:rsidRDefault="00202067" w:rsidP="00A63A84">
      <w:pPr>
        <w:pStyle w:val="Corptext"/>
        <w:ind w:left="120"/>
      </w:pPr>
    </w:p>
    <w:p w14:paraId="5BAE040C" w14:textId="77777777" w:rsidR="00202067" w:rsidRDefault="00202067" w:rsidP="00A63A84">
      <w:pPr>
        <w:pStyle w:val="Corptext"/>
        <w:ind w:left="120"/>
      </w:pPr>
    </w:p>
    <w:p w14:paraId="3DDE2B35" w14:textId="77777777" w:rsidR="00202067" w:rsidRDefault="00202067" w:rsidP="00A63A84">
      <w:pPr>
        <w:pStyle w:val="Corptext"/>
        <w:ind w:left="120"/>
      </w:pPr>
    </w:p>
    <w:p w14:paraId="0F2C6AD8" w14:textId="77777777" w:rsidR="00202067" w:rsidRDefault="00202067" w:rsidP="00A63A84">
      <w:pPr>
        <w:pStyle w:val="Corptext"/>
        <w:ind w:left="120"/>
      </w:pPr>
    </w:p>
    <w:p w14:paraId="360BAB19" w14:textId="77777777" w:rsidR="00202067" w:rsidRDefault="00202067" w:rsidP="00A63A84">
      <w:pPr>
        <w:pStyle w:val="Corptext"/>
        <w:ind w:left="120"/>
      </w:pPr>
    </w:p>
    <w:p w14:paraId="78AFB49F" w14:textId="77777777" w:rsidR="003A1095" w:rsidRDefault="003A1095" w:rsidP="00A63A84">
      <w:pPr>
        <w:pStyle w:val="Corptext"/>
        <w:ind w:left="120"/>
      </w:pPr>
      <w:r>
        <w:rPr>
          <w:noProof/>
        </w:rPr>
        <w:drawing>
          <wp:anchor distT="0" distB="0" distL="114300" distR="114300" simplePos="0" relativeHeight="251664896" behindDoc="0" locked="0" layoutInCell="1" allowOverlap="1" wp14:anchorId="04165A63" wp14:editId="689635E5">
            <wp:simplePos x="0" y="0"/>
            <wp:positionH relativeFrom="margin">
              <wp:align>right</wp:align>
            </wp:positionH>
            <wp:positionV relativeFrom="paragraph">
              <wp:posOffset>-996950</wp:posOffset>
            </wp:positionV>
            <wp:extent cx="6279515" cy="572770"/>
            <wp:effectExtent l="0" t="0" r="6985"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07B1301A" w14:textId="77777777" w:rsidR="00A63A84" w:rsidRDefault="00A63A84" w:rsidP="00A63A84">
      <w:pPr>
        <w:pStyle w:val="Corptext"/>
        <w:ind w:left="120"/>
      </w:pPr>
      <w:r>
        <w:t>Numărul de înregistrare al cererii este compus din următoarele caractere:</w:t>
      </w:r>
    </w:p>
    <w:p w14:paraId="338EFE22" w14:textId="77777777" w:rsidR="00202067" w:rsidRDefault="00202067" w:rsidP="00A63A84">
      <w:pPr>
        <w:pStyle w:val="Corptext"/>
        <w:ind w:left="120"/>
      </w:pPr>
    </w:p>
    <w:tbl>
      <w:tblPr>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62"/>
        <w:gridCol w:w="1130"/>
        <w:gridCol w:w="895"/>
        <w:gridCol w:w="1080"/>
        <w:gridCol w:w="1358"/>
        <w:gridCol w:w="1073"/>
        <w:gridCol w:w="900"/>
        <w:gridCol w:w="900"/>
        <w:gridCol w:w="1080"/>
      </w:tblGrid>
      <w:tr w:rsidR="00202067" w14:paraId="3B03E6C0" w14:textId="77777777" w:rsidTr="0081028B">
        <w:trPr>
          <w:trHeight w:hRule="exact" w:val="305"/>
        </w:trPr>
        <w:tc>
          <w:tcPr>
            <w:tcW w:w="962" w:type="dxa"/>
          </w:tcPr>
          <w:p w14:paraId="0FB82A08" w14:textId="77777777" w:rsidR="00202067" w:rsidRDefault="00202067" w:rsidP="0081028B">
            <w:pPr>
              <w:pStyle w:val="TableParagraph"/>
              <w:spacing w:before="2" w:line="240" w:lineRule="auto"/>
              <w:ind w:left="0" w:right="3"/>
              <w:jc w:val="center"/>
              <w:rPr>
                <w:b/>
                <w:sz w:val="24"/>
              </w:rPr>
            </w:pPr>
            <w:r>
              <w:rPr>
                <w:b/>
                <w:sz w:val="24"/>
              </w:rPr>
              <w:t>1</w:t>
            </w:r>
          </w:p>
        </w:tc>
        <w:tc>
          <w:tcPr>
            <w:tcW w:w="1130" w:type="dxa"/>
          </w:tcPr>
          <w:p w14:paraId="273139EB" w14:textId="77777777" w:rsidR="00202067" w:rsidRDefault="00202067" w:rsidP="0081028B">
            <w:pPr>
              <w:pStyle w:val="TableParagraph"/>
              <w:spacing w:before="2" w:line="240" w:lineRule="auto"/>
              <w:ind w:left="0" w:right="1"/>
              <w:jc w:val="center"/>
              <w:rPr>
                <w:b/>
                <w:sz w:val="24"/>
              </w:rPr>
            </w:pPr>
            <w:r>
              <w:rPr>
                <w:b/>
                <w:sz w:val="24"/>
              </w:rPr>
              <w:t>2</w:t>
            </w:r>
          </w:p>
        </w:tc>
        <w:tc>
          <w:tcPr>
            <w:tcW w:w="895" w:type="dxa"/>
          </w:tcPr>
          <w:p w14:paraId="2687AB03" w14:textId="77777777" w:rsidR="00202067" w:rsidRDefault="00202067" w:rsidP="0081028B">
            <w:pPr>
              <w:pStyle w:val="TableParagraph"/>
              <w:spacing w:before="2" w:line="240" w:lineRule="auto"/>
              <w:ind w:left="7"/>
              <w:jc w:val="center"/>
              <w:rPr>
                <w:b/>
                <w:sz w:val="24"/>
              </w:rPr>
            </w:pPr>
            <w:r>
              <w:rPr>
                <w:b/>
                <w:sz w:val="24"/>
              </w:rPr>
              <w:t>3</w:t>
            </w:r>
          </w:p>
        </w:tc>
        <w:tc>
          <w:tcPr>
            <w:tcW w:w="1080" w:type="dxa"/>
          </w:tcPr>
          <w:p w14:paraId="3DB8663C" w14:textId="77777777" w:rsidR="00202067" w:rsidRDefault="00202067" w:rsidP="0081028B">
            <w:pPr>
              <w:pStyle w:val="TableParagraph"/>
              <w:spacing w:before="2" w:line="240" w:lineRule="auto"/>
              <w:ind w:left="8"/>
              <w:jc w:val="center"/>
              <w:rPr>
                <w:b/>
                <w:sz w:val="24"/>
              </w:rPr>
            </w:pPr>
            <w:r>
              <w:rPr>
                <w:b/>
                <w:sz w:val="24"/>
              </w:rPr>
              <w:t>4</w:t>
            </w:r>
          </w:p>
        </w:tc>
        <w:tc>
          <w:tcPr>
            <w:tcW w:w="1358" w:type="dxa"/>
          </w:tcPr>
          <w:p w14:paraId="6636E4F6" w14:textId="77777777" w:rsidR="00202067" w:rsidRDefault="00202067" w:rsidP="0081028B">
            <w:pPr>
              <w:pStyle w:val="TableParagraph"/>
              <w:spacing w:before="2" w:line="240" w:lineRule="auto"/>
              <w:ind w:left="13"/>
              <w:jc w:val="center"/>
              <w:rPr>
                <w:b/>
                <w:sz w:val="24"/>
              </w:rPr>
            </w:pPr>
            <w:r>
              <w:rPr>
                <w:b/>
                <w:sz w:val="24"/>
              </w:rPr>
              <w:t>5</w:t>
            </w:r>
          </w:p>
        </w:tc>
        <w:tc>
          <w:tcPr>
            <w:tcW w:w="1073" w:type="dxa"/>
          </w:tcPr>
          <w:p w14:paraId="62FA910C" w14:textId="77777777" w:rsidR="00202067" w:rsidRDefault="00202067" w:rsidP="0081028B">
            <w:pPr>
              <w:pStyle w:val="TableParagraph"/>
              <w:spacing w:before="2" w:line="240" w:lineRule="auto"/>
              <w:ind w:left="20"/>
              <w:jc w:val="center"/>
              <w:rPr>
                <w:b/>
                <w:sz w:val="24"/>
              </w:rPr>
            </w:pPr>
            <w:r>
              <w:rPr>
                <w:b/>
                <w:sz w:val="24"/>
              </w:rPr>
              <w:t>6</w:t>
            </w:r>
          </w:p>
        </w:tc>
        <w:tc>
          <w:tcPr>
            <w:tcW w:w="900" w:type="dxa"/>
          </w:tcPr>
          <w:p w14:paraId="419B77D7" w14:textId="77777777" w:rsidR="00202067" w:rsidRDefault="00202067" w:rsidP="0081028B">
            <w:pPr>
              <w:pStyle w:val="TableParagraph"/>
              <w:spacing w:before="2" w:line="240" w:lineRule="auto"/>
              <w:ind w:left="24"/>
              <w:jc w:val="center"/>
              <w:rPr>
                <w:b/>
                <w:sz w:val="24"/>
              </w:rPr>
            </w:pPr>
            <w:r>
              <w:rPr>
                <w:b/>
                <w:sz w:val="24"/>
              </w:rPr>
              <w:t>7</w:t>
            </w:r>
          </w:p>
        </w:tc>
        <w:tc>
          <w:tcPr>
            <w:tcW w:w="900" w:type="dxa"/>
          </w:tcPr>
          <w:p w14:paraId="04513DF6" w14:textId="77777777" w:rsidR="00202067" w:rsidRDefault="00202067" w:rsidP="0081028B">
            <w:pPr>
              <w:pStyle w:val="TableParagraph"/>
              <w:spacing w:before="2" w:line="240" w:lineRule="auto"/>
              <w:ind w:left="27"/>
              <w:jc w:val="center"/>
              <w:rPr>
                <w:b/>
                <w:sz w:val="24"/>
              </w:rPr>
            </w:pPr>
            <w:r>
              <w:rPr>
                <w:b/>
                <w:sz w:val="24"/>
              </w:rPr>
              <w:t>8</w:t>
            </w:r>
          </w:p>
        </w:tc>
        <w:tc>
          <w:tcPr>
            <w:tcW w:w="1080" w:type="dxa"/>
          </w:tcPr>
          <w:p w14:paraId="3BC2CB74" w14:textId="77777777" w:rsidR="00202067" w:rsidRDefault="00202067" w:rsidP="0081028B">
            <w:pPr>
              <w:pStyle w:val="TableParagraph"/>
              <w:spacing w:before="2" w:line="240" w:lineRule="auto"/>
              <w:ind w:left="29"/>
              <w:jc w:val="center"/>
              <w:rPr>
                <w:b/>
                <w:sz w:val="24"/>
              </w:rPr>
            </w:pPr>
            <w:r>
              <w:rPr>
                <w:b/>
                <w:sz w:val="24"/>
              </w:rPr>
              <w:t>9</w:t>
            </w:r>
          </w:p>
        </w:tc>
      </w:tr>
      <w:tr w:rsidR="00202067" w14:paraId="688DFD4E" w14:textId="77777777" w:rsidTr="0081028B">
        <w:trPr>
          <w:trHeight w:hRule="exact" w:val="595"/>
        </w:trPr>
        <w:tc>
          <w:tcPr>
            <w:tcW w:w="962" w:type="dxa"/>
          </w:tcPr>
          <w:p w14:paraId="1FB823C7" w14:textId="77777777" w:rsidR="00202067" w:rsidRDefault="00202067" w:rsidP="0081028B">
            <w:pPr>
              <w:pStyle w:val="TableParagraph"/>
              <w:ind w:left="295"/>
              <w:rPr>
                <w:sz w:val="24"/>
              </w:rPr>
            </w:pPr>
            <w:r>
              <w:rPr>
                <w:sz w:val="24"/>
              </w:rPr>
              <w:t>F/N</w:t>
            </w:r>
          </w:p>
        </w:tc>
        <w:tc>
          <w:tcPr>
            <w:tcW w:w="1130" w:type="dxa"/>
          </w:tcPr>
          <w:p w14:paraId="76413C77" w14:textId="77777777" w:rsidR="00202067" w:rsidRDefault="00202067" w:rsidP="0081028B">
            <w:pPr>
              <w:pStyle w:val="TableParagraph"/>
              <w:ind w:left="419" w:right="418"/>
              <w:jc w:val="center"/>
              <w:rPr>
                <w:sz w:val="24"/>
              </w:rPr>
            </w:pPr>
            <w:r>
              <w:rPr>
                <w:sz w:val="24"/>
              </w:rPr>
              <w:t>19</w:t>
            </w:r>
          </w:p>
        </w:tc>
        <w:tc>
          <w:tcPr>
            <w:tcW w:w="895" w:type="dxa"/>
          </w:tcPr>
          <w:p w14:paraId="3FB9A3C2" w14:textId="77777777" w:rsidR="00202067" w:rsidRDefault="00202067" w:rsidP="0081028B">
            <w:pPr>
              <w:pStyle w:val="TableParagraph"/>
              <w:ind w:left="7"/>
              <w:jc w:val="center"/>
              <w:rPr>
                <w:sz w:val="24"/>
              </w:rPr>
            </w:pPr>
            <w:r>
              <w:rPr>
                <w:sz w:val="24"/>
              </w:rPr>
              <w:t>2</w:t>
            </w:r>
          </w:p>
        </w:tc>
        <w:tc>
          <w:tcPr>
            <w:tcW w:w="1080" w:type="dxa"/>
          </w:tcPr>
          <w:p w14:paraId="4FCC0D23" w14:textId="77777777" w:rsidR="00202067" w:rsidRDefault="00202067" w:rsidP="0081028B">
            <w:pPr>
              <w:pStyle w:val="TableParagraph"/>
              <w:ind w:left="305"/>
              <w:rPr>
                <w:sz w:val="24"/>
              </w:rPr>
            </w:pPr>
            <w:r>
              <w:rPr>
                <w:sz w:val="24"/>
              </w:rPr>
              <w:t>_ _ _</w:t>
            </w:r>
          </w:p>
        </w:tc>
        <w:tc>
          <w:tcPr>
            <w:tcW w:w="1358" w:type="dxa"/>
          </w:tcPr>
          <w:p w14:paraId="6220D260" w14:textId="77777777" w:rsidR="00202067" w:rsidRDefault="00202067" w:rsidP="0081028B">
            <w:pPr>
              <w:pStyle w:val="TableParagraph"/>
              <w:ind w:left="352"/>
              <w:rPr>
                <w:sz w:val="24"/>
              </w:rPr>
            </w:pPr>
            <w:r>
              <w:rPr>
                <w:sz w:val="24"/>
              </w:rPr>
              <w:t>_ _ _ _</w:t>
            </w:r>
          </w:p>
        </w:tc>
        <w:tc>
          <w:tcPr>
            <w:tcW w:w="1073" w:type="dxa"/>
          </w:tcPr>
          <w:p w14:paraId="2033A4D6" w14:textId="77777777" w:rsidR="00202067" w:rsidRDefault="00202067" w:rsidP="0081028B">
            <w:pPr>
              <w:pStyle w:val="TableParagraph"/>
              <w:ind w:left="85" w:right="80"/>
              <w:jc w:val="center"/>
              <w:rPr>
                <w:sz w:val="24"/>
              </w:rPr>
            </w:pPr>
            <w:r>
              <w:rPr>
                <w:sz w:val="24"/>
              </w:rPr>
              <w:t>11 _</w:t>
            </w:r>
          </w:p>
        </w:tc>
        <w:tc>
          <w:tcPr>
            <w:tcW w:w="900" w:type="dxa"/>
          </w:tcPr>
          <w:p w14:paraId="78477829" w14:textId="77777777" w:rsidR="00202067" w:rsidRDefault="00202067" w:rsidP="0081028B">
            <w:pPr>
              <w:pStyle w:val="TableParagraph"/>
              <w:ind w:left="6"/>
              <w:jc w:val="center"/>
              <w:rPr>
                <w:sz w:val="24"/>
              </w:rPr>
            </w:pPr>
            <w:r>
              <w:rPr>
                <w:sz w:val="24"/>
              </w:rPr>
              <w:t>_</w:t>
            </w:r>
          </w:p>
        </w:tc>
        <w:tc>
          <w:tcPr>
            <w:tcW w:w="900" w:type="dxa"/>
          </w:tcPr>
          <w:p w14:paraId="68D9B59A" w14:textId="77777777" w:rsidR="00202067" w:rsidRDefault="00202067" w:rsidP="0081028B">
            <w:pPr>
              <w:pStyle w:val="TableParagraph"/>
              <w:ind w:left="91" w:right="79"/>
              <w:jc w:val="center"/>
              <w:rPr>
                <w:sz w:val="24"/>
              </w:rPr>
            </w:pPr>
            <w:r>
              <w:rPr>
                <w:sz w:val="24"/>
              </w:rPr>
              <w:t>_ _</w:t>
            </w:r>
          </w:p>
        </w:tc>
        <w:tc>
          <w:tcPr>
            <w:tcW w:w="1080" w:type="dxa"/>
          </w:tcPr>
          <w:p w14:paraId="0318C6C4" w14:textId="77777777" w:rsidR="00202067" w:rsidRDefault="00202067" w:rsidP="0081028B">
            <w:pPr>
              <w:pStyle w:val="TableParagraph"/>
              <w:ind w:left="0" w:right="203"/>
              <w:jc w:val="right"/>
              <w:rPr>
                <w:sz w:val="24"/>
              </w:rPr>
            </w:pPr>
            <w:r>
              <w:rPr>
                <w:sz w:val="24"/>
              </w:rPr>
              <w:t>_ _ _ _</w:t>
            </w:r>
          </w:p>
        </w:tc>
      </w:tr>
      <w:tr w:rsidR="00202067" w14:paraId="753EC522" w14:textId="77777777" w:rsidTr="0081028B">
        <w:trPr>
          <w:trHeight w:hRule="exact" w:val="319"/>
        </w:trPr>
        <w:tc>
          <w:tcPr>
            <w:tcW w:w="962" w:type="dxa"/>
            <w:tcBorders>
              <w:bottom w:val="nil"/>
            </w:tcBorders>
          </w:tcPr>
          <w:p w14:paraId="2A3B8AB5" w14:textId="77777777" w:rsidR="00202067" w:rsidRDefault="00202067" w:rsidP="0081028B">
            <w:pPr>
              <w:pStyle w:val="TableParagraph"/>
              <w:rPr>
                <w:sz w:val="24"/>
              </w:rPr>
            </w:pPr>
            <w:r>
              <w:rPr>
                <w:sz w:val="24"/>
              </w:rPr>
              <w:t>Tip</w:t>
            </w:r>
          </w:p>
        </w:tc>
        <w:tc>
          <w:tcPr>
            <w:tcW w:w="1130" w:type="dxa"/>
            <w:tcBorders>
              <w:bottom w:val="nil"/>
            </w:tcBorders>
          </w:tcPr>
          <w:p w14:paraId="4945056A" w14:textId="77777777" w:rsidR="00202067" w:rsidRDefault="00202067" w:rsidP="0081028B">
            <w:pPr>
              <w:pStyle w:val="TableParagraph"/>
              <w:ind w:left="100"/>
              <w:rPr>
                <w:sz w:val="24"/>
              </w:rPr>
            </w:pPr>
            <w:r>
              <w:rPr>
                <w:sz w:val="24"/>
              </w:rPr>
              <w:t>Codificar</w:t>
            </w:r>
          </w:p>
        </w:tc>
        <w:tc>
          <w:tcPr>
            <w:tcW w:w="895" w:type="dxa"/>
            <w:tcBorders>
              <w:bottom w:val="nil"/>
            </w:tcBorders>
          </w:tcPr>
          <w:p w14:paraId="77ED8E2B" w14:textId="77777777" w:rsidR="00202067" w:rsidRDefault="00202067" w:rsidP="0081028B">
            <w:pPr>
              <w:pStyle w:val="TableParagraph"/>
              <w:rPr>
                <w:sz w:val="24"/>
              </w:rPr>
            </w:pPr>
            <w:r>
              <w:rPr>
                <w:sz w:val="24"/>
              </w:rPr>
              <w:t>Codific</w:t>
            </w:r>
          </w:p>
        </w:tc>
        <w:tc>
          <w:tcPr>
            <w:tcW w:w="1080" w:type="dxa"/>
            <w:tcBorders>
              <w:bottom w:val="nil"/>
            </w:tcBorders>
          </w:tcPr>
          <w:p w14:paraId="6F73FF94" w14:textId="77777777" w:rsidR="00202067" w:rsidRDefault="00202067" w:rsidP="0081028B">
            <w:pPr>
              <w:pStyle w:val="TableParagraph"/>
              <w:rPr>
                <w:sz w:val="24"/>
              </w:rPr>
            </w:pPr>
            <w:r>
              <w:rPr>
                <w:sz w:val="24"/>
              </w:rPr>
              <w:t>Cod</w:t>
            </w:r>
          </w:p>
        </w:tc>
        <w:tc>
          <w:tcPr>
            <w:tcW w:w="1358" w:type="dxa"/>
            <w:tcBorders>
              <w:bottom w:val="nil"/>
            </w:tcBorders>
          </w:tcPr>
          <w:p w14:paraId="5020C9A0" w14:textId="77777777" w:rsidR="00202067" w:rsidRDefault="00202067" w:rsidP="0081028B"/>
        </w:tc>
        <w:tc>
          <w:tcPr>
            <w:tcW w:w="1073" w:type="dxa"/>
            <w:tcBorders>
              <w:bottom w:val="nil"/>
            </w:tcBorders>
          </w:tcPr>
          <w:p w14:paraId="14E3D884" w14:textId="77777777" w:rsidR="00202067" w:rsidRDefault="00202067" w:rsidP="0081028B">
            <w:pPr>
              <w:pStyle w:val="TableParagraph"/>
              <w:spacing w:line="293" w:lineRule="exact"/>
              <w:ind w:left="82" w:right="82"/>
              <w:jc w:val="center"/>
              <w:rPr>
                <w:sz w:val="24"/>
              </w:rPr>
            </w:pPr>
            <w:r>
              <w:rPr>
                <w:sz w:val="24"/>
              </w:rPr>
              <w:t>Nr. de</w:t>
            </w:r>
          </w:p>
        </w:tc>
        <w:tc>
          <w:tcPr>
            <w:tcW w:w="900" w:type="dxa"/>
            <w:tcBorders>
              <w:bottom w:val="nil"/>
            </w:tcBorders>
          </w:tcPr>
          <w:p w14:paraId="03F60E2F" w14:textId="77777777" w:rsidR="00202067" w:rsidRDefault="00202067" w:rsidP="0081028B">
            <w:pPr>
              <w:pStyle w:val="TableParagraph"/>
              <w:spacing w:line="293" w:lineRule="exact"/>
              <w:ind w:left="89" w:right="89"/>
              <w:jc w:val="center"/>
              <w:rPr>
                <w:sz w:val="24"/>
              </w:rPr>
            </w:pPr>
            <w:r>
              <w:rPr>
                <w:sz w:val="24"/>
              </w:rPr>
              <w:t>Codul</w:t>
            </w:r>
          </w:p>
        </w:tc>
        <w:tc>
          <w:tcPr>
            <w:tcW w:w="900" w:type="dxa"/>
            <w:tcBorders>
              <w:bottom w:val="nil"/>
            </w:tcBorders>
          </w:tcPr>
          <w:p w14:paraId="118AC677" w14:textId="77777777" w:rsidR="00202067" w:rsidRDefault="00202067" w:rsidP="0081028B">
            <w:pPr>
              <w:pStyle w:val="TableParagraph"/>
              <w:spacing w:line="293" w:lineRule="exact"/>
              <w:ind w:left="89" w:right="89"/>
              <w:jc w:val="center"/>
              <w:rPr>
                <w:sz w:val="24"/>
              </w:rPr>
            </w:pPr>
            <w:r>
              <w:rPr>
                <w:sz w:val="24"/>
              </w:rPr>
              <w:t>Codul</w:t>
            </w:r>
          </w:p>
        </w:tc>
        <w:tc>
          <w:tcPr>
            <w:tcW w:w="1080" w:type="dxa"/>
            <w:tcBorders>
              <w:bottom w:val="nil"/>
            </w:tcBorders>
          </w:tcPr>
          <w:p w14:paraId="13EC8F36" w14:textId="77777777" w:rsidR="00202067" w:rsidRDefault="00202067" w:rsidP="0081028B">
            <w:pPr>
              <w:pStyle w:val="TableParagraph"/>
              <w:spacing w:line="293" w:lineRule="exact"/>
              <w:ind w:left="0" w:right="104"/>
              <w:jc w:val="right"/>
              <w:rPr>
                <w:sz w:val="24"/>
              </w:rPr>
            </w:pPr>
            <w:r>
              <w:rPr>
                <w:sz w:val="24"/>
              </w:rPr>
              <w:t>Numărul</w:t>
            </w:r>
          </w:p>
        </w:tc>
      </w:tr>
      <w:tr w:rsidR="00202067" w14:paraId="399FC72A" w14:textId="77777777" w:rsidTr="0081028B">
        <w:trPr>
          <w:trHeight w:hRule="exact" w:val="293"/>
        </w:trPr>
        <w:tc>
          <w:tcPr>
            <w:tcW w:w="962" w:type="dxa"/>
            <w:tcBorders>
              <w:top w:val="nil"/>
              <w:bottom w:val="nil"/>
            </w:tcBorders>
          </w:tcPr>
          <w:p w14:paraId="041DA43D" w14:textId="77777777" w:rsidR="00202067" w:rsidRDefault="00202067" w:rsidP="0081028B">
            <w:pPr>
              <w:pStyle w:val="TableParagraph"/>
              <w:spacing w:line="271" w:lineRule="exact"/>
              <w:rPr>
                <w:sz w:val="24"/>
              </w:rPr>
            </w:pPr>
            <w:r>
              <w:rPr>
                <w:sz w:val="24"/>
              </w:rPr>
              <w:t>cerere</w:t>
            </w:r>
          </w:p>
        </w:tc>
        <w:tc>
          <w:tcPr>
            <w:tcW w:w="1130" w:type="dxa"/>
            <w:tcBorders>
              <w:top w:val="nil"/>
              <w:bottom w:val="nil"/>
            </w:tcBorders>
          </w:tcPr>
          <w:p w14:paraId="00326772" w14:textId="77777777" w:rsidR="00202067" w:rsidRDefault="00202067" w:rsidP="0081028B">
            <w:pPr>
              <w:pStyle w:val="TableParagraph"/>
              <w:spacing w:line="271" w:lineRule="exact"/>
              <w:ind w:left="100"/>
              <w:rPr>
                <w:sz w:val="24"/>
              </w:rPr>
            </w:pPr>
            <w:r>
              <w:rPr>
                <w:sz w:val="24"/>
              </w:rPr>
              <w:t>ea</w:t>
            </w:r>
          </w:p>
        </w:tc>
        <w:tc>
          <w:tcPr>
            <w:tcW w:w="895" w:type="dxa"/>
            <w:tcBorders>
              <w:top w:val="nil"/>
              <w:bottom w:val="nil"/>
            </w:tcBorders>
          </w:tcPr>
          <w:p w14:paraId="28B72521" w14:textId="77777777" w:rsidR="00202067" w:rsidRDefault="00202067" w:rsidP="0081028B">
            <w:pPr>
              <w:pStyle w:val="TableParagraph"/>
              <w:spacing w:line="271" w:lineRule="exact"/>
              <w:rPr>
                <w:sz w:val="24"/>
              </w:rPr>
            </w:pPr>
            <w:r>
              <w:rPr>
                <w:sz w:val="24"/>
              </w:rPr>
              <w:t>area</w:t>
            </w:r>
          </w:p>
        </w:tc>
        <w:tc>
          <w:tcPr>
            <w:tcW w:w="1080" w:type="dxa"/>
            <w:tcBorders>
              <w:top w:val="nil"/>
              <w:bottom w:val="nil"/>
            </w:tcBorders>
          </w:tcPr>
          <w:p w14:paraId="15183CFB" w14:textId="77777777" w:rsidR="00202067" w:rsidRDefault="00202067" w:rsidP="0081028B">
            <w:pPr>
              <w:pStyle w:val="TableParagraph"/>
              <w:spacing w:line="271" w:lineRule="exact"/>
              <w:rPr>
                <w:sz w:val="24"/>
              </w:rPr>
            </w:pPr>
            <w:r>
              <w:rPr>
                <w:sz w:val="24"/>
              </w:rPr>
              <w:t>Decizie</w:t>
            </w:r>
          </w:p>
        </w:tc>
        <w:tc>
          <w:tcPr>
            <w:tcW w:w="1358" w:type="dxa"/>
            <w:tcBorders>
              <w:top w:val="nil"/>
              <w:bottom w:val="nil"/>
            </w:tcBorders>
          </w:tcPr>
          <w:p w14:paraId="5DE830D0" w14:textId="77777777" w:rsidR="00202067" w:rsidRDefault="00202067" w:rsidP="0081028B">
            <w:pPr>
              <w:pStyle w:val="TableParagraph"/>
              <w:spacing w:line="271" w:lineRule="exact"/>
              <w:rPr>
                <w:sz w:val="24"/>
              </w:rPr>
            </w:pPr>
            <w:r>
              <w:rPr>
                <w:sz w:val="24"/>
              </w:rPr>
              <w:t>Codificarea</w:t>
            </w:r>
          </w:p>
        </w:tc>
        <w:tc>
          <w:tcPr>
            <w:tcW w:w="1073" w:type="dxa"/>
            <w:tcBorders>
              <w:top w:val="nil"/>
              <w:bottom w:val="nil"/>
            </w:tcBorders>
          </w:tcPr>
          <w:p w14:paraId="2FA58E47" w14:textId="77777777" w:rsidR="00202067" w:rsidRDefault="00202067" w:rsidP="0081028B">
            <w:pPr>
              <w:pStyle w:val="TableParagraph"/>
              <w:spacing w:line="271" w:lineRule="exact"/>
              <w:ind w:left="85" w:right="82"/>
              <w:jc w:val="center"/>
              <w:rPr>
                <w:sz w:val="24"/>
              </w:rPr>
            </w:pPr>
            <w:r>
              <w:rPr>
                <w:sz w:val="24"/>
              </w:rPr>
              <w:t>referinţă</w:t>
            </w:r>
          </w:p>
        </w:tc>
        <w:tc>
          <w:tcPr>
            <w:tcW w:w="900" w:type="dxa"/>
            <w:tcBorders>
              <w:top w:val="nil"/>
              <w:bottom w:val="nil"/>
            </w:tcBorders>
          </w:tcPr>
          <w:p w14:paraId="7D501726" w14:textId="77777777" w:rsidR="00202067" w:rsidRDefault="00202067" w:rsidP="0081028B">
            <w:pPr>
              <w:pStyle w:val="TableParagraph"/>
              <w:spacing w:line="271" w:lineRule="exact"/>
              <w:ind w:left="91" w:right="89"/>
              <w:jc w:val="center"/>
              <w:rPr>
                <w:sz w:val="24"/>
              </w:rPr>
            </w:pPr>
            <w:r>
              <w:rPr>
                <w:sz w:val="24"/>
              </w:rPr>
              <w:t>Regiun</w:t>
            </w:r>
          </w:p>
        </w:tc>
        <w:tc>
          <w:tcPr>
            <w:tcW w:w="900" w:type="dxa"/>
            <w:tcBorders>
              <w:top w:val="nil"/>
              <w:bottom w:val="nil"/>
            </w:tcBorders>
          </w:tcPr>
          <w:p w14:paraId="04951973" w14:textId="77777777" w:rsidR="00202067" w:rsidRDefault="00202067" w:rsidP="0081028B">
            <w:pPr>
              <w:pStyle w:val="TableParagraph"/>
              <w:spacing w:line="271" w:lineRule="exact"/>
              <w:ind w:left="91" w:right="89"/>
              <w:jc w:val="center"/>
              <w:rPr>
                <w:sz w:val="24"/>
              </w:rPr>
            </w:pPr>
            <w:r>
              <w:rPr>
                <w:sz w:val="24"/>
              </w:rPr>
              <w:t>Judeţu</w:t>
            </w:r>
          </w:p>
        </w:tc>
        <w:tc>
          <w:tcPr>
            <w:tcW w:w="1080" w:type="dxa"/>
            <w:tcBorders>
              <w:top w:val="nil"/>
              <w:bottom w:val="nil"/>
            </w:tcBorders>
          </w:tcPr>
          <w:p w14:paraId="66FE0201" w14:textId="77777777" w:rsidR="00202067" w:rsidRDefault="00202067" w:rsidP="0081028B">
            <w:pPr>
              <w:pStyle w:val="TableParagraph"/>
              <w:spacing w:line="271" w:lineRule="exact"/>
              <w:ind w:left="392" w:right="392"/>
              <w:jc w:val="center"/>
              <w:rPr>
                <w:sz w:val="24"/>
              </w:rPr>
            </w:pPr>
            <w:r>
              <w:rPr>
                <w:sz w:val="24"/>
              </w:rPr>
              <w:t>de</w:t>
            </w:r>
          </w:p>
        </w:tc>
      </w:tr>
      <w:tr w:rsidR="00202067" w14:paraId="508DEC62" w14:textId="77777777" w:rsidTr="0081028B">
        <w:trPr>
          <w:trHeight w:hRule="exact" w:val="293"/>
        </w:trPr>
        <w:tc>
          <w:tcPr>
            <w:tcW w:w="962" w:type="dxa"/>
            <w:tcBorders>
              <w:top w:val="nil"/>
              <w:bottom w:val="nil"/>
            </w:tcBorders>
          </w:tcPr>
          <w:p w14:paraId="41A87830" w14:textId="77777777" w:rsidR="00202067" w:rsidRDefault="00202067" w:rsidP="0081028B">
            <w:pPr>
              <w:pStyle w:val="TableParagraph"/>
              <w:spacing w:line="271" w:lineRule="exact"/>
              <w:rPr>
                <w:sz w:val="24"/>
              </w:rPr>
            </w:pPr>
            <w:r>
              <w:rPr>
                <w:sz w:val="24"/>
              </w:rPr>
              <w:t>de</w:t>
            </w:r>
          </w:p>
        </w:tc>
        <w:tc>
          <w:tcPr>
            <w:tcW w:w="1130" w:type="dxa"/>
            <w:tcBorders>
              <w:top w:val="nil"/>
              <w:bottom w:val="nil"/>
            </w:tcBorders>
          </w:tcPr>
          <w:p w14:paraId="7717B2C9" w14:textId="77777777" w:rsidR="00202067" w:rsidRDefault="00202067" w:rsidP="0081028B">
            <w:pPr>
              <w:pStyle w:val="TableParagraph"/>
              <w:spacing w:line="271" w:lineRule="exact"/>
              <w:ind w:left="100"/>
              <w:rPr>
                <w:sz w:val="24"/>
              </w:rPr>
            </w:pPr>
            <w:r>
              <w:rPr>
                <w:sz w:val="24"/>
              </w:rPr>
              <w:t>măsurii</w:t>
            </w:r>
          </w:p>
        </w:tc>
        <w:tc>
          <w:tcPr>
            <w:tcW w:w="895" w:type="dxa"/>
            <w:tcBorders>
              <w:top w:val="nil"/>
              <w:bottom w:val="nil"/>
            </w:tcBorders>
          </w:tcPr>
          <w:p w14:paraId="6332B1B1" w14:textId="77777777" w:rsidR="00202067" w:rsidRDefault="00202067" w:rsidP="0081028B">
            <w:pPr>
              <w:pStyle w:val="TableParagraph"/>
              <w:spacing w:line="271" w:lineRule="exact"/>
              <w:rPr>
                <w:sz w:val="24"/>
              </w:rPr>
            </w:pPr>
            <w:r>
              <w:rPr>
                <w:sz w:val="24"/>
              </w:rPr>
              <w:t>sub-</w:t>
            </w:r>
          </w:p>
        </w:tc>
        <w:tc>
          <w:tcPr>
            <w:tcW w:w="1080" w:type="dxa"/>
            <w:tcBorders>
              <w:top w:val="nil"/>
              <w:bottom w:val="nil"/>
            </w:tcBorders>
          </w:tcPr>
          <w:p w14:paraId="2AD7CA10" w14:textId="77777777" w:rsidR="00202067" w:rsidRDefault="00202067" w:rsidP="0081028B">
            <w:pPr>
              <w:pStyle w:val="TableParagraph"/>
              <w:spacing w:line="271" w:lineRule="exact"/>
              <w:rPr>
                <w:sz w:val="24"/>
              </w:rPr>
            </w:pPr>
            <w:r>
              <w:rPr>
                <w:sz w:val="24"/>
              </w:rPr>
              <w:t>Autoriza</w:t>
            </w:r>
          </w:p>
        </w:tc>
        <w:tc>
          <w:tcPr>
            <w:tcW w:w="1358" w:type="dxa"/>
            <w:tcBorders>
              <w:top w:val="nil"/>
              <w:bottom w:val="nil"/>
            </w:tcBorders>
          </w:tcPr>
          <w:p w14:paraId="336F9DD5" w14:textId="77777777" w:rsidR="00202067" w:rsidRDefault="00202067" w:rsidP="0081028B">
            <w:pPr>
              <w:pStyle w:val="TableParagraph"/>
              <w:spacing w:line="271" w:lineRule="exact"/>
              <w:rPr>
                <w:sz w:val="24"/>
              </w:rPr>
            </w:pPr>
            <w:r>
              <w:rPr>
                <w:sz w:val="24"/>
              </w:rPr>
              <w:t>aferentă</w:t>
            </w:r>
          </w:p>
        </w:tc>
        <w:tc>
          <w:tcPr>
            <w:tcW w:w="1073" w:type="dxa"/>
            <w:tcBorders>
              <w:top w:val="nil"/>
              <w:bottom w:val="nil"/>
            </w:tcBorders>
          </w:tcPr>
          <w:p w14:paraId="5C06BBEF" w14:textId="77777777" w:rsidR="00202067" w:rsidRDefault="00202067" w:rsidP="0081028B">
            <w:pPr>
              <w:pStyle w:val="TableParagraph"/>
              <w:spacing w:line="271" w:lineRule="exact"/>
              <w:ind w:left="82" w:right="82"/>
              <w:jc w:val="center"/>
              <w:rPr>
                <w:sz w:val="24"/>
              </w:rPr>
            </w:pPr>
            <w:r>
              <w:rPr>
                <w:sz w:val="24"/>
              </w:rPr>
              <w:t>al</w:t>
            </w:r>
          </w:p>
        </w:tc>
        <w:tc>
          <w:tcPr>
            <w:tcW w:w="900" w:type="dxa"/>
            <w:tcBorders>
              <w:top w:val="nil"/>
              <w:bottom w:val="nil"/>
            </w:tcBorders>
          </w:tcPr>
          <w:p w14:paraId="0964AB93" w14:textId="77777777" w:rsidR="00202067" w:rsidRDefault="00202067" w:rsidP="0081028B">
            <w:pPr>
              <w:pStyle w:val="TableParagraph"/>
              <w:spacing w:line="271" w:lineRule="exact"/>
              <w:ind w:left="89" w:right="89"/>
              <w:jc w:val="center"/>
              <w:rPr>
                <w:sz w:val="24"/>
              </w:rPr>
            </w:pPr>
            <w:r>
              <w:rPr>
                <w:sz w:val="24"/>
              </w:rPr>
              <w:t>ii</w:t>
            </w:r>
          </w:p>
        </w:tc>
        <w:tc>
          <w:tcPr>
            <w:tcW w:w="900" w:type="dxa"/>
            <w:tcBorders>
              <w:top w:val="nil"/>
              <w:bottom w:val="nil"/>
            </w:tcBorders>
          </w:tcPr>
          <w:p w14:paraId="7616E185" w14:textId="77777777" w:rsidR="00202067" w:rsidRDefault="00202067" w:rsidP="0081028B">
            <w:pPr>
              <w:pStyle w:val="TableParagraph"/>
              <w:spacing w:line="271" w:lineRule="exact"/>
              <w:ind w:left="89" w:right="89"/>
              <w:jc w:val="center"/>
              <w:rPr>
                <w:sz w:val="24"/>
              </w:rPr>
            </w:pPr>
            <w:r>
              <w:rPr>
                <w:sz w:val="24"/>
              </w:rPr>
              <w:t>lui</w:t>
            </w:r>
          </w:p>
        </w:tc>
        <w:tc>
          <w:tcPr>
            <w:tcW w:w="1080" w:type="dxa"/>
            <w:tcBorders>
              <w:top w:val="nil"/>
              <w:bottom w:val="nil"/>
            </w:tcBorders>
          </w:tcPr>
          <w:p w14:paraId="66D69138" w14:textId="77777777" w:rsidR="00202067" w:rsidRDefault="00202067" w:rsidP="0081028B">
            <w:pPr>
              <w:pStyle w:val="TableParagraph"/>
              <w:spacing w:line="271" w:lineRule="exact"/>
              <w:ind w:left="0" w:right="213"/>
              <w:jc w:val="right"/>
              <w:rPr>
                <w:sz w:val="24"/>
              </w:rPr>
            </w:pPr>
            <w:r>
              <w:rPr>
                <w:sz w:val="24"/>
              </w:rPr>
              <w:t>ordine</w:t>
            </w:r>
          </w:p>
        </w:tc>
      </w:tr>
      <w:tr w:rsidR="00202067" w14:paraId="18439B23" w14:textId="77777777" w:rsidTr="0081028B">
        <w:trPr>
          <w:trHeight w:hRule="exact" w:val="293"/>
        </w:trPr>
        <w:tc>
          <w:tcPr>
            <w:tcW w:w="962" w:type="dxa"/>
            <w:tcBorders>
              <w:top w:val="nil"/>
              <w:bottom w:val="nil"/>
            </w:tcBorders>
          </w:tcPr>
          <w:p w14:paraId="6FB239AD" w14:textId="77777777" w:rsidR="00202067" w:rsidRDefault="00202067" w:rsidP="0081028B">
            <w:pPr>
              <w:pStyle w:val="TableParagraph"/>
              <w:spacing w:line="271" w:lineRule="exact"/>
              <w:rPr>
                <w:sz w:val="24"/>
              </w:rPr>
            </w:pPr>
            <w:r>
              <w:rPr>
                <w:sz w:val="24"/>
              </w:rPr>
              <w:t>finanța</w:t>
            </w:r>
          </w:p>
        </w:tc>
        <w:tc>
          <w:tcPr>
            <w:tcW w:w="1130" w:type="dxa"/>
            <w:tcBorders>
              <w:top w:val="nil"/>
              <w:bottom w:val="nil"/>
            </w:tcBorders>
          </w:tcPr>
          <w:p w14:paraId="235B8607" w14:textId="77777777" w:rsidR="00202067" w:rsidRDefault="00202067" w:rsidP="0081028B"/>
        </w:tc>
        <w:tc>
          <w:tcPr>
            <w:tcW w:w="895" w:type="dxa"/>
            <w:tcBorders>
              <w:top w:val="nil"/>
              <w:bottom w:val="nil"/>
            </w:tcBorders>
          </w:tcPr>
          <w:p w14:paraId="09318ED7" w14:textId="77777777" w:rsidR="00202067" w:rsidRDefault="00202067" w:rsidP="0081028B">
            <w:pPr>
              <w:pStyle w:val="TableParagraph"/>
              <w:spacing w:line="271" w:lineRule="exact"/>
              <w:rPr>
                <w:sz w:val="24"/>
              </w:rPr>
            </w:pPr>
            <w:r>
              <w:rPr>
                <w:sz w:val="24"/>
              </w:rPr>
              <w:t>măsuri</w:t>
            </w:r>
          </w:p>
        </w:tc>
        <w:tc>
          <w:tcPr>
            <w:tcW w:w="1080" w:type="dxa"/>
            <w:tcBorders>
              <w:top w:val="nil"/>
              <w:bottom w:val="nil"/>
            </w:tcBorders>
          </w:tcPr>
          <w:p w14:paraId="4D418ED8" w14:textId="77777777" w:rsidR="00202067" w:rsidRDefault="00202067" w:rsidP="0081028B">
            <w:pPr>
              <w:pStyle w:val="TableParagraph"/>
              <w:spacing w:line="271" w:lineRule="exact"/>
              <w:rPr>
                <w:sz w:val="24"/>
              </w:rPr>
            </w:pPr>
            <w:r>
              <w:rPr>
                <w:sz w:val="24"/>
              </w:rPr>
              <w:t>re GAL</w:t>
            </w:r>
          </w:p>
        </w:tc>
        <w:tc>
          <w:tcPr>
            <w:tcW w:w="1358" w:type="dxa"/>
            <w:tcBorders>
              <w:top w:val="nil"/>
              <w:bottom w:val="nil"/>
            </w:tcBorders>
          </w:tcPr>
          <w:p w14:paraId="6711CBE8" w14:textId="77777777" w:rsidR="00202067" w:rsidRDefault="00202067" w:rsidP="0081028B">
            <w:pPr>
              <w:pStyle w:val="TableParagraph"/>
              <w:spacing w:line="271" w:lineRule="exact"/>
              <w:rPr>
                <w:sz w:val="24"/>
              </w:rPr>
            </w:pPr>
            <w:r>
              <w:rPr>
                <w:sz w:val="24"/>
              </w:rPr>
              <w:t>Sub-</w:t>
            </w:r>
          </w:p>
        </w:tc>
        <w:tc>
          <w:tcPr>
            <w:tcW w:w="1073" w:type="dxa"/>
            <w:tcBorders>
              <w:top w:val="nil"/>
              <w:bottom w:val="nil"/>
            </w:tcBorders>
          </w:tcPr>
          <w:p w14:paraId="30C88283" w14:textId="77777777" w:rsidR="00202067" w:rsidRDefault="00202067" w:rsidP="0081028B">
            <w:pPr>
              <w:pStyle w:val="TableParagraph"/>
              <w:spacing w:line="271" w:lineRule="exact"/>
              <w:ind w:left="83" w:right="82"/>
              <w:jc w:val="center"/>
              <w:rPr>
                <w:sz w:val="24"/>
              </w:rPr>
            </w:pPr>
            <w:r>
              <w:rPr>
                <w:sz w:val="24"/>
              </w:rPr>
              <w:t>licitaţiei</w:t>
            </w:r>
          </w:p>
        </w:tc>
        <w:tc>
          <w:tcPr>
            <w:tcW w:w="900" w:type="dxa"/>
            <w:tcBorders>
              <w:top w:val="nil"/>
              <w:bottom w:val="nil"/>
            </w:tcBorders>
          </w:tcPr>
          <w:p w14:paraId="17439F67" w14:textId="77777777" w:rsidR="00202067" w:rsidRDefault="00202067" w:rsidP="0081028B"/>
        </w:tc>
        <w:tc>
          <w:tcPr>
            <w:tcW w:w="900" w:type="dxa"/>
            <w:tcBorders>
              <w:top w:val="nil"/>
              <w:bottom w:val="nil"/>
            </w:tcBorders>
          </w:tcPr>
          <w:p w14:paraId="1846F4A8" w14:textId="77777777" w:rsidR="00202067" w:rsidRDefault="00202067" w:rsidP="0081028B"/>
        </w:tc>
        <w:tc>
          <w:tcPr>
            <w:tcW w:w="1080" w:type="dxa"/>
            <w:tcBorders>
              <w:top w:val="nil"/>
              <w:bottom w:val="nil"/>
            </w:tcBorders>
          </w:tcPr>
          <w:p w14:paraId="75249A62" w14:textId="77777777" w:rsidR="00202067" w:rsidRDefault="00202067" w:rsidP="0081028B">
            <w:pPr>
              <w:pStyle w:val="TableParagraph"/>
              <w:spacing w:line="271" w:lineRule="exact"/>
              <w:ind w:left="392" w:right="392"/>
              <w:jc w:val="center"/>
              <w:rPr>
                <w:sz w:val="24"/>
              </w:rPr>
            </w:pPr>
            <w:r>
              <w:rPr>
                <w:sz w:val="24"/>
              </w:rPr>
              <w:t>de</w:t>
            </w:r>
          </w:p>
        </w:tc>
      </w:tr>
      <w:tr w:rsidR="00202067" w14:paraId="17B64FE8" w14:textId="77777777" w:rsidTr="0081028B">
        <w:trPr>
          <w:trHeight w:hRule="exact" w:val="293"/>
        </w:trPr>
        <w:tc>
          <w:tcPr>
            <w:tcW w:w="962" w:type="dxa"/>
            <w:tcBorders>
              <w:top w:val="nil"/>
              <w:bottom w:val="nil"/>
            </w:tcBorders>
          </w:tcPr>
          <w:p w14:paraId="74A3592A" w14:textId="77777777" w:rsidR="00202067" w:rsidRDefault="00202067" w:rsidP="0081028B">
            <w:pPr>
              <w:pStyle w:val="TableParagraph"/>
              <w:spacing w:line="271" w:lineRule="exact"/>
              <w:rPr>
                <w:sz w:val="24"/>
              </w:rPr>
            </w:pPr>
            <w:r>
              <w:rPr>
                <w:sz w:val="24"/>
              </w:rPr>
              <w:t>re</w:t>
            </w:r>
          </w:p>
        </w:tc>
        <w:tc>
          <w:tcPr>
            <w:tcW w:w="1130" w:type="dxa"/>
            <w:tcBorders>
              <w:top w:val="nil"/>
              <w:bottom w:val="nil"/>
            </w:tcBorders>
          </w:tcPr>
          <w:p w14:paraId="39A09D17" w14:textId="77777777" w:rsidR="00202067" w:rsidRDefault="00202067" w:rsidP="0081028B"/>
        </w:tc>
        <w:tc>
          <w:tcPr>
            <w:tcW w:w="895" w:type="dxa"/>
            <w:tcBorders>
              <w:top w:val="nil"/>
              <w:bottom w:val="nil"/>
            </w:tcBorders>
          </w:tcPr>
          <w:p w14:paraId="61B74682" w14:textId="77777777" w:rsidR="00202067" w:rsidRDefault="00202067" w:rsidP="0081028B">
            <w:pPr>
              <w:pStyle w:val="TableParagraph"/>
              <w:spacing w:line="271" w:lineRule="exact"/>
              <w:rPr>
                <w:sz w:val="24"/>
              </w:rPr>
            </w:pPr>
            <w:r>
              <w:rPr>
                <w:sz w:val="24"/>
              </w:rPr>
              <w:t>i</w:t>
            </w:r>
          </w:p>
        </w:tc>
        <w:tc>
          <w:tcPr>
            <w:tcW w:w="1080" w:type="dxa"/>
            <w:tcBorders>
              <w:top w:val="nil"/>
              <w:bottom w:val="nil"/>
            </w:tcBorders>
          </w:tcPr>
          <w:p w14:paraId="4F18CA2F" w14:textId="77777777" w:rsidR="00202067" w:rsidRDefault="00202067" w:rsidP="0081028B"/>
        </w:tc>
        <w:tc>
          <w:tcPr>
            <w:tcW w:w="1358" w:type="dxa"/>
            <w:tcBorders>
              <w:top w:val="nil"/>
              <w:bottom w:val="nil"/>
            </w:tcBorders>
          </w:tcPr>
          <w:p w14:paraId="05114891" w14:textId="77777777" w:rsidR="00202067" w:rsidRDefault="00202067" w:rsidP="0081028B">
            <w:pPr>
              <w:pStyle w:val="TableParagraph"/>
              <w:spacing w:line="271" w:lineRule="exact"/>
              <w:rPr>
                <w:sz w:val="24"/>
              </w:rPr>
            </w:pPr>
            <w:r>
              <w:rPr>
                <w:sz w:val="24"/>
              </w:rPr>
              <w:t>măsurii</w:t>
            </w:r>
          </w:p>
        </w:tc>
        <w:tc>
          <w:tcPr>
            <w:tcW w:w="1073" w:type="dxa"/>
            <w:tcBorders>
              <w:top w:val="nil"/>
              <w:bottom w:val="nil"/>
            </w:tcBorders>
          </w:tcPr>
          <w:p w14:paraId="03198DD7" w14:textId="77777777" w:rsidR="00202067" w:rsidRDefault="00202067" w:rsidP="0081028B">
            <w:pPr>
              <w:pStyle w:val="TableParagraph"/>
              <w:spacing w:line="271" w:lineRule="exact"/>
              <w:ind w:left="82" w:right="82"/>
              <w:jc w:val="center"/>
              <w:rPr>
                <w:sz w:val="24"/>
              </w:rPr>
            </w:pPr>
            <w:r>
              <w:rPr>
                <w:sz w:val="24"/>
              </w:rPr>
              <w:t>de</w:t>
            </w:r>
          </w:p>
        </w:tc>
        <w:tc>
          <w:tcPr>
            <w:tcW w:w="900" w:type="dxa"/>
            <w:tcBorders>
              <w:top w:val="nil"/>
              <w:bottom w:val="nil"/>
            </w:tcBorders>
          </w:tcPr>
          <w:p w14:paraId="06631633" w14:textId="77777777" w:rsidR="00202067" w:rsidRDefault="00202067" w:rsidP="0081028B"/>
        </w:tc>
        <w:tc>
          <w:tcPr>
            <w:tcW w:w="900" w:type="dxa"/>
            <w:tcBorders>
              <w:top w:val="nil"/>
              <w:bottom w:val="nil"/>
            </w:tcBorders>
          </w:tcPr>
          <w:p w14:paraId="225752A3" w14:textId="77777777" w:rsidR="00202067" w:rsidRDefault="00202067" w:rsidP="0081028B"/>
        </w:tc>
        <w:tc>
          <w:tcPr>
            <w:tcW w:w="1080" w:type="dxa"/>
            <w:tcBorders>
              <w:top w:val="nil"/>
              <w:bottom w:val="nil"/>
            </w:tcBorders>
          </w:tcPr>
          <w:p w14:paraId="0B09F2DA" w14:textId="77777777" w:rsidR="00202067" w:rsidRDefault="00202067" w:rsidP="0081028B">
            <w:pPr>
              <w:pStyle w:val="TableParagraph"/>
              <w:spacing w:line="271" w:lineRule="exact"/>
              <w:ind w:left="0" w:right="124"/>
              <w:jc w:val="right"/>
              <w:rPr>
                <w:sz w:val="24"/>
              </w:rPr>
            </w:pPr>
            <w:r>
              <w:rPr>
                <w:sz w:val="24"/>
              </w:rPr>
              <w:t>înregistr</w:t>
            </w:r>
          </w:p>
        </w:tc>
      </w:tr>
      <w:tr w:rsidR="00202067" w14:paraId="18D873E3" w14:textId="77777777" w:rsidTr="0081028B">
        <w:trPr>
          <w:trHeight w:hRule="exact" w:val="294"/>
        </w:trPr>
        <w:tc>
          <w:tcPr>
            <w:tcW w:w="962" w:type="dxa"/>
            <w:tcBorders>
              <w:top w:val="nil"/>
              <w:bottom w:val="nil"/>
            </w:tcBorders>
          </w:tcPr>
          <w:p w14:paraId="482423AD" w14:textId="77777777" w:rsidR="00202067" w:rsidRDefault="00202067" w:rsidP="0081028B"/>
        </w:tc>
        <w:tc>
          <w:tcPr>
            <w:tcW w:w="1130" w:type="dxa"/>
            <w:tcBorders>
              <w:top w:val="nil"/>
              <w:bottom w:val="nil"/>
            </w:tcBorders>
          </w:tcPr>
          <w:p w14:paraId="2D79825F" w14:textId="77777777" w:rsidR="00202067" w:rsidRDefault="00202067" w:rsidP="0081028B"/>
        </w:tc>
        <w:tc>
          <w:tcPr>
            <w:tcW w:w="895" w:type="dxa"/>
            <w:tcBorders>
              <w:top w:val="nil"/>
              <w:bottom w:val="nil"/>
            </w:tcBorders>
          </w:tcPr>
          <w:p w14:paraId="298B427E" w14:textId="77777777" w:rsidR="00202067" w:rsidRDefault="00202067" w:rsidP="0081028B"/>
        </w:tc>
        <w:tc>
          <w:tcPr>
            <w:tcW w:w="1080" w:type="dxa"/>
            <w:tcBorders>
              <w:top w:val="nil"/>
              <w:bottom w:val="nil"/>
            </w:tcBorders>
          </w:tcPr>
          <w:p w14:paraId="5E82964A" w14:textId="77777777" w:rsidR="00202067" w:rsidRDefault="00202067" w:rsidP="0081028B"/>
        </w:tc>
        <w:tc>
          <w:tcPr>
            <w:tcW w:w="1358" w:type="dxa"/>
            <w:tcBorders>
              <w:top w:val="nil"/>
              <w:bottom w:val="nil"/>
            </w:tcBorders>
          </w:tcPr>
          <w:p w14:paraId="52CC8FC4" w14:textId="77777777" w:rsidR="00202067" w:rsidRDefault="00202067" w:rsidP="0081028B">
            <w:pPr>
              <w:pStyle w:val="TableParagraph"/>
              <w:spacing w:line="271" w:lineRule="exact"/>
              <w:rPr>
                <w:sz w:val="24"/>
              </w:rPr>
            </w:pPr>
            <w:r>
              <w:rPr>
                <w:sz w:val="24"/>
              </w:rPr>
              <w:t>PNDR a</w:t>
            </w:r>
          </w:p>
        </w:tc>
        <w:tc>
          <w:tcPr>
            <w:tcW w:w="1073" w:type="dxa"/>
            <w:tcBorders>
              <w:top w:val="nil"/>
              <w:bottom w:val="nil"/>
            </w:tcBorders>
          </w:tcPr>
          <w:p w14:paraId="0CB427DA" w14:textId="77777777" w:rsidR="00202067" w:rsidRDefault="00202067" w:rsidP="0081028B">
            <w:pPr>
              <w:pStyle w:val="TableParagraph"/>
              <w:spacing w:line="271" w:lineRule="exact"/>
              <w:ind w:left="82" w:right="82"/>
              <w:jc w:val="center"/>
              <w:rPr>
                <w:sz w:val="24"/>
              </w:rPr>
            </w:pPr>
            <w:r>
              <w:rPr>
                <w:sz w:val="24"/>
              </w:rPr>
              <w:t>proiecte</w:t>
            </w:r>
          </w:p>
        </w:tc>
        <w:tc>
          <w:tcPr>
            <w:tcW w:w="900" w:type="dxa"/>
            <w:tcBorders>
              <w:top w:val="nil"/>
              <w:bottom w:val="nil"/>
            </w:tcBorders>
          </w:tcPr>
          <w:p w14:paraId="76697AE8" w14:textId="77777777" w:rsidR="00202067" w:rsidRDefault="00202067" w:rsidP="0081028B"/>
        </w:tc>
        <w:tc>
          <w:tcPr>
            <w:tcW w:w="900" w:type="dxa"/>
            <w:tcBorders>
              <w:top w:val="nil"/>
              <w:bottom w:val="nil"/>
            </w:tcBorders>
          </w:tcPr>
          <w:p w14:paraId="479D16A2" w14:textId="77777777" w:rsidR="00202067" w:rsidRDefault="00202067" w:rsidP="0081028B"/>
        </w:tc>
        <w:tc>
          <w:tcPr>
            <w:tcW w:w="1080" w:type="dxa"/>
            <w:tcBorders>
              <w:top w:val="nil"/>
              <w:bottom w:val="nil"/>
            </w:tcBorders>
          </w:tcPr>
          <w:p w14:paraId="707A2488" w14:textId="77777777" w:rsidR="00202067" w:rsidRDefault="00202067" w:rsidP="0081028B">
            <w:pPr>
              <w:pStyle w:val="TableParagraph"/>
              <w:spacing w:line="271" w:lineRule="exact"/>
              <w:ind w:left="256"/>
              <w:rPr>
                <w:sz w:val="24"/>
              </w:rPr>
            </w:pPr>
            <w:r>
              <w:rPr>
                <w:sz w:val="24"/>
              </w:rPr>
              <w:t>are în</w:t>
            </w:r>
          </w:p>
        </w:tc>
      </w:tr>
      <w:tr w:rsidR="00202067" w14:paraId="58119CAE" w14:textId="77777777" w:rsidTr="0081028B">
        <w:trPr>
          <w:trHeight w:hRule="exact" w:val="294"/>
        </w:trPr>
        <w:tc>
          <w:tcPr>
            <w:tcW w:w="962" w:type="dxa"/>
            <w:tcBorders>
              <w:top w:val="nil"/>
              <w:bottom w:val="nil"/>
            </w:tcBorders>
          </w:tcPr>
          <w:p w14:paraId="42E29651" w14:textId="77777777" w:rsidR="00202067" w:rsidRDefault="00202067" w:rsidP="0081028B"/>
        </w:tc>
        <w:tc>
          <w:tcPr>
            <w:tcW w:w="1130" w:type="dxa"/>
            <w:tcBorders>
              <w:top w:val="nil"/>
              <w:bottom w:val="nil"/>
            </w:tcBorders>
          </w:tcPr>
          <w:p w14:paraId="09AD8CE0" w14:textId="77777777" w:rsidR="00202067" w:rsidRDefault="00202067" w:rsidP="0081028B"/>
        </w:tc>
        <w:tc>
          <w:tcPr>
            <w:tcW w:w="895" w:type="dxa"/>
            <w:tcBorders>
              <w:top w:val="nil"/>
              <w:bottom w:val="nil"/>
            </w:tcBorders>
          </w:tcPr>
          <w:p w14:paraId="620232FB" w14:textId="77777777" w:rsidR="00202067" w:rsidRDefault="00202067" w:rsidP="0081028B"/>
        </w:tc>
        <w:tc>
          <w:tcPr>
            <w:tcW w:w="1080" w:type="dxa"/>
            <w:tcBorders>
              <w:top w:val="nil"/>
              <w:bottom w:val="nil"/>
            </w:tcBorders>
          </w:tcPr>
          <w:p w14:paraId="096ABD93" w14:textId="77777777" w:rsidR="00202067" w:rsidRDefault="00202067" w:rsidP="0081028B"/>
        </w:tc>
        <w:tc>
          <w:tcPr>
            <w:tcW w:w="1358" w:type="dxa"/>
            <w:tcBorders>
              <w:top w:val="nil"/>
              <w:bottom w:val="nil"/>
            </w:tcBorders>
          </w:tcPr>
          <w:p w14:paraId="5EF76394" w14:textId="77777777" w:rsidR="00202067" w:rsidRDefault="00202067" w:rsidP="0081028B">
            <w:pPr>
              <w:pStyle w:val="TableParagraph"/>
              <w:spacing w:line="272" w:lineRule="exact"/>
              <w:rPr>
                <w:sz w:val="24"/>
              </w:rPr>
            </w:pPr>
            <w:r>
              <w:rPr>
                <w:sz w:val="24"/>
              </w:rPr>
              <w:t>cărei</w:t>
            </w:r>
          </w:p>
        </w:tc>
        <w:tc>
          <w:tcPr>
            <w:tcW w:w="1073" w:type="dxa"/>
            <w:tcBorders>
              <w:top w:val="nil"/>
              <w:bottom w:val="nil"/>
            </w:tcBorders>
          </w:tcPr>
          <w:p w14:paraId="53B400ED" w14:textId="77777777" w:rsidR="00202067" w:rsidRDefault="00202067" w:rsidP="0081028B"/>
        </w:tc>
        <w:tc>
          <w:tcPr>
            <w:tcW w:w="900" w:type="dxa"/>
            <w:tcBorders>
              <w:top w:val="nil"/>
              <w:bottom w:val="nil"/>
            </w:tcBorders>
          </w:tcPr>
          <w:p w14:paraId="3B946DF9" w14:textId="77777777" w:rsidR="00202067" w:rsidRDefault="00202067" w:rsidP="0081028B"/>
        </w:tc>
        <w:tc>
          <w:tcPr>
            <w:tcW w:w="900" w:type="dxa"/>
            <w:tcBorders>
              <w:top w:val="nil"/>
              <w:bottom w:val="nil"/>
            </w:tcBorders>
          </w:tcPr>
          <w:p w14:paraId="484BB62F" w14:textId="77777777" w:rsidR="00202067" w:rsidRDefault="00202067" w:rsidP="0081028B"/>
        </w:tc>
        <w:tc>
          <w:tcPr>
            <w:tcW w:w="1080" w:type="dxa"/>
            <w:tcBorders>
              <w:top w:val="nil"/>
              <w:bottom w:val="nil"/>
            </w:tcBorders>
          </w:tcPr>
          <w:p w14:paraId="1B9902EA" w14:textId="77777777" w:rsidR="00202067" w:rsidRDefault="00202067" w:rsidP="0081028B">
            <w:pPr>
              <w:pStyle w:val="TableParagraph"/>
              <w:spacing w:line="272" w:lineRule="exact"/>
              <w:ind w:left="0" w:right="153"/>
              <w:jc w:val="right"/>
              <w:rPr>
                <w:sz w:val="24"/>
              </w:rPr>
            </w:pPr>
            <w:r>
              <w:rPr>
                <w:sz w:val="24"/>
              </w:rPr>
              <w:t>registru</w:t>
            </w:r>
          </w:p>
        </w:tc>
      </w:tr>
      <w:tr w:rsidR="00202067" w14:paraId="1B218310" w14:textId="77777777" w:rsidTr="0081028B">
        <w:trPr>
          <w:trHeight w:hRule="exact" w:val="293"/>
        </w:trPr>
        <w:tc>
          <w:tcPr>
            <w:tcW w:w="962" w:type="dxa"/>
            <w:tcBorders>
              <w:top w:val="nil"/>
              <w:bottom w:val="nil"/>
            </w:tcBorders>
          </w:tcPr>
          <w:p w14:paraId="36B4989A" w14:textId="77777777" w:rsidR="00202067" w:rsidRDefault="00202067" w:rsidP="0081028B"/>
        </w:tc>
        <w:tc>
          <w:tcPr>
            <w:tcW w:w="1130" w:type="dxa"/>
            <w:tcBorders>
              <w:top w:val="nil"/>
              <w:bottom w:val="nil"/>
            </w:tcBorders>
          </w:tcPr>
          <w:p w14:paraId="494F1A2C" w14:textId="77777777" w:rsidR="00202067" w:rsidRDefault="00202067" w:rsidP="0081028B"/>
        </w:tc>
        <w:tc>
          <w:tcPr>
            <w:tcW w:w="895" w:type="dxa"/>
            <w:tcBorders>
              <w:top w:val="nil"/>
              <w:bottom w:val="nil"/>
            </w:tcBorders>
          </w:tcPr>
          <w:p w14:paraId="7AABD5BC" w14:textId="77777777" w:rsidR="00202067" w:rsidRDefault="00202067" w:rsidP="0081028B"/>
        </w:tc>
        <w:tc>
          <w:tcPr>
            <w:tcW w:w="1080" w:type="dxa"/>
            <w:tcBorders>
              <w:top w:val="nil"/>
              <w:bottom w:val="nil"/>
            </w:tcBorders>
          </w:tcPr>
          <w:p w14:paraId="2D337FA4" w14:textId="77777777" w:rsidR="00202067" w:rsidRDefault="00202067" w:rsidP="0081028B"/>
        </w:tc>
        <w:tc>
          <w:tcPr>
            <w:tcW w:w="1358" w:type="dxa"/>
            <w:tcBorders>
              <w:top w:val="nil"/>
              <w:bottom w:val="nil"/>
            </w:tcBorders>
          </w:tcPr>
          <w:p w14:paraId="2BB47140" w14:textId="77777777" w:rsidR="00202067" w:rsidRDefault="00202067" w:rsidP="0081028B">
            <w:pPr>
              <w:pStyle w:val="TableParagraph"/>
              <w:spacing w:line="271" w:lineRule="exact"/>
              <w:rPr>
                <w:sz w:val="24"/>
              </w:rPr>
            </w:pPr>
            <w:r>
              <w:rPr>
                <w:sz w:val="24"/>
              </w:rPr>
              <w:t>cerere de</w:t>
            </w:r>
          </w:p>
        </w:tc>
        <w:tc>
          <w:tcPr>
            <w:tcW w:w="1073" w:type="dxa"/>
            <w:tcBorders>
              <w:top w:val="nil"/>
              <w:bottom w:val="nil"/>
            </w:tcBorders>
          </w:tcPr>
          <w:p w14:paraId="44696058" w14:textId="77777777" w:rsidR="00202067" w:rsidRDefault="00202067" w:rsidP="0081028B"/>
        </w:tc>
        <w:tc>
          <w:tcPr>
            <w:tcW w:w="900" w:type="dxa"/>
            <w:tcBorders>
              <w:top w:val="nil"/>
              <w:bottom w:val="nil"/>
            </w:tcBorders>
          </w:tcPr>
          <w:p w14:paraId="19A1DD5F" w14:textId="77777777" w:rsidR="00202067" w:rsidRDefault="00202067" w:rsidP="0081028B"/>
        </w:tc>
        <w:tc>
          <w:tcPr>
            <w:tcW w:w="900" w:type="dxa"/>
            <w:tcBorders>
              <w:top w:val="nil"/>
              <w:bottom w:val="nil"/>
            </w:tcBorders>
          </w:tcPr>
          <w:p w14:paraId="71B65156" w14:textId="77777777" w:rsidR="00202067" w:rsidRDefault="00202067" w:rsidP="0081028B"/>
        </w:tc>
        <w:tc>
          <w:tcPr>
            <w:tcW w:w="1080" w:type="dxa"/>
            <w:tcBorders>
              <w:top w:val="nil"/>
              <w:bottom w:val="nil"/>
            </w:tcBorders>
          </w:tcPr>
          <w:p w14:paraId="7A5B498C" w14:textId="77777777" w:rsidR="00202067" w:rsidRDefault="00202067" w:rsidP="0081028B"/>
        </w:tc>
      </w:tr>
      <w:tr w:rsidR="00202067" w14:paraId="1885D020" w14:textId="77777777" w:rsidTr="0081028B">
        <w:trPr>
          <w:trHeight w:hRule="exact" w:val="293"/>
        </w:trPr>
        <w:tc>
          <w:tcPr>
            <w:tcW w:w="962" w:type="dxa"/>
            <w:tcBorders>
              <w:top w:val="nil"/>
              <w:bottom w:val="nil"/>
            </w:tcBorders>
          </w:tcPr>
          <w:p w14:paraId="6FADB262" w14:textId="77777777" w:rsidR="00202067" w:rsidRDefault="00202067" w:rsidP="0081028B"/>
        </w:tc>
        <w:tc>
          <w:tcPr>
            <w:tcW w:w="1130" w:type="dxa"/>
            <w:tcBorders>
              <w:top w:val="nil"/>
              <w:bottom w:val="nil"/>
            </w:tcBorders>
          </w:tcPr>
          <w:p w14:paraId="75A154EE" w14:textId="77777777" w:rsidR="00202067" w:rsidRDefault="00202067" w:rsidP="0081028B"/>
        </w:tc>
        <w:tc>
          <w:tcPr>
            <w:tcW w:w="895" w:type="dxa"/>
            <w:tcBorders>
              <w:top w:val="nil"/>
              <w:bottom w:val="nil"/>
            </w:tcBorders>
          </w:tcPr>
          <w:p w14:paraId="49442E10" w14:textId="77777777" w:rsidR="00202067" w:rsidRDefault="00202067" w:rsidP="0081028B"/>
        </w:tc>
        <w:tc>
          <w:tcPr>
            <w:tcW w:w="1080" w:type="dxa"/>
            <w:tcBorders>
              <w:top w:val="nil"/>
              <w:bottom w:val="nil"/>
            </w:tcBorders>
          </w:tcPr>
          <w:p w14:paraId="57A8028A" w14:textId="77777777" w:rsidR="00202067" w:rsidRDefault="00202067" w:rsidP="0081028B"/>
        </w:tc>
        <w:tc>
          <w:tcPr>
            <w:tcW w:w="1358" w:type="dxa"/>
            <w:tcBorders>
              <w:top w:val="nil"/>
              <w:bottom w:val="nil"/>
            </w:tcBorders>
          </w:tcPr>
          <w:p w14:paraId="63764318" w14:textId="77777777" w:rsidR="00202067" w:rsidRDefault="00202067" w:rsidP="0081028B">
            <w:pPr>
              <w:pStyle w:val="TableParagraph"/>
              <w:spacing w:line="271" w:lineRule="exact"/>
              <w:rPr>
                <w:sz w:val="24"/>
              </w:rPr>
            </w:pPr>
            <w:r>
              <w:rPr>
                <w:sz w:val="24"/>
              </w:rPr>
              <w:t>finanțare a</w:t>
            </w:r>
          </w:p>
        </w:tc>
        <w:tc>
          <w:tcPr>
            <w:tcW w:w="1073" w:type="dxa"/>
            <w:tcBorders>
              <w:top w:val="nil"/>
              <w:bottom w:val="nil"/>
            </w:tcBorders>
          </w:tcPr>
          <w:p w14:paraId="4AF8DD30" w14:textId="77777777" w:rsidR="00202067" w:rsidRDefault="00202067" w:rsidP="0081028B"/>
        </w:tc>
        <w:tc>
          <w:tcPr>
            <w:tcW w:w="900" w:type="dxa"/>
            <w:tcBorders>
              <w:top w:val="nil"/>
              <w:bottom w:val="nil"/>
            </w:tcBorders>
          </w:tcPr>
          <w:p w14:paraId="484A62BD" w14:textId="77777777" w:rsidR="00202067" w:rsidRDefault="00202067" w:rsidP="0081028B"/>
        </w:tc>
        <w:tc>
          <w:tcPr>
            <w:tcW w:w="900" w:type="dxa"/>
            <w:tcBorders>
              <w:top w:val="nil"/>
              <w:bottom w:val="nil"/>
            </w:tcBorders>
          </w:tcPr>
          <w:p w14:paraId="68BAC081" w14:textId="77777777" w:rsidR="00202067" w:rsidRDefault="00202067" w:rsidP="0081028B"/>
        </w:tc>
        <w:tc>
          <w:tcPr>
            <w:tcW w:w="1080" w:type="dxa"/>
            <w:tcBorders>
              <w:top w:val="nil"/>
              <w:bottom w:val="nil"/>
            </w:tcBorders>
          </w:tcPr>
          <w:p w14:paraId="5F77F884" w14:textId="77777777" w:rsidR="00202067" w:rsidRDefault="00202067" w:rsidP="0081028B"/>
        </w:tc>
      </w:tr>
      <w:tr w:rsidR="00202067" w14:paraId="6A25CBED" w14:textId="77777777" w:rsidTr="0081028B">
        <w:trPr>
          <w:trHeight w:hRule="exact" w:val="293"/>
        </w:trPr>
        <w:tc>
          <w:tcPr>
            <w:tcW w:w="962" w:type="dxa"/>
            <w:tcBorders>
              <w:top w:val="nil"/>
              <w:bottom w:val="nil"/>
            </w:tcBorders>
          </w:tcPr>
          <w:p w14:paraId="608E0BE1" w14:textId="77777777" w:rsidR="00202067" w:rsidRDefault="00202067" w:rsidP="0081028B"/>
        </w:tc>
        <w:tc>
          <w:tcPr>
            <w:tcW w:w="1130" w:type="dxa"/>
            <w:tcBorders>
              <w:top w:val="nil"/>
              <w:bottom w:val="nil"/>
            </w:tcBorders>
          </w:tcPr>
          <w:p w14:paraId="446A8FAE" w14:textId="77777777" w:rsidR="00202067" w:rsidRDefault="00202067" w:rsidP="0081028B"/>
        </w:tc>
        <w:tc>
          <w:tcPr>
            <w:tcW w:w="895" w:type="dxa"/>
            <w:tcBorders>
              <w:top w:val="nil"/>
              <w:bottom w:val="nil"/>
            </w:tcBorders>
          </w:tcPr>
          <w:p w14:paraId="4716D0FD" w14:textId="77777777" w:rsidR="00202067" w:rsidRDefault="00202067" w:rsidP="0081028B"/>
        </w:tc>
        <w:tc>
          <w:tcPr>
            <w:tcW w:w="1080" w:type="dxa"/>
            <w:tcBorders>
              <w:top w:val="nil"/>
              <w:bottom w:val="nil"/>
            </w:tcBorders>
          </w:tcPr>
          <w:p w14:paraId="515C5E63" w14:textId="77777777" w:rsidR="00202067" w:rsidRDefault="00202067" w:rsidP="0081028B"/>
        </w:tc>
        <w:tc>
          <w:tcPr>
            <w:tcW w:w="1358" w:type="dxa"/>
            <w:tcBorders>
              <w:top w:val="nil"/>
              <w:bottom w:val="nil"/>
            </w:tcBorders>
          </w:tcPr>
          <w:p w14:paraId="5F9DEC0E" w14:textId="77777777" w:rsidR="00202067" w:rsidRDefault="00202067" w:rsidP="0081028B">
            <w:pPr>
              <w:pStyle w:val="TableParagraph"/>
              <w:spacing w:line="271" w:lineRule="exact"/>
              <w:rPr>
                <w:sz w:val="24"/>
              </w:rPr>
            </w:pPr>
            <w:r>
              <w:rPr>
                <w:sz w:val="24"/>
              </w:rPr>
              <w:t>fost</w:t>
            </w:r>
          </w:p>
        </w:tc>
        <w:tc>
          <w:tcPr>
            <w:tcW w:w="1073" w:type="dxa"/>
            <w:tcBorders>
              <w:top w:val="nil"/>
              <w:bottom w:val="nil"/>
            </w:tcBorders>
          </w:tcPr>
          <w:p w14:paraId="4875CB19" w14:textId="77777777" w:rsidR="00202067" w:rsidRDefault="00202067" w:rsidP="0081028B"/>
        </w:tc>
        <w:tc>
          <w:tcPr>
            <w:tcW w:w="900" w:type="dxa"/>
            <w:tcBorders>
              <w:top w:val="nil"/>
              <w:bottom w:val="nil"/>
            </w:tcBorders>
          </w:tcPr>
          <w:p w14:paraId="69FD5B24" w14:textId="77777777" w:rsidR="00202067" w:rsidRDefault="00202067" w:rsidP="0081028B"/>
        </w:tc>
        <w:tc>
          <w:tcPr>
            <w:tcW w:w="900" w:type="dxa"/>
            <w:tcBorders>
              <w:top w:val="nil"/>
              <w:bottom w:val="nil"/>
            </w:tcBorders>
          </w:tcPr>
          <w:p w14:paraId="379E64D9" w14:textId="77777777" w:rsidR="00202067" w:rsidRDefault="00202067" w:rsidP="0081028B"/>
        </w:tc>
        <w:tc>
          <w:tcPr>
            <w:tcW w:w="1080" w:type="dxa"/>
            <w:tcBorders>
              <w:top w:val="nil"/>
              <w:bottom w:val="nil"/>
            </w:tcBorders>
          </w:tcPr>
          <w:p w14:paraId="528F9A78" w14:textId="77777777" w:rsidR="00202067" w:rsidRDefault="00202067" w:rsidP="0081028B"/>
        </w:tc>
      </w:tr>
      <w:tr w:rsidR="00202067" w14:paraId="356150BC" w14:textId="77777777" w:rsidTr="0081028B">
        <w:trPr>
          <w:trHeight w:hRule="exact" w:val="293"/>
        </w:trPr>
        <w:tc>
          <w:tcPr>
            <w:tcW w:w="962" w:type="dxa"/>
            <w:tcBorders>
              <w:top w:val="nil"/>
              <w:bottom w:val="nil"/>
            </w:tcBorders>
          </w:tcPr>
          <w:p w14:paraId="470D373D" w14:textId="77777777" w:rsidR="00202067" w:rsidRDefault="00202067" w:rsidP="0081028B"/>
        </w:tc>
        <w:tc>
          <w:tcPr>
            <w:tcW w:w="1130" w:type="dxa"/>
            <w:tcBorders>
              <w:top w:val="nil"/>
              <w:bottom w:val="nil"/>
            </w:tcBorders>
          </w:tcPr>
          <w:p w14:paraId="610CE777" w14:textId="77777777" w:rsidR="00202067" w:rsidRDefault="00202067" w:rsidP="0081028B"/>
        </w:tc>
        <w:tc>
          <w:tcPr>
            <w:tcW w:w="895" w:type="dxa"/>
            <w:tcBorders>
              <w:top w:val="nil"/>
              <w:bottom w:val="nil"/>
            </w:tcBorders>
          </w:tcPr>
          <w:p w14:paraId="4718A4EF" w14:textId="77777777" w:rsidR="00202067" w:rsidRDefault="00202067" w:rsidP="0081028B"/>
        </w:tc>
        <w:tc>
          <w:tcPr>
            <w:tcW w:w="1080" w:type="dxa"/>
            <w:tcBorders>
              <w:top w:val="nil"/>
              <w:bottom w:val="nil"/>
            </w:tcBorders>
          </w:tcPr>
          <w:p w14:paraId="177C4376" w14:textId="77777777" w:rsidR="00202067" w:rsidRDefault="00202067" w:rsidP="0081028B"/>
        </w:tc>
        <w:tc>
          <w:tcPr>
            <w:tcW w:w="1358" w:type="dxa"/>
            <w:tcBorders>
              <w:top w:val="nil"/>
              <w:bottom w:val="nil"/>
            </w:tcBorders>
          </w:tcPr>
          <w:p w14:paraId="1534C928" w14:textId="77777777" w:rsidR="00202067" w:rsidRDefault="00202067" w:rsidP="0081028B">
            <w:pPr>
              <w:pStyle w:val="TableParagraph"/>
              <w:spacing w:line="271" w:lineRule="exact"/>
              <w:rPr>
                <w:sz w:val="24"/>
              </w:rPr>
            </w:pPr>
            <w:r>
              <w:rPr>
                <w:sz w:val="24"/>
              </w:rPr>
              <w:t>utilizată în</w:t>
            </w:r>
          </w:p>
        </w:tc>
        <w:tc>
          <w:tcPr>
            <w:tcW w:w="1073" w:type="dxa"/>
            <w:tcBorders>
              <w:top w:val="nil"/>
              <w:bottom w:val="nil"/>
            </w:tcBorders>
          </w:tcPr>
          <w:p w14:paraId="2515BB5B" w14:textId="77777777" w:rsidR="00202067" w:rsidRDefault="00202067" w:rsidP="0081028B"/>
        </w:tc>
        <w:tc>
          <w:tcPr>
            <w:tcW w:w="900" w:type="dxa"/>
            <w:tcBorders>
              <w:top w:val="nil"/>
              <w:bottom w:val="nil"/>
            </w:tcBorders>
          </w:tcPr>
          <w:p w14:paraId="4DC151E6" w14:textId="77777777" w:rsidR="00202067" w:rsidRDefault="00202067" w:rsidP="0081028B"/>
        </w:tc>
        <w:tc>
          <w:tcPr>
            <w:tcW w:w="900" w:type="dxa"/>
            <w:tcBorders>
              <w:top w:val="nil"/>
              <w:bottom w:val="nil"/>
            </w:tcBorders>
          </w:tcPr>
          <w:p w14:paraId="0C6FB51B" w14:textId="77777777" w:rsidR="00202067" w:rsidRDefault="00202067" w:rsidP="0081028B"/>
        </w:tc>
        <w:tc>
          <w:tcPr>
            <w:tcW w:w="1080" w:type="dxa"/>
            <w:tcBorders>
              <w:top w:val="nil"/>
              <w:bottom w:val="nil"/>
            </w:tcBorders>
          </w:tcPr>
          <w:p w14:paraId="34838A67" w14:textId="77777777" w:rsidR="00202067" w:rsidRDefault="00202067" w:rsidP="0081028B"/>
        </w:tc>
      </w:tr>
      <w:tr w:rsidR="00202067" w14:paraId="77C26215" w14:textId="77777777" w:rsidTr="0081028B">
        <w:trPr>
          <w:trHeight w:hRule="exact" w:val="293"/>
        </w:trPr>
        <w:tc>
          <w:tcPr>
            <w:tcW w:w="962" w:type="dxa"/>
            <w:tcBorders>
              <w:top w:val="nil"/>
              <w:bottom w:val="nil"/>
            </w:tcBorders>
          </w:tcPr>
          <w:p w14:paraId="7163026D" w14:textId="77777777" w:rsidR="00202067" w:rsidRDefault="00202067" w:rsidP="0081028B"/>
        </w:tc>
        <w:tc>
          <w:tcPr>
            <w:tcW w:w="1130" w:type="dxa"/>
            <w:tcBorders>
              <w:top w:val="nil"/>
              <w:bottom w:val="nil"/>
            </w:tcBorders>
          </w:tcPr>
          <w:p w14:paraId="7E611065" w14:textId="77777777" w:rsidR="00202067" w:rsidRDefault="00202067" w:rsidP="0081028B"/>
        </w:tc>
        <w:tc>
          <w:tcPr>
            <w:tcW w:w="895" w:type="dxa"/>
            <w:tcBorders>
              <w:top w:val="nil"/>
              <w:bottom w:val="nil"/>
            </w:tcBorders>
          </w:tcPr>
          <w:p w14:paraId="6CBEFC2F" w14:textId="77777777" w:rsidR="00202067" w:rsidRDefault="00202067" w:rsidP="0081028B"/>
        </w:tc>
        <w:tc>
          <w:tcPr>
            <w:tcW w:w="1080" w:type="dxa"/>
            <w:tcBorders>
              <w:top w:val="nil"/>
              <w:bottom w:val="nil"/>
            </w:tcBorders>
          </w:tcPr>
          <w:p w14:paraId="75DD7CE6" w14:textId="77777777" w:rsidR="00202067" w:rsidRDefault="00202067" w:rsidP="0081028B"/>
        </w:tc>
        <w:tc>
          <w:tcPr>
            <w:tcW w:w="1358" w:type="dxa"/>
            <w:tcBorders>
              <w:top w:val="nil"/>
              <w:bottom w:val="nil"/>
            </w:tcBorders>
          </w:tcPr>
          <w:p w14:paraId="4D0D7E10" w14:textId="77777777" w:rsidR="00202067" w:rsidRDefault="00202067" w:rsidP="0081028B">
            <w:pPr>
              <w:pStyle w:val="TableParagraph"/>
              <w:spacing w:line="271" w:lineRule="exact"/>
              <w:rPr>
                <w:sz w:val="24"/>
              </w:rPr>
            </w:pPr>
            <w:r>
              <w:rPr>
                <w:sz w:val="24"/>
              </w:rPr>
              <w:t>procesul de</w:t>
            </w:r>
          </w:p>
        </w:tc>
        <w:tc>
          <w:tcPr>
            <w:tcW w:w="1073" w:type="dxa"/>
            <w:tcBorders>
              <w:top w:val="nil"/>
              <w:bottom w:val="nil"/>
            </w:tcBorders>
          </w:tcPr>
          <w:p w14:paraId="19AA050E" w14:textId="77777777" w:rsidR="00202067" w:rsidRDefault="00202067" w:rsidP="0081028B"/>
        </w:tc>
        <w:tc>
          <w:tcPr>
            <w:tcW w:w="900" w:type="dxa"/>
            <w:tcBorders>
              <w:top w:val="nil"/>
              <w:bottom w:val="nil"/>
            </w:tcBorders>
          </w:tcPr>
          <w:p w14:paraId="2A90AA60" w14:textId="77777777" w:rsidR="00202067" w:rsidRDefault="00202067" w:rsidP="0081028B"/>
        </w:tc>
        <w:tc>
          <w:tcPr>
            <w:tcW w:w="900" w:type="dxa"/>
            <w:tcBorders>
              <w:top w:val="nil"/>
              <w:bottom w:val="nil"/>
            </w:tcBorders>
          </w:tcPr>
          <w:p w14:paraId="0AE4F8E0" w14:textId="77777777" w:rsidR="00202067" w:rsidRDefault="00202067" w:rsidP="0081028B"/>
        </w:tc>
        <w:tc>
          <w:tcPr>
            <w:tcW w:w="1080" w:type="dxa"/>
            <w:tcBorders>
              <w:top w:val="nil"/>
              <w:bottom w:val="nil"/>
            </w:tcBorders>
          </w:tcPr>
          <w:p w14:paraId="0D2C4E3E" w14:textId="77777777" w:rsidR="00202067" w:rsidRDefault="00202067" w:rsidP="0081028B"/>
        </w:tc>
      </w:tr>
      <w:tr w:rsidR="00202067" w14:paraId="11A754AB" w14:textId="77777777" w:rsidTr="0081028B">
        <w:trPr>
          <w:trHeight w:hRule="exact" w:val="276"/>
        </w:trPr>
        <w:tc>
          <w:tcPr>
            <w:tcW w:w="962" w:type="dxa"/>
            <w:tcBorders>
              <w:top w:val="nil"/>
            </w:tcBorders>
          </w:tcPr>
          <w:p w14:paraId="7739BD5B" w14:textId="77777777" w:rsidR="00202067" w:rsidRDefault="00202067" w:rsidP="0081028B"/>
        </w:tc>
        <w:tc>
          <w:tcPr>
            <w:tcW w:w="1130" w:type="dxa"/>
            <w:tcBorders>
              <w:top w:val="nil"/>
            </w:tcBorders>
          </w:tcPr>
          <w:p w14:paraId="7D224477" w14:textId="77777777" w:rsidR="00202067" w:rsidRDefault="00202067" w:rsidP="0081028B"/>
        </w:tc>
        <w:tc>
          <w:tcPr>
            <w:tcW w:w="895" w:type="dxa"/>
            <w:tcBorders>
              <w:top w:val="nil"/>
            </w:tcBorders>
          </w:tcPr>
          <w:p w14:paraId="26A9858A" w14:textId="77777777" w:rsidR="00202067" w:rsidRDefault="00202067" w:rsidP="0081028B"/>
        </w:tc>
        <w:tc>
          <w:tcPr>
            <w:tcW w:w="1080" w:type="dxa"/>
            <w:tcBorders>
              <w:top w:val="nil"/>
            </w:tcBorders>
          </w:tcPr>
          <w:p w14:paraId="5074BFCC" w14:textId="77777777" w:rsidR="00202067" w:rsidRDefault="00202067" w:rsidP="0081028B"/>
        </w:tc>
        <w:tc>
          <w:tcPr>
            <w:tcW w:w="1358" w:type="dxa"/>
            <w:tcBorders>
              <w:top w:val="nil"/>
            </w:tcBorders>
          </w:tcPr>
          <w:p w14:paraId="29EEC596" w14:textId="77777777" w:rsidR="00202067" w:rsidRDefault="00202067" w:rsidP="0081028B">
            <w:pPr>
              <w:pStyle w:val="TableParagraph"/>
              <w:spacing w:line="271" w:lineRule="exact"/>
              <w:rPr>
                <w:sz w:val="24"/>
              </w:rPr>
            </w:pPr>
            <w:r>
              <w:rPr>
                <w:sz w:val="24"/>
              </w:rPr>
              <w:t>evaluare</w:t>
            </w:r>
          </w:p>
        </w:tc>
        <w:tc>
          <w:tcPr>
            <w:tcW w:w="1073" w:type="dxa"/>
            <w:tcBorders>
              <w:top w:val="nil"/>
            </w:tcBorders>
          </w:tcPr>
          <w:p w14:paraId="481EC21D" w14:textId="77777777" w:rsidR="00202067" w:rsidRDefault="00202067" w:rsidP="0081028B"/>
        </w:tc>
        <w:tc>
          <w:tcPr>
            <w:tcW w:w="900" w:type="dxa"/>
            <w:tcBorders>
              <w:top w:val="nil"/>
            </w:tcBorders>
          </w:tcPr>
          <w:p w14:paraId="5F09BC55" w14:textId="77777777" w:rsidR="00202067" w:rsidRDefault="00202067" w:rsidP="0081028B"/>
        </w:tc>
        <w:tc>
          <w:tcPr>
            <w:tcW w:w="900" w:type="dxa"/>
            <w:tcBorders>
              <w:top w:val="nil"/>
            </w:tcBorders>
          </w:tcPr>
          <w:p w14:paraId="138AF501" w14:textId="77777777" w:rsidR="00202067" w:rsidRDefault="00202067" w:rsidP="0081028B"/>
        </w:tc>
        <w:tc>
          <w:tcPr>
            <w:tcW w:w="1080" w:type="dxa"/>
            <w:tcBorders>
              <w:top w:val="nil"/>
            </w:tcBorders>
          </w:tcPr>
          <w:p w14:paraId="54E5DEF6" w14:textId="77777777" w:rsidR="00202067" w:rsidRDefault="00202067" w:rsidP="0081028B"/>
        </w:tc>
      </w:tr>
    </w:tbl>
    <w:p w14:paraId="5B67DAAB" w14:textId="77777777" w:rsidR="00A63A84" w:rsidRDefault="00A63A84" w:rsidP="00A63A84">
      <w:pPr>
        <w:pStyle w:val="Corptext"/>
        <w:ind w:left="119" w:right="370"/>
      </w:pPr>
    </w:p>
    <w:p w14:paraId="3A3CB4F4" w14:textId="77777777" w:rsidR="00A63A84" w:rsidRDefault="00A63A84" w:rsidP="00A63A84">
      <w:pPr>
        <w:pStyle w:val="Corptext"/>
        <w:ind w:left="119" w:right="108"/>
      </w:pPr>
    </w:p>
    <w:p w14:paraId="45F6BE85" w14:textId="77777777" w:rsidR="00202067" w:rsidRDefault="00202067" w:rsidP="00202067">
      <w:pPr>
        <w:pStyle w:val="Listparagraf"/>
        <w:numPr>
          <w:ilvl w:val="0"/>
          <w:numId w:val="7"/>
        </w:numPr>
        <w:tabs>
          <w:tab w:val="left" w:pos="571"/>
          <w:tab w:val="left" w:pos="572"/>
        </w:tabs>
        <w:spacing w:before="47"/>
        <w:ind w:right="132" w:firstLine="1"/>
        <w:rPr>
          <w:sz w:val="26"/>
        </w:rPr>
      </w:pPr>
      <w:r>
        <w:rPr>
          <w:sz w:val="26"/>
        </w:rPr>
        <w:t>Tip cerere de finanţare – 1 caracter - câmp text (F – pentru cereri conforme, N – pentru cereri</w:t>
      </w:r>
      <w:r>
        <w:rPr>
          <w:spacing w:val="-10"/>
          <w:sz w:val="26"/>
        </w:rPr>
        <w:t xml:space="preserve"> </w:t>
      </w:r>
      <w:r>
        <w:rPr>
          <w:sz w:val="26"/>
        </w:rPr>
        <w:t>neconforme);</w:t>
      </w:r>
    </w:p>
    <w:p w14:paraId="25F7D1E7" w14:textId="77777777" w:rsidR="00202067" w:rsidRDefault="00202067" w:rsidP="00202067">
      <w:pPr>
        <w:pStyle w:val="Listparagraf"/>
        <w:numPr>
          <w:ilvl w:val="0"/>
          <w:numId w:val="7"/>
        </w:numPr>
        <w:tabs>
          <w:tab w:val="left" w:pos="571"/>
          <w:tab w:val="left" w:pos="572"/>
        </w:tabs>
        <w:spacing w:before="2" w:line="317" w:lineRule="exact"/>
        <w:ind w:left="571"/>
        <w:rPr>
          <w:sz w:val="26"/>
        </w:rPr>
      </w:pPr>
      <w:r>
        <w:rPr>
          <w:sz w:val="26"/>
        </w:rPr>
        <w:t>Codificarea  măsurii - 2 caractere - câmp numeric -</w:t>
      </w:r>
      <w:r>
        <w:rPr>
          <w:spacing w:val="-11"/>
          <w:sz w:val="26"/>
        </w:rPr>
        <w:t xml:space="preserve"> </w:t>
      </w:r>
      <w:r>
        <w:rPr>
          <w:spacing w:val="-4"/>
          <w:sz w:val="26"/>
        </w:rPr>
        <w:t>19;</w:t>
      </w:r>
    </w:p>
    <w:p w14:paraId="2F3C5FBD" w14:textId="77777777" w:rsidR="00202067" w:rsidRDefault="00202067" w:rsidP="00202067">
      <w:pPr>
        <w:pStyle w:val="Listparagraf"/>
        <w:numPr>
          <w:ilvl w:val="0"/>
          <w:numId w:val="7"/>
        </w:numPr>
        <w:tabs>
          <w:tab w:val="left" w:pos="571"/>
          <w:tab w:val="left" w:pos="572"/>
        </w:tabs>
        <w:spacing w:line="317" w:lineRule="exact"/>
        <w:ind w:left="571" w:hanging="451"/>
        <w:rPr>
          <w:sz w:val="26"/>
        </w:rPr>
      </w:pPr>
      <w:r>
        <w:rPr>
          <w:sz w:val="26"/>
        </w:rPr>
        <w:t>Codificarea sub - măsurii  - 1 caracter – câmp numeric -</w:t>
      </w:r>
      <w:r>
        <w:rPr>
          <w:spacing w:val="-24"/>
          <w:sz w:val="26"/>
        </w:rPr>
        <w:t xml:space="preserve"> </w:t>
      </w:r>
      <w:r>
        <w:rPr>
          <w:sz w:val="26"/>
        </w:rPr>
        <w:t>2:</w:t>
      </w:r>
    </w:p>
    <w:p w14:paraId="3A31A0D0" w14:textId="77777777" w:rsidR="00202067" w:rsidRDefault="00202067" w:rsidP="00202067">
      <w:pPr>
        <w:spacing w:line="317" w:lineRule="exact"/>
        <w:rPr>
          <w:sz w:val="26"/>
        </w:rPr>
      </w:pPr>
    </w:p>
    <w:p w14:paraId="1CF32C86" w14:textId="77777777" w:rsidR="00202067" w:rsidRDefault="00202067" w:rsidP="00202067">
      <w:pPr>
        <w:pStyle w:val="Listparagraf"/>
        <w:numPr>
          <w:ilvl w:val="0"/>
          <w:numId w:val="7"/>
        </w:numPr>
        <w:tabs>
          <w:tab w:val="left" w:pos="596"/>
        </w:tabs>
        <w:spacing w:before="47"/>
        <w:ind w:left="595" w:hanging="475"/>
        <w:rPr>
          <w:sz w:val="26"/>
        </w:rPr>
      </w:pPr>
      <w:r>
        <w:rPr>
          <w:sz w:val="26"/>
        </w:rPr>
        <w:t>Cod Decizie Autorizare GAL – 3 caractere – câmp</w:t>
      </w:r>
      <w:r>
        <w:rPr>
          <w:spacing w:val="-19"/>
          <w:sz w:val="26"/>
        </w:rPr>
        <w:t xml:space="preserve"> </w:t>
      </w:r>
      <w:r>
        <w:rPr>
          <w:sz w:val="26"/>
        </w:rPr>
        <w:t>numeric;</w:t>
      </w:r>
    </w:p>
    <w:p w14:paraId="37FFC5CE" w14:textId="77777777" w:rsidR="00202067" w:rsidRDefault="00202067" w:rsidP="00202067">
      <w:pPr>
        <w:pStyle w:val="Listparagraf"/>
        <w:numPr>
          <w:ilvl w:val="0"/>
          <w:numId w:val="7"/>
        </w:numPr>
        <w:tabs>
          <w:tab w:val="left" w:pos="595"/>
          <w:tab w:val="left" w:pos="596"/>
        </w:tabs>
        <w:spacing w:before="2"/>
        <w:ind w:left="480" w:right="112" w:hanging="360"/>
        <w:rPr>
          <w:sz w:val="26"/>
        </w:rPr>
      </w:pPr>
      <w:r>
        <w:rPr>
          <w:sz w:val="26"/>
        </w:rPr>
        <w:t>Codificarea aferentă Sub-măsurii PNDR a cărei cerere de finanțare a fost utilizată în procesul de evaluare -  4</w:t>
      </w:r>
      <w:r>
        <w:rPr>
          <w:spacing w:val="-9"/>
          <w:sz w:val="26"/>
        </w:rPr>
        <w:t xml:space="preserve"> </w:t>
      </w:r>
      <w:r>
        <w:rPr>
          <w:sz w:val="26"/>
        </w:rPr>
        <w:t>caractere:</w:t>
      </w:r>
    </w:p>
    <w:p w14:paraId="6A54415B" w14:textId="77777777" w:rsidR="00202067" w:rsidRDefault="00202067" w:rsidP="00202067">
      <w:pPr>
        <w:pStyle w:val="Listparagraf"/>
        <w:numPr>
          <w:ilvl w:val="1"/>
          <w:numId w:val="7"/>
        </w:numPr>
        <w:tabs>
          <w:tab w:val="left" w:pos="1560"/>
        </w:tabs>
        <w:ind w:right="112"/>
        <w:rPr>
          <w:sz w:val="26"/>
        </w:rPr>
      </w:pPr>
      <w:r>
        <w:rPr>
          <w:sz w:val="26"/>
        </w:rPr>
        <w:t>3</w:t>
      </w:r>
      <w:r>
        <w:rPr>
          <w:spacing w:val="-9"/>
          <w:sz w:val="26"/>
        </w:rPr>
        <w:t xml:space="preserve"> </w:t>
      </w:r>
      <w:r>
        <w:rPr>
          <w:sz w:val="26"/>
        </w:rPr>
        <w:t>caractere</w:t>
      </w:r>
      <w:r>
        <w:rPr>
          <w:spacing w:val="-9"/>
          <w:sz w:val="26"/>
        </w:rPr>
        <w:t xml:space="preserve"> </w:t>
      </w:r>
      <w:r>
        <w:rPr>
          <w:sz w:val="26"/>
        </w:rPr>
        <w:t>–</w:t>
      </w:r>
      <w:r>
        <w:rPr>
          <w:spacing w:val="-9"/>
          <w:sz w:val="26"/>
        </w:rPr>
        <w:t xml:space="preserve"> </w:t>
      </w:r>
      <w:r>
        <w:rPr>
          <w:sz w:val="26"/>
        </w:rPr>
        <w:t>câmp</w:t>
      </w:r>
      <w:r>
        <w:rPr>
          <w:spacing w:val="-9"/>
          <w:sz w:val="26"/>
        </w:rPr>
        <w:t xml:space="preserve"> </w:t>
      </w:r>
      <w:r>
        <w:rPr>
          <w:sz w:val="26"/>
        </w:rPr>
        <w:t>numeric</w:t>
      </w:r>
      <w:r>
        <w:rPr>
          <w:spacing w:val="-9"/>
          <w:sz w:val="26"/>
        </w:rPr>
        <w:t xml:space="preserve"> </w:t>
      </w:r>
      <w:r>
        <w:rPr>
          <w:sz w:val="26"/>
        </w:rPr>
        <w:t>(ex.</w:t>
      </w:r>
      <w:r>
        <w:rPr>
          <w:spacing w:val="-10"/>
          <w:sz w:val="26"/>
        </w:rPr>
        <w:t xml:space="preserve"> </w:t>
      </w:r>
      <w:r>
        <w:rPr>
          <w:sz w:val="26"/>
        </w:rPr>
        <w:t>041</w:t>
      </w:r>
      <w:r>
        <w:rPr>
          <w:spacing w:val="-9"/>
          <w:sz w:val="26"/>
        </w:rPr>
        <w:t xml:space="preserve"> </w:t>
      </w:r>
      <w:r>
        <w:rPr>
          <w:sz w:val="26"/>
        </w:rPr>
        <w:t>–</w:t>
      </w:r>
      <w:r>
        <w:rPr>
          <w:spacing w:val="-9"/>
          <w:sz w:val="26"/>
        </w:rPr>
        <w:t xml:space="preserve"> </w:t>
      </w:r>
      <w:r>
        <w:rPr>
          <w:sz w:val="26"/>
        </w:rPr>
        <w:t>pentru</w:t>
      </w:r>
      <w:r>
        <w:rPr>
          <w:spacing w:val="-9"/>
          <w:sz w:val="26"/>
        </w:rPr>
        <w:t xml:space="preserve"> </w:t>
      </w:r>
      <w:r>
        <w:rPr>
          <w:sz w:val="26"/>
        </w:rPr>
        <w:t>Sub-măsura</w:t>
      </w:r>
      <w:r>
        <w:rPr>
          <w:spacing w:val="-9"/>
          <w:sz w:val="26"/>
        </w:rPr>
        <w:t xml:space="preserve"> </w:t>
      </w:r>
      <w:r>
        <w:rPr>
          <w:sz w:val="26"/>
        </w:rPr>
        <w:t>4.1,</w:t>
      </w:r>
      <w:r>
        <w:rPr>
          <w:spacing w:val="-9"/>
          <w:sz w:val="26"/>
        </w:rPr>
        <w:t xml:space="preserve"> </w:t>
      </w:r>
      <w:r>
        <w:rPr>
          <w:sz w:val="26"/>
        </w:rPr>
        <w:t>161</w:t>
      </w:r>
      <w:r>
        <w:rPr>
          <w:spacing w:val="-9"/>
          <w:sz w:val="26"/>
        </w:rPr>
        <w:t xml:space="preserve"> </w:t>
      </w:r>
      <w:r>
        <w:rPr>
          <w:sz w:val="26"/>
        </w:rPr>
        <w:t>–</w:t>
      </w:r>
      <w:r>
        <w:rPr>
          <w:spacing w:val="-6"/>
          <w:sz w:val="26"/>
        </w:rPr>
        <w:t xml:space="preserve"> </w:t>
      </w:r>
      <w:r>
        <w:rPr>
          <w:sz w:val="26"/>
        </w:rPr>
        <w:t>pentru sub-măsura 16.1, 001 – pentru</w:t>
      </w:r>
      <w:r>
        <w:rPr>
          <w:spacing w:val="-14"/>
          <w:sz w:val="26"/>
        </w:rPr>
        <w:t xml:space="preserve"> </w:t>
      </w:r>
      <w:r>
        <w:rPr>
          <w:sz w:val="26"/>
        </w:rPr>
        <w:t>servicii);</w:t>
      </w:r>
    </w:p>
    <w:p w14:paraId="3D5C31E0" w14:textId="77777777" w:rsidR="00202067" w:rsidRPr="00202067" w:rsidRDefault="00202067" w:rsidP="00202067">
      <w:pPr>
        <w:pStyle w:val="Listparagraf"/>
        <w:numPr>
          <w:ilvl w:val="1"/>
          <w:numId w:val="7"/>
        </w:numPr>
        <w:tabs>
          <w:tab w:val="left" w:pos="1560"/>
        </w:tabs>
        <w:ind w:right="112"/>
        <w:rPr>
          <w:sz w:val="26"/>
        </w:rPr>
      </w:pPr>
      <w:r>
        <w:rPr>
          <w:sz w:val="26"/>
        </w:rPr>
        <w:t>1 caracter – câmp alfanumeric (ex. ”A” pentru Sub-măsurile PNDR ale</w:t>
      </w:r>
      <w:r>
        <w:rPr>
          <w:spacing w:val="-40"/>
          <w:sz w:val="26"/>
        </w:rPr>
        <w:t xml:space="preserve"> </w:t>
      </w:r>
      <w:r>
        <w:rPr>
          <w:sz w:val="26"/>
        </w:rPr>
        <w:t xml:space="preserve">căror codificări includ litera ”A” – sector pomicol, ”0” pentru măsurile ale căror codificări nu conțin text, "I" pentru proiectele aferente arealului ITI Delta Dunării, conform avizului GAL din partea ADI-ITI DD, "P"pentru proiectele aferente sectorului pomicol având ca arie de aplicabilitate zona ITI Delta Dunării, conform avizului GAL din partea ADI-ITI </w:t>
      </w:r>
      <w:r>
        <w:rPr>
          <w:spacing w:val="-4"/>
          <w:sz w:val="26"/>
        </w:rPr>
        <w:t xml:space="preserve">DD, </w:t>
      </w:r>
    </w:p>
    <w:p w14:paraId="14F234D8" w14:textId="77777777" w:rsidR="00202067" w:rsidRPr="00202067" w:rsidRDefault="00202067" w:rsidP="00202067">
      <w:pPr>
        <w:pStyle w:val="Listparagraf"/>
        <w:tabs>
          <w:tab w:val="left" w:pos="1560"/>
        </w:tabs>
        <w:ind w:left="1560" w:right="112" w:firstLine="0"/>
        <w:rPr>
          <w:sz w:val="26"/>
        </w:rPr>
      </w:pPr>
    </w:p>
    <w:p w14:paraId="2AE20D79" w14:textId="77777777" w:rsidR="00202067" w:rsidRPr="00202067" w:rsidRDefault="00202067" w:rsidP="00202067">
      <w:pPr>
        <w:pStyle w:val="Listparagraf"/>
        <w:tabs>
          <w:tab w:val="left" w:pos="1560"/>
        </w:tabs>
        <w:ind w:left="1560" w:right="112" w:firstLine="0"/>
        <w:rPr>
          <w:sz w:val="26"/>
        </w:rPr>
      </w:pPr>
    </w:p>
    <w:p w14:paraId="3D2BADFA" w14:textId="77777777" w:rsidR="00202067" w:rsidRPr="00202067" w:rsidRDefault="003A1095" w:rsidP="00202067">
      <w:pPr>
        <w:pStyle w:val="Listparagraf"/>
        <w:tabs>
          <w:tab w:val="left" w:pos="1560"/>
        </w:tabs>
        <w:ind w:left="1560" w:right="112" w:firstLine="0"/>
        <w:rPr>
          <w:sz w:val="26"/>
        </w:rPr>
      </w:pPr>
      <w:r>
        <w:rPr>
          <w:noProof/>
          <w:sz w:val="26"/>
        </w:rPr>
        <w:drawing>
          <wp:anchor distT="0" distB="0" distL="114300" distR="114300" simplePos="0" relativeHeight="251665920" behindDoc="0" locked="0" layoutInCell="1" allowOverlap="1" wp14:anchorId="659E794A" wp14:editId="0BA009B1">
            <wp:simplePos x="0" y="0"/>
            <wp:positionH relativeFrom="column">
              <wp:posOffset>47625</wp:posOffset>
            </wp:positionH>
            <wp:positionV relativeFrom="paragraph">
              <wp:posOffset>-844550</wp:posOffset>
            </wp:positionV>
            <wp:extent cx="6279515" cy="572770"/>
            <wp:effectExtent l="0" t="0" r="6985" b="0"/>
            <wp:wrapNone/>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4FBE338D" w14:textId="77777777" w:rsidR="00202067" w:rsidRDefault="00202067" w:rsidP="00202067">
      <w:pPr>
        <w:pStyle w:val="Listparagraf"/>
        <w:tabs>
          <w:tab w:val="left" w:pos="1560"/>
        </w:tabs>
        <w:ind w:left="1560" w:right="112" w:firstLine="0"/>
        <w:rPr>
          <w:sz w:val="26"/>
        </w:rPr>
      </w:pPr>
    </w:p>
    <w:p w14:paraId="4ECC78FF" w14:textId="77777777" w:rsidR="00202067" w:rsidRDefault="00202067" w:rsidP="00202067">
      <w:pPr>
        <w:pStyle w:val="Listparagraf"/>
        <w:tabs>
          <w:tab w:val="left" w:pos="1560"/>
        </w:tabs>
        <w:ind w:left="1560" w:right="112" w:firstLine="0"/>
        <w:rPr>
          <w:sz w:val="26"/>
        </w:rPr>
      </w:pPr>
      <w:r>
        <w:rPr>
          <w:sz w:val="26"/>
        </w:rPr>
        <w:t>”G” pentru proiectele care se încadrează în obiectivele schemei de ajutor de stat GBER, inclusiv pentru proiectele aferente sectorului pomicol care se încadrează în obiectivele schemei de ajutor de stat GBER, ”M” pentru proiectele care se încadrează în obiectivele schemei de minimis, inclusiv pentru proiectele aferente sectorului pomicol care se încadrează în obiectivele schemei de minimis);</w:t>
      </w:r>
    </w:p>
    <w:p w14:paraId="154AA123" w14:textId="77777777" w:rsidR="00202067" w:rsidRDefault="00202067" w:rsidP="00202067">
      <w:pPr>
        <w:spacing w:line="317" w:lineRule="exact"/>
        <w:rPr>
          <w:sz w:val="26"/>
        </w:rPr>
      </w:pPr>
    </w:p>
    <w:p w14:paraId="6B146EAA" w14:textId="77777777" w:rsidR="00202067" w:rsidRDefault="00202067" w:rsidP="00202067">
      <w:pPr>
        <w:pStyle w:val="Listparagraf"/>
        <w:numPr>
          <w:ilvl w:val="0"/>
          <w:numId w:val="7"/>
        </w:numPr>
        <w:tabs>
          <w:tab w:val="left" w:pos="572"/>
        </w:tabs>
        <w:spacing w:line="317" w:lineRule="exact"/>
        <w:ind w:left="571" w:hanging="451"/>
        <w:rPr>
          <w:sz w:val="26"/>
        </w:rPr>
      </w:pPr>
      <w:r>
        <w:rPr>
          <w:sz w:val="26"/>
        </w:rPr>
        <w:t>Nr. de referinţă al apelului de proiecte  - 3 caractere - câmp numeric</w:t>
      </w:r>
      <w:r>
        <w:rPr>
          <w:spacing w:val="-26"/>
          <w:sz w:val="26"/>
        </w:rPr>
        <w:t xml:space="preserve"> </w:t>
      </w:r>
      <w:r>
        <w:rPr>
          <w:sz w:val="26"/>
        </w:rPr>
        <w:t>reprezentând:</w:t>
      </w:r>
    </w:p>
    <w:p w14:paraId="09E65D62" w14:textId="77777777" w:rsidR="00202067" w:rsidRDefault="00202067" w:rsidP="00202067">
      <w:pPr>
        <w:pStyle w:val="Listparagraf"/>
        <w:numPr>
          <w:ilvl w:val="1"/>
          <w:numId w:val="7"/>
        </w:numPr>
        <w:tabs>
          <w:tab w:val="left" w:pos="1559"/>
          <w:tab w:val="left" w:pos="1560"/>
        </w:tabs>
        <w:jc w:val="left"/>
        <w:rPr>
          <w:sz w:val="26"/>
        </w:rPr>
      </w:pPr>
      <w:r>
        <w:rPr>
          <w:sz w:val="26"/>
        </w:rPr>
        <w:t>1 caracter – număr licitaţie – 1 (sesiune</w:t>
      </w:r>
      <w:r>
        <w:rPr>
          <w:spacing w:val="-25"/>
          <w:sz w:val="26"/>
        </w:rPr>
        <w:t xml:space="preserve"> </w:t>
      </w:r>
      <w:r>
        <w:rPr>
          <w:sz w:val="26"/>
        </w:rPr>
        <w:t>continuă);</w:t>
      </w:r>
    </w:p>
    <w:p w14:paraId="6599222F" w14:textId="77777777" w:rsidR="00202067" w:rsidRDefault="00202067" w:rsidP="00202067">
      <w:pPr>
        <w:pStyle w:val="Listparagraf"/>
        <w:numPr>
          <w:ilvl w:val="1"/>
          <w:numId w:val="7"/>
        </w:numPr>
        <w:tabs>
          <w:tab w:val="left" w:pos="1559"/>
          <w:tab w:val="left" w:pos="1560"/>
        </w:tabs>
        <w:spacing w:line="331" w:lineRule="exact"/>
        <w:jc w:val="left"/>
        <w:rPr>
          <w:sz w:val="26"/>
        </w:rPr>
      </w:pPr>
      <w:r>
        <w:rPr>
          <w:sz w:val="26"/>
        </w:rPr>
        <w:t>2 caractere – ultimele două cifre ale anului lansării apelului (ex.</w:t>
      </w:r>
      <w:r>
        <w:rPr>
          <w:spacing w:val="-34"/>
          <w:sz w:val="26"/>
        </w:rPr>
        <w:t xml:space="preserve"> </w:t>
      </w:r>
      <w:r>
        <w:rPr>
          <w:sz w:val="26"/>
        </w:rPr>
        <w:t>17).</w:t>
      </w:r>
    </w:p>
    <w:p w14:paraId="3EC15E02" w14:textId="77777777" w:rsidR="00202067" w:rsidRDefault="00202067" w:rsidP="00202067">
      <w:pPr>
        <w:pStyle w:val="Listparagraf"/>
        <w:numPr>
          <w:ilvl w:val="0"/>
          <w:numId w:val="7"/>
        </w:numPr>
        <w:tabs>
          <w:tab w:val="left" w:pos="571"/>
          <w:tab w:val="left" w:pos="572"/>
        </w:tabs>
        <w:ind w:left="120" w:right="110" w:firstLine="0"/>
        <w:rPr>
          <w:sz w:val="26"/>
        </w:rPr>
      </w:pPr>
      <w:r>
        <w:rPr>
          <w:sz w:val="26"/>
        </w:rPr>
        <w:t>Codul Regiunii – 1 caracter – câmp numeric – conform Manualului de procedură pentru evaluare, selectare și contractare M</w:t>
      </w:r>
      <w:r>
        <w:rPr>
          <w:spacing w:val="-16"/>
          <w:sz w:val="26"/>
        </w:rPr>
        <w:t xml:space="preserve"> </w:t>
      </w:r>
      <w:r>
        <w:rPr>
          <w:sz w:val="26"/>
        </w:rPr>
        <w:t>01-01.</w:t>
      </w:r>
    </w:p>
    <w:p w14:paraId="1B405303" w14:textId="77777777" w:rsidR="00202067" w:rsidRDefault="00202067" w:rsidP="00202067">
      <w:pPr>
        <w:pStyle w:val="Listparagraf"/>
        <w:numPr>
          <w:ilvl w:val="0"/>
          <w:numId w:val="7"/>
        </w:numPr>
        <w:tabs>
          <w:tab w:val="left" w:pos="571"/>
          <w:tab w:val="left" w:pos="572"/>
        </w:tabs>
        <w:ind w:left="120" w:right="110" w:firstLine="0"/>
        <w:rPr>
          <w:sz w:val="26"/>
        </w:rPr>
      </w:pPr>
      <w:r>
        <w:rPr>
          <w:sz w:val="26"/>
        </w:rPr>
        <w:t>Codul Judeţului – 2 caractere – câmp numeric - conform Manualului de procedură pentru evaluare, selectare și contractare M</w:t>
      </w:r>
      <w:r>
        <w:rPr>
          <w:spacing w:val="-16"/>
          <w:sz w:val="26"/>
        </w:rPr>
        <w:t xml:space="preserve"> </w:t>
      </w:r>
      <w:r>
        <w:rPr>
          <w:sz w:val="26"/>
        </w:rPr>
        <w:t>01-01.</w:t>
      </w:r>
    </w:p>
    <w:p w14:paraId="0DBD5D3B" w14:textId="77777777" w:rsidR="00202067" w:rsidRDefault="00202067" w:rsidP="00202067">
      <w:pPr>
        <w:pStyle w:val="Listparagraf"/>
        <w:numPr>
          <w:ilvl w:val="0"/>
          <w:numId w:val="7"/>
        </w:numPr>
        <w:tabs>
          <w:tab w:val="left" w:pos="572"/>
        </w:tabs>
        <w:spacing w:line="317" w:lineRule="exact"/>
        <w:ind w:left="571" w:hanging="451"/>
        <w:rPr>
          <w:sz w:val="26"/>
        </w:rPr>
      </w:pPr>
      <w:r>
        <w:rPr>
          <w:sz w:val="26"/>
        </w:rPr>
        <w:t>Numărul de ordine de înregistrare în registru - 4 caractere – câmp</w:t>
      </w:r>
      <w:r>
        <w:rPr>
          <w:spacing w:val="-27"/>
          <w:sz w:val="26"/>
        </w:rPr>
        <w:t xml:space="preserve"> </w:t>
      </w:r>
      <w:r>
        <w:rPr>
          <w:sz w:val="26"/>
        </w:rPr>
        <w:t>numeric.</w:t>
      </w:r>
    </w:p>
    <w:p w14:paraId="34AE4A52" w14:textId="77777777" w:rsidR="00202067" w:rsidRDefault="00202067" w:rsidP="00202067">
      <w:pPr>
        <w:pStyle w:val="Corptext"/>
        <w:spacing w:before="1"/>
        <w:jc w:val="left"/>
      </w:pPr>
    </w:p>
    <w:p w14:paraId="1D65F3DF" w14:textId="77777777" w:rsidR="00202067" w:rsidRDefault="00202067" w:rsidP="00202067">
      <w:pPr>
        <w:pStyle w:val="Corptext"/>
        <w:ind w:left="120"/>
        <w:jc w:val="left"/>
      </w:pPr>
      <w:r>
        <w:t>Pe parcursul verificării încadrării proiectului se va completa inclusiv Pista de Audit pentru cererea de finanțare, formular E0.1L.</w:t>
      </w:r>
    </w:p>
    <w:p w14:paraId="6B4981CF" w14:textId="77777777" w:rsidR="00202067" w:rsidRDefault="00202067" w:rsidP="00202067">
      <w:pPr>
        <w:spacing w:line="317" w:lineRule="exact"/>
        <w:rPr>
          <w:sz w:val="26"/>
        </w:rPr>
      </w:pPr>
    </w:p>
    <w:p w14:paraId="7E05CD31" w14:textId="77777777" w:rsidR="00202067" w:rsidRDefault="00202067" w:rsidP="00202067">
      <w:pPr>
        <w:pStyle w:val="Titlu2"/>
      </w:pPr>
      <w:r>
        <w:t>7.3 Verificarea eligibilității</w:t>
      </w:r>
    </w:p>
    <w:p w14:paraId="3F9DDFB0" w14:textId="77777777" w:rsidR="00202067" w:rsidRDefault="00202067" w:rsidP="00202067">
      <w:pPr>
        <w:pStyle w:val="Corptext"/>
        <w:spacing w:before="11"/>
        <w:jc w:val="left"/>
        <w:rPr>
          <w:b/>
          <w:sz w:val="25"/>
        </w:rPr>
      </w:pPr>
    </w:p>
    <w:p w14:paraId="269B4BC4" w14:textId="77777777" w:rsidR="00202067" w:rsidRDefault="00202067" w:rsidP="00202067">
      <w:pPr>
        <w:pStyle w:val="Corptext"/>
        <w:ind w:left="120" w:right="110"/>
      </w:pPr>
      <w:r>
        <w:t>Conform</w:t>
      </w:r>
      <w:r>
        <w:rPr>
          <w:spacing w:val="-15"/>
        </w:rPr>
        <w:t xml:space="preserve"> </w:t>
      </w:r>
      <w:r>
        <w:t>prevederilor</w:t>
      </w:r>
      <w:r>
        <w:rPr>
          <w:spacing w:val="-16"/>
        </w:rPr>
        <w:t xml:space="preserve"> </w:t>
      </w:r>
      <w:r>
        <w:t>PNDR</w:t>
      </w:r>
      <w:r>
        <w:rPr>
          <w:spacing w:val="-13"/>
        </w:rPr>
        <w:t xml:space="preserve"> </w:t>
      </w:r>
      <w:r>
        <w:t>2014</w:t>
      </w:r>
      <w:r>
        <w:rPr>
          <w:spacing w:val="-14"/>
        </w:rPr>
        <w:t xml:space="preserve"> </w:t>
      </w:r>
      <w:r>
        <w:t>–</w:t>
      </w:r>
      <w:r>
        <w:rPr>
          <w:spacing w:val="-14"/>
        </w:rPr>
        <w:t xml:space="preserve"> </w:t>
      </w:r>
      <w:r>
        <w:t>2020,</w:t>
      </w:r>
      <w:r>
        <w:rPr>
          <w:spacing w:val="-14"/>
        </w:rPr>
        <w:t xml:space="preserve"> </w:t>
      </w:r>
      <w:r>
        <w:t>operațiunile</w:t>
      </w:r>
      <w:r>
        <w:rPr>
          <w:spacing w:val="-23"/>
        </w:rPr>
        <w:t xml:space="preserve"> </w:t>
      </w:r>
      <w:r>
        <w:t>implementate</w:t>
      </w:r>
      <w:r>
        <w:rPr>
          <w:spacing w:val="-14"/>
        </w:rPr>
        <w:t xml:space="preserve"> </w:t>
      </w:r>
      <w:r>
        <w:t>prin</w:t>
      </w:r>
      <w:r>
        <w:rPr>
          <w:spacing w:val="-14"/>
        </w:rPr>
        <w:t xml:space="preserve"> </w:t>
      </w:r>
      <w:r>
        <w:t>LEADER</w:t>
      </w:r>
      <w:r>
        <w:rPr>
          <w:spacing w:val="-13"/>
        </w:rPr>
        <w:t xml:space="preserve"> </w:t>
      </w:r>
      <w:r>
        <w:t xml:space="preserve">trebuie să îndeplinească cel puțin condițiile generale de eligibilitate prevăzute în Regulamentul (UE) nr. 1305/2013, Regulamentul (UE) nr. 1303/2013, precum și cele prevăzute în  </w:t>
      </w:r>
      <w:r>
        <w:rPr>
          <w:spacing w:val="9"/>
        </w:rPr>
        <w:t xml:space="preserve"> </w:t>
      </w:r>
      <w:r>
        <w:t>cap.</w:t>
      </w:r>
    </w:p>
    <w:p w14:paraId="2EB6561A" w14:textId="77777777" w:rsidR="00202067" w:rsidRDefault="00202067" w:rsidP="00202067">
      <w:pPr>
        <w:pStyle w:val="Listparagraf"/>
        <w:numPr>
          <w:ilvl w:val="1"/>
          <w:numId w:val="6"/>
        </w:numPr>
        <w:tabs>
          <w:tab w:val="left" w:pos="508"/>
        </w:tabs>
        <w:spacing w:line="317" w:lineRule="exact"/>
        <w:ind w:hanging="387"/>
        <w:rPr>
          <w:sz w:val="26"/>
        </w:rPr>
      </w:pPr>
      <w:r>
        <w:rPr>
          <w:sz w:val="26"/>
        </w:rPr>
        <w:t>din PNDR și să contribuie la atingerea obiectivelor stabilite în</w:t>
      </w:r>
      <w:r>
        <w:rPr>
          <w:spacing w:val="-31"/>
          <w:sz w:val="26"/>
        </w:rPr>
        <w:t xml:space="preserve"> </w:t>
      </w:r>
      <w:r>
        <w:rPr>
          <w:sz w:val="26"/>
        </w:rPr>
        <w:t>SDL.</w:t>
      </w:r>
    </w:p>
    <w:p w14:paraId="2411EA41" w14:textId="77777777" w:rsidR="00202067" w:rsidRDefault="00202067" w:rsidP="00202067">
      <w:pPr>
        <w:spacing w:line="317" w:lineRule="exact"/>
        <w:jc w:val="both"/>
        <w:rPr>
          <w:sz w:val="26"/>
        </w:rPr>
      </w:pPr>
    </w:p>
    <w:p w14:paraId="5E548C0A" w14:textId="77777777" w:rsidR="00202067" w:rsidRDefault="00202067" w:rsidP="00202067">
      <w:pPr>
        <w:pStyle w:val="Corptext"/>
        <w:spacing w:before="47"/>
        <w:ind w:left="120" w:right="108"/>
      </w:pPr>
      <w:r>
        <w:t>În conformitate cu prevederile art. 60 din Regulamentul (UE) nr. 1306/2013, nu sunt eligibili beneficiarii care au creat în mod artificial condițiile necesare pentru a beneficia de finanțare în cadrul măsurilor PNDR 2014-2020. În cazul constatării unor astfel de situații, în orice etapă de derulare a proiectului, acesta este declarat neeligibil și se procedează la recuperarea sprijinului financiar, dacă s-au efectuat plăți.</w:t>
      </w:r>
    </w:p>
    <w:p w14:paraId="6C8D3FF6" w14:textId="77777777" w:rsidR="00202067" w:rsidRDefault="00202067" w:rsidP="00202067">
      <w:pPr>
        <w:spacing w:line="317" w:lineRule="exact"/>
        <w:jc w:val="both"/>
        <w:rPr>
          <w:sz w:val="26"/>
        </w:rPr>
      </w:pPr>
    </w:p>
    <w:p w14:paraId="01DBA287" w14:textId="77777777" w:rsidR="00202067" w:rsidRDefault="00202067" w:rsidP="00202067">
      <w:pPr>
        <w:spacing w:line="317" w:lineRule="exact"/>
        <w:jc w:val="both"/>
        <w:rPr>
          <w:sz w:val="26"/>
        </w:rPr>
      </w:pPr>
    </w:p>
    <w:p w14:paraId="61F6C6B8" w14:textId="77777777" w:rsidR="00202067" w:rsidRDefault="00202067" w:rsidP="00202067">
      <w:pPr>
        <w:spacing w:line="317" w:lineRule="exact"/>
        <w:jc w:val="both"/>
        <w:rPr>
          <w:sz w:val="26"/>
        </w:rPr>
      </w:pPr>
    </w:p>
    <w:p w14:paraId="53326B18" w14:textId="77777777" w:rsidR="00202067" w:rsidRDefault="00202067" w:rsidP="00202067">
      <w:pPr>
        <w:spacing w:line="317" w:lineRule="exact"/>
        <w:jc w:val="both"/>
        <w:rPr>
          <w:sz w:val="26"/>
        </w:rPr>
      </w:pPr>
    </w:p>
    <w:p w14:paraId="504357ED" w14:textId="77777777" w:rsidR="00202067" w:rsidRDefault="00202067" w:rsidP="00202067">
      <w:pPr>
        <w:spacing w:line="317" w:lineRule="exact"/>
        <w:jc w:val="both"/>
        <w:rPr>
          <w:sz w:val="26"/>
        </w:rPr>
      </w:pPr>
    </w:p>
    <w:p w14:paraId="429101A1" w14:textId="77777777" w:rsidR="00202067" w:rsidRDefault="003A1095" w:rsidP="00202067">
      <w:pPr>
        <w:spacing w:line="317" w:lineRule="exact"/>
        <w:jc w:val="both"/>
        <w:rPr>
          <w:sz w:val="26"/>
        </w:rPr>
      </w:pPr>
      <w:r>
        <w:rPr>
          <w:noProof/>
          <w:sz w:val="26"/>
        </w:rPr>
        <w:drawing>
          <wp:anchor distT="0" distB="0" distL="114300" distR="114300" simplePos="0" relativeHeight="251666944" behindDoc="0" locked="0" layoutInCell="1" allowOverlap="1" wp14:anchorId="15A07DCE" wp14:editId="49070BA5">
            <wp:simplePos x="0" y="0"/>
            <wp:positionH relativeFrom="column">
              <wp:posOffset>-133350</wp:posOffset>
            </wp:positionH>
            <wp:positionV relativeFrom="paragraph">
              <wp:posOffset>-987425</wp:posOffset>
            </wp:positionV>
            <wp:extent cx="6279515" cy="572770"/>
            <wp:effectExtent l="0" t="0" r="6985" b="0"/>
            <wp:wrapNone/>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4FF851DB" w14:textId="77777777" w:rsidR="00202067" w:rsidRDefault="00202067" w:rsidP="00202067">
      <w:pPr>
        <w:spacing w:line="317" w:lineRule="exact"/>
        <w:jc w:val="both"/>
        <w:rPr>
          <w:sz w:val="26"/>
        </w:rPr>
      </w:pPr>
    </w:p>
    <w:p w14:paraId="04692CA2" w14:textId="77777777" w:rsidR="00202067" w:rsidRDefault="00202067" w:rsidP="00202067">
      <w:pPr>
        <w:spacing w:line="317" w:lineRule="exact"/>
        <w:jc w:val="both"/>
        <w:rPr>
          <w:sz w:val="26"/>
        </w:rPr>
      </w:pPr>
    </w:p>
    <w:p w14:paraId="51E1EFCF" w14:textId="77777777" w:rsidR="00202067" w:rsidRDefault="00202067" w:rsidP="00202067">
      <w:pPr>
        <w:pStyle w:val="Corptext"/>
        <w:ind w:left="120" w:right="108"/>
      </w:pPr>
      <w:r>
        <w:t>În ceea ce privește proiectele de servicii, pentru a evita crearea de condiții artificiale, un solicitant (inclusiv acționarii/asociații majoritari) poate depune mai multe proiecte simultan</w:t>
      </w:r>
      <w:r>
        <w:rPr>
          <w:spacing w:val="-16"/>
        </w:rPr>
        <w:t xml:space="preserve"> </w:t>
      </w:r>
      <w:r>
        <w:t>la</w:t>
      </w:r>
      <w:r>
        <w:rPr>
          <w:spacing w:val="-14"/>
        </w:rPr>
        <w:t xml:space="preserve"> </w:t>
      </w:r>
      <w:r>
        <w:t>două</w:t>
      </w:r>
      <w:r>
        <w:rPr>
          <w:spacing w:val="-16"/>
        </w:rPr>
        <w:t xml:space="preserve"> </w:t>
      </w:r>
      <w:r>
        <w:t>sau</w:t>
      </w:r>
      <w:r>
        <w:rPr>
          <w:spacing w:val="-14"/>
        </w:rPr>
        <w:t xml:space="preserve"> </w:t>
      </w:r>
      <w:r>
        <w:t>mai</w:t>
      </w:r>
      <w:r>
        <w:rPr>
          <w:spacing w:val="-16"/>
        </w:rPr>
        <w:t xml:space="preserve"> </w:t>
      </w:r>
      <w:r>
        <w:t>multe</w:t>
      </w:r>
      <w:r>
        <w:rPr>
          <w:spacing w:val="-14"/>
        </w:rPr>
        <w:t xml:space="preserve"> </w:t>
      </w:r>
      <w:r>
        <w:t>GAL-uri</w:t>
      </w:r>
      <w:r>
        <w:rPr>
          <w:spacing w:val="-16"/>
        </w:rPr>
        <w:t xml:space="preserve"> </w:t>
      </w:r>
      <w:r>
        <w:t>din</w:t>
      </w:r>
      <w:r>
        <w:rPr>
          <w:spacing w:val="-14"/>
        </w:rPr>
        <w:t xml:space="preserve"> </w:t>
      </w:r>
      <w:r>
        <w:t>același</w:t>
      </w:r>
      <w:r>
        <w:rPr>
          <w:spacing w:val="-16"/>
        </w:rPr>
        <w:t xml:space="preserve"> </w:t>
      </w:r>
      <w:r>
        <w:t>județ,</w:t>
      </w:r>
      <w:r>
        <w:rPr>
          <w:spacing w:val="-17"/>
        </w:rPr>
        <w:t xml:space="preserve"> </w:t>
      </w:r>
      <w:r>
        <w:t>județe</w:t>
      </w:r>
      <w:r>
        <w:rPr>
          <w:spacing w:val="-14"/>
        </w:rPr>
        <w:t xml:space="preserve"> </w:t>
      </w:r>
      <w:r>
        <w:t>diferite</w:t>
      </w:r>
      <w:r>
        <w:rPr>
          <w:spacing w:val="-16"/>
        </w:rPr>
        <w:t xml:space="preserve"> </w:t>
      </w:r>
      <w:r>
        <w:t>sau</w:t>
      </w:r>
      <w:r>
        <w:rPr>
          <w:spacing w:val="-16"/>
        </w:rPr>
        <w:t xml:space="preserve"> </w:t>
      </w:r>
      <w:r>
        <w:t>la</w:t>
      </w:r>
      <w:r>
        <w:rPr>
          <w:spacing w:val="-14"/>
        </w:rPr>
        <w:t xml:space="preserve"> </w:t>
      </w:r>
      <w:r>
        <w:t>același</w:t>
      </w:r>
      <w:r>
        <w:rPr>
          <w:spacing w:val="-16"/>
        </w:rPr>
        <w:t xml:space="preserve"> </w:t>
      </w:r>
      <w:r>
        <w:t>GAL, în cadrul unor apeluri de selecție diferite, respectând, pe lângă condițiile minime menționate mai sus, următoarele</w:t>
      </w:r>
      <w:r>
        <w:rPr>
          <w:spacing w:val="-16"/>
        </w:rPr>
        <w:t xml:space="preserve"> </w:t>
      </w:r>
      <w:r>
        <w:t>condiții:</w:t>
      </w:r>
    </w:p>
    <w:p w14:paraId="63B9B170" w14:textId="77777777" w:rsidR="00202067" w:rsidRDefault="00202067" w:rsidP="00202067">
      <w:pPr>
        <w:pStyle w:val="Listparagraf"/>
        <w:numPr>
          <w:ilvl w:val="2"/>
          <w:numId w:val="6"/>
        </w:numPr>
        <w:tabs>
          <w:tab w:val="left" w:pos="840"/>
        </w:tabs>
        <w:ind w:right="113"/>
        <w:rPr>
          <w:sz w:val="26"/>
        </w:rPr>
      </w:pPr>
      <w:r>
        <w:rPr>
          <w:sz w:val="26"/>
        </w:rPr>
        <w:t>acțiunile proiectului să nu vizeze aceiași participanți din cadrul GAL, care au mai beneficiat de acțiuni de formare și informare în cadrul altui proiect similar (cu aceeași tematică), inclusiv proiecte finanțate în perioada de programare 2007 - 2013;</w:t>
      </w:r>
    </w:p>
    <w:p w14:paraId="65D8FC56" w14:textId="77777777" w:rsidR="00202067" w:rsidRDefault="00202067" w:rsidP="00202067">
      <w:pPr>
        <w:pStyle w:val="Listparagraf"/>
        <w:numPr>
          <w:ilvl w:val="2"/>
          <w:numId w:val="6"/>
        </w:numPr>
        <w:tabs>
          <w:tab w:val="left" w:pos="840"/>
        </w:tabs>
        <w:ind w:right="109"/>
        <w:rPr>
          <w:sz w:val="26"/>
        </w:rPr>
      </w:pPr>
      <w:r>
        <w:rPr>
          <w:sz w:val="26"/>
        </w:rPr>
        <w:t>acțiunile propuse prin noul proiect să nu fie identice cu acțiunile unui proiect anterior depus de către același solicitant în cadrul aceluiași GAL și</w:t>
      </w:r>
      <w:r>
        <w:rPr>
          <w:spacing w:val="-37"/>
          <w:sz w:val="26"/>
        </w:rPr>
        <w:t xml:space="preserve"> </w:t>
      </w:r>
      <w:r>
        <w:rPr>
          <w:sz w:val="26"/>
        </w:rPr>
        <w:t>finanțat.</w:t>
      </w:r>
    </w:p>
    <w:p w14:paraId="50556999" w14:textId="77777777" w:rsidR="00202067" w:rsidRDefault="00202067" w:rsidP="00202067">
      <w:pPr>
        <w:pStyle w:val="Corptext"/>
        <w:spacing w:before="11"/>
        <w:jc w:val="left"/>
        <w:rPr>
          <w:sz w:val="25"/>
        </w:rPr>
      </w:pPr>
    </w:p>
    <w:p w14:paraId="77C1042C" w14:textId="77777777" w:rsidR="00202067" w:rsidRDefault="00202067" w:rsidP="00202067">
      <w:pPr>
        <w:pStyle w:val="Corptext"/>
        <w:ind w:left="120" w:right="108"/>
      </w:pPr>
      <w:r>
        <w:t>Valoarea proiectului trebuie să fie fundamentată în raport cu durata, acțiunile și rezultatele proiectului și categoriile de cheltuieli să fie încadrate corect în bugetul indicativ. Costurile prevăzute în proiect trebuie să fie rezonabile, justificate şi să corespundă principiilor unei bune gestionări financiare, în special din punct de vedere al raportului preţ-calitate şi al rentabilităţii.</w:t>
      </w:r>
    </w:p>
    <w:p w14:paraId="42C9F3E9" w14:textId="77777777" w:rsidR="00202067" w:rsidRDefault="00202067" w:rsidP="00202067">
      <w:pPr>
        <w:pStyle w:val="Corptext"/>
        <w:spacing w:before="1"/>
        <w:jc w:val="left"/>
      </w:pPr>
    </w:p>
    <w:p w14:paraId="589F0916" w14:textId="77777777" w:rsidR="00202067" w:rsidRDefault="00202067" w:rsidP="00202067">
      <w:pPr>
        <w:pStyle w:val="Corptext"/>
        <w:ind w:left="120" w:right="110"/>
      </w:pPr>
      <w:r>
        <w:t>Solicitantul trebuie să se regăsească în categoria de beneficiari eligibili menționați în fișa măsurii din SDL.</w:t>
      </w:r>
    </w:p>
    <w:p w14:paraId="682C69DB" w14:textId="77777777" w:rsidR="00202067" w:rsidRDefault="00202067" w:rsidP="00202067">
      <w:pPr>
        <w:pStyle w:val="Corptext"/>
        <w:spacing w:before="1"/>
        <w:jc w:val="left"/>
      </w:pPr>
    </w:p>
    <w:p w14:paraId="0AE5E0BC" w14:textId="77777777" w:rsidR="00202067" w:rsidRDefault="00202067" w:rsidP="00202067">
      <w:pPr>
        <w:spacing w:line="317" w:lineRule="exact"/>
        <w:ind w:left="180" w:right="60"/>
        <w:jc w:val="both"/>
        <w:rPr>
          <w:sz w:val="26"/>
          <w:szCs w:val="26"/>
        </w:rPr>
      </w:pPr>
      <w:r w:rsidRPr="00202067">
        <w:rPr>
          <w:sz w:val="26"/>
          <w:szCs w:val="26"/>
        </w:rPr>
        <w:t>Localizarea proiectului/investiția, respectiv toate cheltuielile aferente implementării proiectelor  trebuie să fie efectuate pe teritoriul GAL.</w:t>
      </w:r>
    </w:p>
    <w:p w14:paraId="2FEB4E89" w14:textId="77777777" w:rsidR="00202067" w:rsidRDefault="00202067" w:rsidP="00202067">
      <w:pPr>
        <w:spacing w:line="317" w:lineRule="exact"/>
        <w:ind w:left="180" w:right="60"/>
        <w:jc w:val="both"/>
        <w:rPr>
          <w:sz w:val="26"/>
          <w:szCs w:val="26"/>
        </w:rPr>
      </w:pPr>
    </w:p>
    <w:p w14:paraId="7130A71F" w14:textId="77777777" w:rsidR="00202067" w:rsidRDefault="00202067" w:rsidP="00202067">
      <w:pPr>
        <w:pStyle w:val="Corptext"/>
        <w:ind w:left="119" w:right="108"/>
      </w:pPr>
      <w:r>
        <w:t>Pentru anumite proiecte de servicii (ex.: formare profesională și informare, organizare evenimente etc.), cheltuielile pot fi eligibile și pentru acțiuni realizate în afara teritoriului GAL (numai pe teritoriul României), dacă beneficiul sprijinului se adresează teritoriului GAL.</w:t>
      </w:r>
      <w:r>
        <w:rPr>
          <w:spacing w:val="-14"/>
        </w:rPr>
        <w:t xml:space="preserve"> </w:t>
      </w:r>
      <w:r>
        <w:t>Serviciile</w:t>
      </w:r>
      <w:r>
        <w:rPr>
          <w:spacing w:val="-13"/>
        </w:rPr>
        <w:t xml:space="preserve"> </w:t>
      </w:r>
      <w:r>
        <w:t>de</w:t>
      </w:r>
      <w:r>
        <w:rPr>
          <w:spacing w:val="-13"/>
        </w:rPr>
        <w:t xml:space="preserve"> </w:t>
      </w:r>
      <w:r>
        <w:t>formare</w:t>
      </w:r>
      <w:r>
        <w:rPr>
          <w:spacing w:val="-13"/>
        </w:rPr>
        <w:t xml:space="preserve"> </w:t>
      </w:r>
      <w:r>
        <w:t>pot</w:t>
      </w:r>
      <w:r>
        <w:rPr>
          <w:spacing w:val="-14"/>
        </w:rPr>
        <w:t xml:space="preserve"> </w:t>
      </w:r>
      <w:r>
        <w:t>fi</w:t>
      </w:r>
      <w:r>
        <w:rPr>
          <w:spacing w:val="-13"/>
        </w:rPr>
        <w:t xml:space="preserve"> </w:t>
      </w:r>
      <w:r>
        <w:t>realizate</w:t>
      </w:r>
      <w:r>
        <w:rPr>
          <w:spacing w:val="-13"/>
        </w:rPr>
        <w:t xml:space="preserve"> </w:t>
      </w:r>
      <w:r>
        <w:t>exclusiv</w:t>
      </w:r>
      <w:r>
        <w:rPr>
          <w:spacing w:val="-13"/>
        </w:rPr>
        <w:t xml:space="preserve"> </w:t>
      </w:r>
      <w:r>
        <w:t>pe</w:t>
      </w:r>
      <w:r>
        <w:rPr>
          <w:spacing w:val="-13"/>
        </w:rPr>
        <w:t xml:space="preserve"> </w:t>
      </w:r>
      <w:r>
        <w:t>teritoriul</w:t>
      </w:r>
      <w:r>
        <w:rPr>
          <w:spacing w:val="-13"/>
        </w:rPr>
        <w:t xml:space="preserve"> </w:t>
      </w:r>
      <w:r>
        <w:t>județului/</w:t>
      </w:r>
      <w:r>
        <w:rPr>
          <w:spacing w:val="-13"/>
        </w:rPr>
        <w:t xml:space="preserve"> </w:t>
      </w:r>
      <w:r>
        <w:t>județelor</w:t>
      </w:r>
      <w:r>
        <w:rPr>
          <w:spacing w:val="-12"/>
        </w:rPr>
        <w:t xml:space="preserve"> </w:t>
      </w:r>
      <w:r>
        <w:t>de</w:t>
      </w:r>
      <w:r>
        <w:rPr>
          <w:spacing w:val="-13"/>
        </w:rPr>
        <w:t xml:space="preserve"> </w:t>
      </w:r>
      <w:r>
        <w:t>care aparține GAL sau în județele limitrofe acestuia/</w:t>
      </w:r>
      <w:r>
        <w:rPr>
          <w:spacing w:val="-30"/>
        </w:rPr>
        <w:t xml:space="preserve"> </w:t>
      </w:r>
      <w:r>
        <w:t>acestora.</w:t>
      </w:r>
    </w:p>
    <w:p w14:paraId="728849CB" w14:textId="77777777" w:rsidR="003A1095" w:rsidRDefault="003A1095" w:rsidP="00202067">
      <w:pPr>
        <w:pStyle w:val="Corptext"/>
        <w:ind w:left="119" w:right="108"/>
      </w:pPr>
    </w:p>
    <w:p w14:paraId="7183E28F" w14:textId="77777777" w:rsidR="003A1095" w:rsidRDefault="003A1095" w:rsidP="00202067">
      <w:pPr>
        <w:pStyle w:val="Corptext"/>
        <w:ind w:left="119" w:right="108"/>
      </w:pPr>
    </w:p>
    <w:p w14:paraId="6B9784DA" w14:textId="77777777" w:rsidR="003A1095" w:rsidRDefault="003A1095" w:rsidP="00202067">
      <w:pPr>
        <w:pStyle w:val="Corptext"/>
        <w:ind w:left="119" w:right="108"/>
      </w:pPr>
    </w:p>
    <w:p w14:paraId="2ED0979B" w14:textId="77777777" w:rsidR="003A1095" w:rsidRDefault="003A1095" w:rsidP="00202067">
      <w:pPr>
        <w:pStyle w:val="Corptext"/>
        <w:ind w:left="119" w:right="108"/>
      </w:pPr>
    </w:p>
    <w:p w14:paraId="1354EB41" w14:textId="77777777" w:rsidR="003A1095" w:rsidRDefault="003A1095" w:rsidP="00202067">
      <w:pPr>
        <w:pStyle w:val="Corptext"/>
        <w:ind w:left="119" w:right="108"/>
      </w:pPr>
    </w:p>
    <w:p w14:paraId="3BD1DD34" w14:textId="77777777" w:rsidR="003A1095" w:rsidRDefault="003A1095" w:rsidP="00202067">
      <w:pPr>
        <w:pStyle w:val="Corptext"/>
        <w:ind w:left="119" w:right="108"/>
      </w:pPr>
    </w:p>
    <w:p w14:paraId="7D1FDD64" w14:textId="77777777" w:rsidR="003A1095" w:rsidRDefault="003A1095" w:rsidP="00202067">
      <w:pPr>
        <w:pStyle w:val="Corptext"/>
        <w:ind w:left="119" w:right="108"/>
      </w:pPr>
    </w:p>
    <w:p w14:paraId="4A7D4CCC" w14:textId="77777777" w:rsidR="003A1095" w:rsidRDefault="003A1095" w:rsidP="00202067">
      <w:pPr>
        <w:pStyle w:val="Corptext"/>
        <w:ind w:left="119" w:right="108"/>
      </w:pPr>
      <w:r>
        <w:rPr>
          <w:noProof/>
        </w:rPr>
        <w:drawing>
          <wp:anchor distT="0" distB="0" distL="114300" distR="114300" simplePos="0" relativeHeight="251667968" behindDoc="0" locked="0" layoutInCell="1" allowOverlap="1" wp14:anchorId="2E56A18B" wp14:editId="4C801ADA">
            <wp:simplePos x="0" y="0"/>
            <wp:positionH relativeFrom="margin">
              <wp:align>left</wp:align>
            </wp:positionH>
            <wp:positionV relativeFrom="paragraph">
              <wp:posOffset>-958850</wp:posOffset>
            </wp:positionV>
            <wp:extent cx="6279515" cy="572770"/>
            <wp:effectExtent l="0" t="0" r="6985" b="0"/>
            <wp:wrapNone/>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43F81789" w14:textId="77777777" w:rsidR="003A1095" w:rsidRDefault="003A1095" w:rsidP="00202067">
      <w:pPr>
        <w:pStyle w:val="Corptext"/>
        <w:ind w:left="119" w:right="108"/>
      </w:pPr>
    </w:p>
    <w:p w14:paraId="1FABAC0D" w14:textId="77777777" w:rsidR="003A1095" w:rsidRDefault="003A1095" w:rsidP="003A1095">
      <w:pPr>
        <w:pStyle w:val="Corptext"/>
        <w:spacing w:before="47"/>
        <w:ind w:left="120" w:right="108"/>
      </w:pPr>
      <w:r>
        <w:t>Pentru proiectele de investiții/cu sprijin forfetar, în cazul în care proiectul este amplasat atât</w:t>
      </w:r>
      <w:r>
        <w:rPr>
          <w:spacing w:val="-17"/>
        </w:rPr>
        <w:t xml:space="preserve"> </w:t>
      </w:r>
      <w:r>
        <w:t>pe</w:t>
      </w:r>
      <w:r>
        <w:rPr>
          <w:spacing w:val="-16"/>
        </w:rPr>
        <w:t xml:space="preserve"> </w:t>
      </w:r>
      <w:r>
        <w:t>teritoriul</w:t>
      </w:r>
      <w:r>
        <w:rPr>
          <w:spacing w:val="-16"/>
        </w:rPr>
        <w:t xml:space="preserve"> </w:t>
      </w:r>
      <w:r>
        <w:t>GAL,</w:t>
      </w:r>
      <w:r>
        <w:rPr>
          <w:spacing w:val="-17"/>
        </w:rPr>
        <w:t xml:space="preserve"> </w:t>
      </w:r>
      <w:r>
        <w:t>cât</w:t>
      </w:r>
      <w:r>
        <w:rPr>
          <w:spacing w:val="-17"/>
        </w:rPr>
        <w:t xml:space="preserve"> </w:t>
      </w:r>
      <w:r>
        <w:t>și</w:t>
      </w:r>
      <w:r>
        <w:rPr>
          <w:spacing w:val="-16"/>
        </w:rPr>
        <w:t xml:space="preserve"> </w:t>
      </w:r>
      <w:r>
        <w:t>în</w:t>
      </w:r>
      <w:r>
        <w:rPr>
          <w:spacing w:val="-16"/>
        </w:rPr>
        <w:t xml:space="preserve"> </w:t>
      </w:r>
      <w:r>
        <w:t>zona</w:t>
      </w:r>
      <w:r>
        <w:rPr>
          <w:spacing w:val="-16"/>
        </w:rPr>
        <w:t xml:space="preserve"> </w:t>
      </w:r>
      <w:r>
        <w:t>adiacentă</w:t>
      </w:r>
      <w:r>
        <w:rPr>
          <w:spacing w:val="-16"/>
        </w:rPr>
        <w:t xml:space="preserve"> </w:t>
      </w:r>
      <w:r>
        <w:t>acestuia,</w:t>
      </w:r>
      <w:r>
        <w:rPr>
          <w:spacing w:val="-17"/>
        </w:rPr>
        <w:t xml:space="preserve"> </w:t>
      </w:r>
      <w:r>
        <w:t>finanțarea</w:t>
      </w:r>
      <w:r>
        <w:rPr>
          <w:spacing w:val="-16"/>
        </w:rPr>
        <w:t xml:space="preserve"> </w:t>
      </w:r>
      <w:r>
        <w:t>proiectului</w:t>
      </w:r>
      <w:r>
        <w:rPr>
          <w:spacing w:val="-16"/>
        </w:rPr>
        <w:t xml:space="preserve"> </w:t>
      </w:r>
      <w:r>
        <w:t>este</w:t>
      </w:r>
      <w:r>
        <w:rPr>
          <w:spacing w:val="-16"/>
        </w:rPr>
        <w:t xml:space="preserve"> </w:t>
      </w:r>
      <w:r>
        <w:t>eligibilă cu respectarea următoarelor condiții: solicitantul să aibă sediu sau punct de lucru pe teritoriul acoperit de GAL, investiția să se realizeze pe teritoriul GAL și ponderea cea mai mare a exploatației agricole (suprafața agricolă/numărul de animale) să se afle pe teritoriul</w:t>
      </w:r>
      <w:r>
        <w:rPr>
          <w:spacing w:val="-6"/>
        </w:rPr>
        <w:t xml:space="preserve"> </w:t>
      </w:r>
      <w:r>
        <w:t>GAL.</w:t>
      </w:r>
    </w:p>
    <w:p w14:paraId="17F43AED" w14:textId="77777777" w:rsidR="003A1095" w:rsidRDefault="003A1095" w:rsidP="003A1095">
      <w:pPr>
        <w:pStyle w:val="Corptext"/>
        <w:spacing w:before="11"/>
        <w:jc w:val="left"/>
        <w:rPr>
          <w:sz w:val="25"/>
        </w:rPr>
      </w:pPr>
    </w:p>
    <w:p w14:paraId="0F856586" w14:textId="77777777" w:rsidR="003A1095" w:rsidRDefault="003A1095" w:rsidP="003A1095">
      <w:pPr>
        <w:pStyle w:val="Titlu2"/>
        <w:spacing w:line="317" w:lineRule="exact"/>
      </w:pPr>
      <w:r>
        <w:t>Notă</w:t>
      </w:r>
    </w:p>
    <w:p w14:paraId="0B948DD7" w14:textId="77777777" w:rsidR="003A1095" w:rsidRDefault="003A1095" w:rsidP="003A1095">
      <w:pPr>
        <w:pStyle w:val="Corptext"/>
        <w:ind w:left="120" w:right="110"/>
      </w:pPr>
      <w:r>
        <w:t>Nu</w:t>
      </w:r>
      <w:r>
        <w:rPr>
          <w:spacing w:val="-16"/>
        </w:rPr>
        <w:t xml:space="preserve"> </w:t>
      </w:r>
      <w:r>
        <w:t>există</w:t>
      </w:r>
      <w:r>
        <w:rPr>
          <w:spacing w:val="-14"/>
        </w:rPr>
        <w:t xml:space="preserve"> </w:t>
      </w:r>
      <w:r>
        <w:t>restricții</w:t>
      </w:r>
      <w:r>
        <w:rPr>
          <w:spacing w:val="-16"/>
        </w:rPr>
        <w:t xml:space="preserve"> </w:t>
      </w:r>
      <w:r>
        <w:t>privind</w:t>
      </w:r>
      <w:r>
        <w:rPr>
          <w:spacing w:val="-16"/>
        </w:rPr>
        <w:t xml:space="preserve"> </w:t>
      </w:r>
      <w:r>
        <w:t>amplasarea</w:t>
      </w:r>
      <w:r>
        <w:rPr>
          <w:spacing w:val="-16"/>
        </w:rPr>
        <w:t xml:space="preserve"> </w:t>
      </w:r>
      <w:r>
        <w:t>proiectului/exploatației</w:t>
      </w:r>
      <w:r>
        <w:rPr>
          <w:spacing w:val="-16"/>
        </w:rPr>
        <w:t xml:space="preserve"> </w:t>
      </w:r>
      <w:r>
        <w:t>în</w:t>
      </w:r>
      <w:r>
        <w:rPr>
          <w:spacing w:val="-16"/>
        </w:rPr>
        <w:t xml:space="preserve"> </w:t>
      </w:r>
      <w:r>
        <w:t>arealul</w:t>
      </w:r>
      <w:r>
        <w:rPr>
          <w:spacing w:val="-16"/>
        </w:rPr>
        <w:t xml:space="preserve"> </w:t>
      </w:r>
      <w:r>
        <w:t>de</w:t>
      </w:r>
      <w:r>
        <w:rPr>
          <w:spacing w:val="-16"/>
        </w:rPr>
        <w:t xml:space="preserve"> </w:t>
      </w:r>
      <w:r>
        <w:t>implementare al Investiției Teritoriale Integrate Delta Dunării (ITI Delta Dunării) sau zona montană, deoarece nu există apel distinct lansat de către</w:t>
      </w:r>
      <w:r>
        <w:rPr>
          <w:spacing w:val="-28"/>
        </w:rPr>
        <w:t xml:space="preserve"> </w:t>
      </w:r>
      <w:r>
        <w:t>AFIR.</w:t>
      </w:r>
    </w:p>
    <w:p w14:paraId="5D122182" w14:textId="77777777" w:rsidR="003A1095" w:rsidRDefault="003A1095" w:rsidP="003A1095">
      <w:pPr>
        <w:pStyle w:val="Corptext"/>
        <w:spacing w:before="11"/>
        <w:jc w:val="left"/>
        <w:rPr>
          <w:sz w:val="25"/>
        </w:rPr>
      </w:pPr>
    </w:p>
    <w:p w14:paraId="1B9C5F1B" w14:textId="77777777" w:rsidR="003A1095" w:rsidRDefault="003A1095" w:rsidP="003A1095">
      <w:pPr>
        <w:pStyle w:val="Corptext"/>
        <w:ind w:left="120" w:right="108"/>
      </w:pPr>
      <w:r>
        <w:t>În cazul sectorului pomicol, vor fi luate în considerare pentru sprijin speciile eligibile și suprafeţele incluse în Anexa aferentă Subprogramului Tematic Pomicol (Anexa STP). Nu se supun zonării din Anexa STP culturile de căpșuni în sere și solarii și pepenierele. Se acceptă finanțarea altor specii, care nu sunt cuprinse în Anexa STP, în baza unei analize locale</w:t>
      </w:r>
      <w:r>
        <w:rPr>
          <w:spacing w:val="-11"/>
        </w:rPr>
        <w:t xml:space="preserve"> </w:t>
      </w:r>
      <w:r>
        <w:t>a</w:t>
      </w:r>
      <w:r>
        <w:rPr>
          <w:spacing w:val="-11"/>
        </w:rPr>
        <w:t xml:space="preserve"> </w:t>
      </w:r>
      <w:r>
        <w:t>unui</w:t>
      </w:r>
      <w:r>
        <w:rPr>
          <w:spacing w:val="-11"/>
        </w:rPr>
        <w:t xml:space="preserve"> </w:t>
      </w:r>
      <w:r>
        <w:t>institut</w:t>
      </w:r>
      <w:r>
        <w:rPr>
          <w:spacing w:val="-12"/>
        </w:rPr>
        <w:t xml:space="preserve"> </w:t>
      </w:r>
      <w:r>
        <w:t>certificat,</w:t>
      </w:r>
      <w:r>
        <w:rPr>
          <w:spacing w:val="-12"/>
        </w:rPr>
        <w:t xml:space="preserve"> </w:t>
      </w:r>
      <w:r>
        <w:t>care</w:t>
      </w:r>
      <w:r>
        <w:rPr>
          <w:spacing w:val="-11"/>
        </w:rPr>
        <w:t xml:space="preserve"> </w:t>
      </w:r>
      <w:r>
        <w:t>să</w:t>
      </w:r>
      <w:r>
        <w:rPr>
          <w:spacing w:val="-11"/>
        </w:rPr>
        <w:t xml:space="preserve"> </w:t>
      </w:r>
      <w:r>
        <w:t>ateste</w:t>
      </w:r>
      <w:r>
        <w:rPr>
          <w:spacing w:val="-11"/>
        </w:rPr>
        <w:t xml:space="preserve"> </w:t>
      </w:r>
      <w:r>
        <w:t>potențialul</w:t>
      </w:r>
      <w:r>
        <w:rPr>
          <w:spacing w:val="-11"/>
        </w:rPr>
        <w:t xml:space="preserve"> </w:t>
      </w:r>
      <w:r>
        <w:t>speciei</w:t>
      </w:r>
      <w:r>
        <w:rPr>
          <w:spacing w:val="-11"/>
        </w:rPr>
        <w:t xml:space="preserve"> </w:t>
      </w:r>
      <w:r>
        <w:t>respective</w:t>
      </w:r>
      <w:r>
        <w:rPr>
          <w:spacing w:val="-11"/>
        </w:rPr>
        <w:t xml:space="preserve"> </w:t>
      </w:r>
      <w:r>
        <w:t>într-o</w:t>
      </w:r>
      <w:r>
        <w:rPr>
          <w:spacing w:val="-12"/>
        </w:rPr>
        <w:t xml:space="preserve"> </w:t>
      </w:r>
      <w:r>
        <w:t>anumită zonă.</w:t>
      </w:r>
    </w:p>
    <w:p w14:paraId="58F95158" w14:textId="77777777" w:rsidR="003A1095" w:rsidRDefault="003A1095" w:rsidP="003A1095">
      <w:pPr>
        <w:pStyle w:val="Corptext"/>
        <w:spacing w:before="11"/>
        <w:jc w:val="left"/>
        <w:rPr>
          <w:sz w:val="25"/>
        </w:rPr>
      </w:pPr>
    </w:p>
    <w:p w14:paraId="6FB28232" w14:textId="77777777" w:rsidR="003A1095" w:rsidRDefault="003A1095" w:rsidP="003A1095">
      <w:pPr>
        <w:pStyle w:val="Corptext"/>
        <w:ind w:left="120" w:right="108"/>
      </w:pPr>
      <w:r>
        <w:t>Verificarea eligibilității cererilor de finanțare se realizează la nivelul OJFIR sau CRFIR, în funcție de tipul de proiect. Pentru verificarea eligibilității, expertul OJFIR/CRFIR va utiliza</w:t>
      </w:r>
    </w:p>
    <w:p w14:paraId="2E39A137" w14:textId="77777777" w:rsidR="003A1095" w:rsidRDefault="003A1095" w:rsidP="003A1095">
      <w:pPr>
        <w:pStyle w:val="Corptext"/>
        <w:spacing w:before="2"/>
        <w:ind w:left="120" w:right="109" w:hanging="1"/>
      </w:pPr>
      <w:r>
        <w:rPr>
          <w:i/>
        </w:rPr>
        <w:t xml:space="preserve">,,Fișa de evaluare generală a proiectului” </w:t>
      </w:r>
      <w:r>
        <w:t>– formular E 1.2L, din cadrul Secțiunii Fișe de verificare E1.2 specifice Sub-măsurii 19.2 a prezentului Manual de procedură, care corespunde modelului de cerere de finanțare utilizat de solicitant. Pentru verificarea eligibilității cererilor de finanțare aferente proiectelor de servicii, experții SLIN OJFIR vor utiliza formularul E 1.2L – Fișa de evaluare generală a proiectului pentru proiecte de servicii, din cadrul Manualului.</w:t>
      </w:r>
    </w:p>
    <w:p w14:paraId="73EA87EE" w14:textId="77777777" w:rsidR="003A1095" w:rsidRDefault="003A1095" w:rsidP="003A1095">
      <w:pPr>
        <w:pStyle w:val="Corptext"/>
        <w:spacing w:before="11"/>
        <w:jc w:val="left"/>
        <w:rPr>
          <w:sz w:val="25"/>
        </w:rPr>
      </w:pPr>
    </w:p>
    <w:p w14:paraId="076DA435" w14:textId="77777777" w:rsidR="003A1095" w:rsidRDefault="003A1095" w:rsidP="003A1095">
      <w:pPr>
        <w:pStyle w:val="Titlu2"/>
        <w:spacing w:line="317" w:lineRule="exact"/>
      </w:pPr>
      <w:r>
        <w:t>Notă</w:t>
      </w:r>
    </w:p>
    <w:p w14:paraId="14414AB7" w14:textId="77777777" w:rsidR="003A1095" w:rsidRDefault="003A1095" w:rsidP="003A1095">
      <w:pPr>
        <w:pStyle w:val="Corptext"/>
        <w:ind w:left="120" w:right="109"/>
      </w:pPr>
      <w:r>
        <w:t>Procesul de evaluare a fiecărei cereri de finanțare presupune obligatoriu verificarea tuturor criteriilor de eligibilitate, chiar dacă, pe parcurs, experții verificatori constată neîndeplinirea unuia sau mai multor criterii.</w:t>
      </w:r>
    </w:p>
    <w:p w14:paraId="27DC1092" w14:textId="77777777" w:rsidR="003A1095" w:rsidRDefault="003A1095" w:rsidP="003A1095">
      <w:pPr>
        <w:pStyle w:val="Corptext"/>
        <w:spacing w:before="11"/>
        <w:jc w:val="left"/>
        <w:rPr>
          <w:sz w:val="25"/>
        </w:rPr>
      </w:pPr>
    </w:p>
    <w:p w14:paraId="40746C75" w14:textId="77777777" w:rsidR="00502C3F" w:rsidRDefault="003A1095" w:rsidP="003A1095">
      <w:pPr>
        <w:pStyle w:val="Corptext"/>
        <w:ind w:left="119" w:right="108"/>
        <w:rPr>
          <w:spacing w:val="-11"/>
        </w:rPr>
      </w:pPr>
      <w:r>
        <w:t>Instrumentarea verificării eligibilității se va realiza la nivelul aceluiași serviciu care a realizat</w:t>
      </w:r>
      <w:r>
        <w:rPr>
          <w:spacing w:val="-11"/>
        </w:rPr>
        <w:t xml:space="preserve"> </w:t>
      </w:r>
      <w:r>
        <w:t>verificarea</w:t>
      </w:r>
      <w:r>
        <w:rPr>
          <w:spacing w:val="-10"/>
        </w:rPr>
        <w:t xml:space="preserve"> </w:t>
      </w:r>
      <w:r>
        <w:t>încadrării</w:t>
      </w:r>
      <w:r>
        <w:rPr>
          <w:spacing w:val="-10"/>
        </w:rPr>
        <w:t xml:space="preserve"> </w:t>
      </w:r>
      <w:r>
        <w:t>proiectului.</w:t>
      </w:r>
      <w:r>
        <w:rPr>
          <w:spacing w:val="-11"/>
        </w:rPr>
        <w:t xml:space="preserve"> </w:t>
      </w:r>
    </w:p>
    <w:p w14:paraId="4D719FEA" w14:textId="77777777" w:rsidR="00502C3F" w:rsidRDefault="00502C3F" w:rsidP="003A1095">
      <w:pPr>
        <w:pStyle w:val="Corptext"/>
        <w:ind w:left="119" w:right="108"/>
        <w:rPr>
          <w:spacing w:val="-11"/>
        </w:rPr>
      </w:pPr>
    </w:p>
    <w:p w14:paraId="1B10C4ED" w14:textId="77777777" w:rsidR="00502C3F" w:rsidRDefault="00502C3F" w:rsidP="003A1095">
      <w:pPr>
        <w:pStyle w:val="Corptext"/>
        <w:ind w:left="119" w:right="108"/>
        <w:rPr>
          <w:spacing w:val="-11"/>
        </w:rPr>
      </w:pPr>
      <w:r>
        <w:rPr>
          <w:noProof/>
          <w:spacing w:val="-11"/>
        </w:rPr>
        <w:drawing>
          <wp:anchor distT="0" distB="0" distL="114300" distR="114300" simplePos="0" relativeHeight="251668992" behindDoc="0" locked="0" layoutInCell="1" allowOverlap="1" wp14:anchorId="6992F05D" wp14:editId="451C1174">
            <wp:simplePos x="0" y="0"/>
            <wp:positionH relativeFrom="column">
              <wp:posOffset>-57150</wp:posOffset>
            </wp:positionH>
            <wp:positionV relativeFrom="paragraph">
              <wp:posOffset>-882650</wp:posOffset>
            </wp:positionV>
            <wp:extent cx="6279515" cy="572770"/>
            <wp:effectExtent l="0" t="0" r="6985" b="0"/>
            <wp:wrapNone/>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6D5F87AB" w14:textId="77777777" w:rsidR="00502C3F" w:rsidRDefault="003A1095" w:rsidP="00502C3F">
      <w:pPr>
        <w:pStyle w:val="Corptext"/>
        <w:spacing w:before="47"/>
        <w:ind w:left="120" w:right="108"/>
      </w:pPr>
      <w:r>
        <w:t>Experții</w:t>
      </w:r>
      <w:r>
        <w:rPr>
          <w:spacing w:val="-10"/>
        </w:rPr>
        <w:t xml:space="preserve"> </w:t>
      </w:r>
      <w:r>
        <w:t>CE</w:t>
      </w:r>
      <w:r>
        <w:rPr>
          <w:spacing w:val="-10"/>
        </w:rPr>
        <w:t xml:space="preserve"> </w:t>
      </w:r>
      <w:r>
        <w:t>SAFPD/SLIN-OJFIR/CRFIR/SIBA-CRFIR vor completa Fișa de evaluare generală a proiectului (E1.2L). Verificarea concordanței cu originalul</w:t>
      </w:r>
      <w:r>
        <w:rPr>
          <w:spacing w:val="18"/>
        </w:rPr>
        <w:t xml:space="preserve"> </w:t>
      </w:r>
      <w:r>
        <w:t>a</w:t>
      </w:r>
      <w:r>
        <w:rPr>
          <w:spacing w:val="18"/>
        </w:rPr>
        <w:t xml:space="preserve"> </w:t>
      </w:r>
      <w:r>
        <w:t>documentelor</w:t>
      </w:r>
      <w:r>
        <w:rPr>
          <w:spacing w:val="18"/>
        </w:rPr>
        <w:t xml:space="preserve"> </w:t>
      </w:r>
      <w:r>
        <w:t>atașate,</w:t>
      </w:r>
      <w:r>
        <w:rPr>
          <w:spacing w:val="20"/>
        </w:rPr>
        <w:t xml:space="preserve"> </w:t>
      </w:r>
      <w:r>
        <w:t>conform</w:t>
      </w:r>
      <w:r>
        <w:rPr>
          <w:spacing w:val="21"/>
        </w:rPr>
        <w:t xml:space="preserve"> </w:t>
      </w:r>
      <w:r>
        <w:t>punctului</w:t>
      </w:r>
      <w:r>
        <w:rPr>
          <w:spacing w:val="18"/>
        </w:rPr>
        <w:t xml:space="preserve"> </w:t>
      </w:r>
      <w:r>
        <w:t>E</w:t>
      </w:r>
      <w:r>
        <w:rPr>
          <w:spacing w:val="18"/>
        </w:rPr>
        <w:t xml:space="preserve"> </w:t>
      </w:r>
      <w:r>
        <w:t>din</w:t>
      </w:r>
      <w:r>
        <w:rPr>
          <w:spacing w:val="18"/>
        </w:rPr>
        <w:t xml:space="preserve"> </w:t>
      </w:r>
      <w:r>
        <w:t>cererea</w:t>
      </w:r>
      <w:r>
        <w:rPr>
          <w:spacing w:val="18"/>
        </w:rPr>
        <w:t xml:space="preserve"> </w:t>
      </w:r>
      <w:r>
        <w:t>de</w:t>
      </w:r>
      <w:r>
        <w:rPr>
          <w:spacing w:val="18"/>
        </w:rPr>
        <w:t xml:space="preserve"> </w:t>
      </w:r>
      <w:r>
        <w:t>finanțare,</w:t>
      </w:r>
      <w:r>
        <w:rPr>
          <w:spacing w:val="20"/>
        </w:rPr>
        <w:t xml:space="preserve"> </w:t>
      </w:r>
      <w:r>
        <w:t>se</w:t>
      </w:r>
      <w:r>
        <w:rPr>
          <w:spacing w:val="20"/>
        </w:rPr>
        <w:t xml:space="preserve"> </w:t>
      </w:r>
      <w:r>
        <w:t>va</w:t>
      </w:r>
      <w:r w:rsidR="00502C3F">
        <w:t xml:space="preserve"> realiza înainte de încheierea contractului de finanțare, când solicitantul declarat eligibil va prezenta originalele documentelor atașate în copie la cererea de finanțare, odată cu documentele solicitate în vederea contractării.</w:t>
      </w:r>
    </w:p>
    <w:p w14:paraId="04E4A795" w14:textId="77777777" w:rsidR="00502C3F" w:rsidRDefault="00502C3F" w:rsidP="00502C3F">
      <w:pPr>
        <w:pStyle w:val="Corptext"/>
        <w:spacing w:before="11"/>
        <w:jc w:val="left"/>
        <w:rPr>
          <w:sz w:val="25"/>
        </w:rPr>
      </w:pPr>
    </w:p>
    <w:p w14:paraId="52FDA75D" w14:textId="77777777" w:rsidR="00502C3F" w:rsidRDefault="00502C3F" w:rsidP="00502C3F">
      <w:pPr>
        <w:pStyle w:val="Corptext"/>
        <w:ind w:left="120" w:right="109"/>
      </w:pPr>
      <w:r>
        <w:t>Pentru</w:t>
      </w:r>
      <w:r>
        <w:rPr>
          <w:spacing w:val="-5"/>
        </w:rPr>
        <w:t xml:space="preserve"> </w:t>
      </w:r>
      <w:r>
        <w:t>toate</w:t>
      </w:r>
      <w:r>
        <w:rPr>
          <w:spacing w:val="-5"/>
        </w:rPr>
        <w:t xml:space="preserve"> </w:t>
      </w:r>
      <w:r>
        <w:t>proiectele</w:t>
      </w:r>
      <w:r>
        <w:rPr>
          <w:spacing w:val="-5"/>
        </w:rPr>
        <w:t xml:space="preserve"> </w:t>
      </w:r>
      <w:r>
        <w:t>finanțate</w:t>
      </w:r>
      <w:r>
        <w:rPr>
          <w:spacing w:val="-5"/>
        </w:rPr>
        <w:t xml:space="preserve"> </w:t>
      </w:r>
      <w:r>
        <w:t>prin</w:t>
      </w:r>
      <w:r>
        <w:rPr>
          <w:spacing w:val="-5"/>
        </w:rPr>
        <w:t xml:space="preserve"> </w:t>
      </w:r>
      <w:r>
        <w:t>Sub-măsura</w:t>
      </w:r>
      <w:r>
        <w:rPr>
          <w:spacing w:val="-5"/>
        </w:rPr>
        <w:t xml:space="preserve"> </w:t>
      </w:r>
      <w:r>
        <w:rPr>
          <w:spacing w:val="-3"/>
        </w:rPr>
        <w:t>19.2,</w:t>
      </w:r>
      <w:r>
        <w:rPr>
          <w:spacing w:val="-6"/>
        </w:rPr>
        <w:t xml:space="preserve"> </w:t>
      </w:r>
      <w:r>
        <w:t>expertul</w:t>
      </w:r>
      <w:r>
        <w:rPr>
          <w:spacing w:val="-6"/>
        </w:rPr>
        <w:t xml:space="preserve"> </w:t>
      </w:r>
      <w:r>
        <w:t>va</w:t>
      </w:r>
      <w:r>
        <w:rPr>
          <w:spacing w:val="-5"/>
        </w:rPr>
        <w:t xml:space="preserve"> </w:t>
      </w:r>
      <w:r>
        <w:t>analiza,</w:t>
      </w:r>
      <w:r>
        <w:rPr>
          <w:spacing w:val="-6"/>
        </w:rPr>
        <w:t xml:space="preserve"> </w:t>
      </w:r>
      <w:r>
        <w:t>la</w:t>
      </w:r>
      <w:r>
        <w:rPr>
          <w:spacing w:val="-5"/>
        </w:rPr>
        <w:t xml:space="preserve"> </w:t>
      </w:r>
      <w:r>
        <w:t>punctul</w:t>
      </w:r>
      <w:r>
        <w:rPr>
          <w:spacing w:val="-6"/>
        </w:rPr>
        <w:t xml:space="preserve"> </w:t>
      </w:r>
      <w:r>
        <w:t>de verificare al Declarației pe propria răspundere a solicitantului, dacă există riscul dublei finanțări,</w:t>
      </w:r>
      <w:r>
        <w:rPr>
          <w:spacing w:val="-17"/>
        </w:rPr>
        <w:t xml:space="preserve"> </w:t>
      </w:r>
      <w:r>
        <w:t>prin</w:t>
      </w:r>
      <w:r>
        <w:rPr>
          <w:spacing w:val="-16"/>
        </w:rPr>
        <w:t xml:space="preserve"> </w:t>
      </w:r>
      <w:r>
        <w:t>compararea</w:t>
      </w:r>
      <w:r>
        <w:rPr>
          <w:spacing w:val="-16"/>
        </w:rPr>
        <w:t xml:space="preserve"> </w:t>
      </w:r>
      <w:r>
        <w:t>documentelor</w:t>
      </w:r>
      <w:r>
        <w:rPr>
          <w:spacing w:val="-13"/>
        </w:rPr>
        <w:t xml:space="preserve"> </w:t>
      </w:r>
      <w:r>
        <w:t>depuse</w:t>
      </w:r>
      <w:r>
        <w:rPr>
          <w:spacing w:val="-16"/>
        </w:rPr>
        <w:t xml:space="preserve"> </w:t>
      </w:r>
      <w:r>
        <w:t>referitoare</w:t>
      </w:r>
      <w:r>
        <w:rPr>
          <w:spacing w:val="-16"/>
        </w:rPr>
        <w:t xml:space="preserve"> </w:t>
      </w:r>
      <w:r>
        <w:t>la</w:t>
      </w:r>
      <w:r>
        <w:rPr>
          <w:spacing w:val="-14"/>
        </w:rPr>
        <w:t xml:space="preserve"> </w:t>
      </w:r>
      <w:r>
        <w:t>elementele</w:t>
      </w:r>
      <w:r>
        <w:rPr>
          <w:spacing w:val="-16"/>
        </w:rPr>
        <w:t xml:space="preserve"> </w:t>
      </w:r>
      <w:r>
        <w:t>de</w:t>
      </w:r>
      <w:r>
        <w:rPr>
          <w:spacing w:val="-14"/>
        </w:rPr>
        <w:t xml:space="preserve"> </w:t>
      </w:r>
      <w:r>
        <w:t>identificare ale</w:t>
      </w:r>
      <w:r>
        <w:rPr>
          <w:spacing w:val="-14"/>
        </w:rPr>
        <w:t xml:space="preserve"> </w:t>
      </w:r>
      <w:r>
        <w:t>serviciilor/investiției</w:t>
      </w:r>
      <w:r>
        <w:rPr>
          <w:spacing w:val="-14"/>
        </w:rPr>
        <w:t xml:space="preserve"> </w:t>
      </w:r>
      <w:r>
        <w:t>finanțate</w:t>
      </w:r>
      <w:r>
        <w:rPr>
          <w:spacing w:val="-14"/>
        </w:rPr>
        <w:t xml:space="preserve"> </w:t>
      </w:r>
      <w:r>
        <w:t>prin</w:t>
      </w:r>
      <w:r>
        <w:rPr>
          <w:spacing w:val="-14"/>
        </w:rPr>
        <w:t xml:space="preserve"> </w:t>
      </w:r>
      <w:r>
        <w:t>alte</w:t>
      </w:r>
      <w:r>
        <w:rPr>
          <w:spacing w:val="-14"/>
        </w:rPr>
        <w:t xml:space="preserve"> </w:t>
      </w:r>
      <w:r>
        <w:t>programe</w:t>
      </w:r>
      <w:r>
        <w:rPr>
          <w:spacing w:val="-14"/>
        </w:rPr>
        <w:t xml:space="preserve"> </w:t>
      </w:r>
      <w:r>
        <w:t>sau</w:t>
      </w:r>
      <w:r>
        <w:rPr>
          <w:spacing w:val="-11"/>
        </w:rPr>
        <w:t xml:space="preserve"> </w:t>
      </w:r>
      <w:r>
        <w:t>măsuri</w:t>
      </w:r>
      <w:r>
        <w:rPr>
          <w:spacing w:val="-14"/>
        </w:rPr>
        <w:t xml:space="preserve"> </w:t>
      </w:r>
      <w:r>
        <w:t>din</w:t>
      </w:r>
      <w:r>
        <w:rPr>
          <w:spacing w:val="-14"/>
        </w:rPr>
        <w:t xml:space="preserve"> </w:t>
      </w:r>
      <w:r>
        <w:t>PNDR,</w:t>
      </w:r>
      <w:r>
        <w:rPr>
          <w:spacing w:val="-14"/>
        </w:rPr>
        <w:t xml:space="preserve"> </w:t>
      </w:r>
      <w:r>
        <w:t>cu</w:t>
      </w:r>
      <w:r>
        <w:rPr>
          <w:spacing w:val="-11"/>
        </w:rPr>
        <w:t xml:space="preserve"> </w:t>
      </w:r>
      <w:r>
        <w:t>elementele descrise în cererea de</w:t>
      </w:r>
      <w:r>
        <w:rPr>
          <w:spacing w:val="-8"/>
        </w:rPr>
        <w:t xml:space="preserve"> </w:t>
      </w:r>
      <w:r>
        <w:t>finanțare.</w:t>
      </w:r>
    </w:p>
    <w:p w14:paraId="680A8961" w14:textId="77777777" w:rsidR="00502C3F" w:rsidRDefault="00502C3F" w:rsidP="00502C3F">
      <w:pPr>
        <w:pStyle w:val="Corptext"/>
        <w:spacing w:before="1"/>
        <w:jc w:val="left"/>
      </w:pPr>
    </w:p>
    <w:p w14:paraId="77452BF8" w14:textId="77777777" w:rsidR="00502C3F" w:rsidRDefault="00502C3F" w:rsidP="00502C3F">
      <w:pPr>
        <w:pStyle w:val="Corptext"/>
        <w:ind w:left="119" w:right="108"/>
      </w:pPr>
      <w:r>
        <w:t>În vederea verificării eligibilității, expertul OJFIR/CRFIR va consulta inclusiv prevederile SDL - anexă la Acordul – cadru de finanțare încheiat între GAL și AFIR pentru Sub-măsura</w:t>
      </w:r>
    </w:p>
    <w:p w14:paraId="33B4D237" w14:textId="77777777" w:rsidR="00502C3F" w:rsidRDefault="00502C3F" w:rsidP="00502C3F">
      <w:pPr>
        <w:pStyle w:val="Corptext"/>
        <w:spacing w:line="317" w:lineRule="exact"/>
        <w:ind w:left="120"/>
      </w:pPr>
      <w:r>
        <w:t>19.4 - „Sprijin pentru cheltuieli de funcționare și animare“.</w:t>
      </w:r>
    </w:p>
    <w:p w14:paraId="3AF14B0B" w14:textId="77777777" w:rsidR="00502C3F" w:rsidRDefault="00502C3F" w:rsidP="00502C3F">
      <w:pPr>
        <w:pStyle w:val="Corptext"/>
        <w:spacing w:before="1"/>
        <w:jc w:val="left"/>
      </w:pPr>
    </w:p>
    <w:p w14:paraId="55D8AE46" w14:textId="77777777" w:rsidR="00502C3F" w:rsidRDefault="00502C3F" w:rsidP="00502C3F">
      <w:pPr>
        <w:pStyle w:val="Corptext"/>
        <w:ind w:left="119" w:right="108"/>
      </w:pPr>
      <w:r>
        <w:t>Pentru proiectele de investiții/cu sprijin forfetar, în etapa de evaluare a proiectului, exceptând</w:t>
      </w:r>
      <w:r>
        <w:rPr>
          <w:spacing w:val="-15"/>
        </w:rPr>
        <w:t xml:space="preserve"> </w:t>
      </w:r>
      <w:r>
        <w:t>situația</w:t>
      </w:r>
      <w:r>
        <w:rPr>
          <w:spacing w:val="-15"/>
        </w:rPr>
        <w:t xml:space="preserve"> </w:t>
      </w:r>
      <w:r>
        <w:t>în</w:t>
      </w:r>
      <w:r>
        <w:rPr>
          <w:spacing w:val="-15"/>
        </w:rPr>
        <w:t xml:space="preserve"> </w:t>
      </w:r>
      <w:r>
        <w:t>care</w:t>
      </w:r>
      <w:r>
        <w:rPr>
          <w:spacing w:val="-15"/>
        </w:rPr>
        <w:t xml:space="preserve"> </w:t>
      </w:r>
      <w:r>
        <w:t>în</w:t>
      </w:r>
      <w:r>
        <w:rPr>
          <w:spacing w:val="-15"/>
        </w:rPr>
        <w:t xml:space="preserve"> </w:t>
      </w:r>
      <w:r>
        <w:t>urma</w:t>
      </w:r>
      <w:r>
        <w:rPr>
          <w:spacing w:val="-15"/>
        </w:rPr>
        <w:t xml:space="preserve"> </w:t>
      </w:r>
      <w:r>
        <w:t>verificării</w:t>
      </w:r>
      <w:r>
        <w:rPr>
          <w:spacing w:val="-15"/>
        </w:rPr>
        <w:t xml:space="preserve"> </w:t>
      </w:r>
      <w:r>
        <w:t>documentare</w:t>
      </w:r>
      <w:r>
        <w:rPr>
          <w:spacing w:val="-15"/>
        </w:rPr>
        <w:t xml:space="preserve"> </w:t>
      </w:r>
      <w:r>
        <w:t>a</w:t>
      </w:r>
      <w:r>
        <w:rPr>
          <w:spacing w:val="-15"/>
        </w:rPr>
        <w:t xml:space="preserve"> </w:t>
      </w:r>
      <w:r>
        <w:t>condițiilor</w:t>
      </w:r>
      <w:r>
        <w:rPr>
          <w:spacing w:val="-14"/>
        </w:rPr>
        <w:t xml:space="preserve"> </w:t>
      </w:r>
      <w:r>
        <w:t>de</w:t>
      </w:r>
      <w:r>
        <w:rPr>
          <w:spacing w:val="-15"/>
        </w:rPr>
        <w:t xml:space="preserve"> </w:t>
      </w:r>
      <w:r>
        <w:t>eligibilitate</w:t>
      </w:r>
      <w:r>
        <w:rPr>
          <w:spacing w:val="-15"/>
        </w:rPr>
        <w:t xml:space="preserve"> </w:t>
      </w:r>
      <w:r>
        <w:t>este evidentă</w:t>
      </w:r>
      <w:r>
        <w:rPr>
          <w:spacing w:val="-12"/>
        </w:rPr>
        <w:t xml:space="preserve"> </w:t>
      </w:r>
      <w:r>
        <w:t>neeligibilitatea</w:t>
      </w:r>
      <w:r>
        <w:rPr>
          <w:spacing w:val="-12"/>
        </w:rPr>
        <w:t xml:space="preserve"> </w:t>
      </w:r>
      <w:r>
        <w:t>cererii</w:t>
      </w:r>
      <w:r>
        <w:rPr>
          <w:spacing w:val="-12"/>
        </w:rPr>
        <w:t xml:space="preserve"> </w:t>
      </w:r>
      <w:r>
        <w:t>de</w:t>
      </w:r>
      <w:r>
        <w:rPr>
          <w:spacing w:val="-12"/>
        </w:rPr>
        <w:t xml:space="preserve"> </w:t>
      </w:r>
      <w:r>
        <w:t>finanțare,</w:t>
      </w:r>
      <w:r>
        <w:rPr>
          <w:spacing w:val="-13"/>
        </w:rPr>
        <w:t xml:space="preserve"> </w:t>
      </w:r>
      <w:r>
        <w:t>experții</w:t>
      </w:r>
      <w:r>
        <w:rPr>
          <w:spacing w:val="-12"/>
        </w:rPr>
        <w:t xml:space="preserve"> </w:t>
      </w:r>
      <w:r>
        <w:t>Compartimentului</w:t>
      </w:r>
      <w:r>
        <w:rPr>
          <w:spacing w:val="-12"/>
        </w:rPr>
        <w:t xml:space="preserve"> </w:t>
      </w:r>
      <w:r>
        <w:t>Evaluare</w:t>
      </w:r>
      <w:r>
        <w:rPr>
          <w:spacing w:val="-12"/>
        </w:rPr>
        <w:t xml:space="preserve"> </w:t>
      </w:r>
      <w:r>
        <w:t>(care</w:t>
      </w:r>
      <w:r>
        <w:rPr>
          <w:spacing w:val="-12"/>
        </w:rPr>
        <w:t xml:space="preserve"> </w:t>
      </w:r>
      <w:r>
        <w:t>au verificat</w:t>
      </w:r>
      <w:r>
        <w:rPr>
          <w:spacing w:val="-7"/>
        </w:rPr>
        <w:t xml:space="preserve"> </w:t>
      </w:r>
      <w:r>
        <w:t>condițiile</w:t>
      </w:r>
      <w:r>
        <w:rPr>
          <w:spacing w:val="-6"/>
        </w:rPr>
        <w:t xml:space="preserve"> </w:t>
      </w:r>
      <w:r>
        <w:t>de</w:t>
      </w:r>
      <w:r>
        <w:rPr>
          <w:spacing w:val="-6"/>
        </w:rPr>
        <w:t xml:space="preserve"> </w:t>
      </w:r>
      <w:r>
        <w:t>eligibilitate)</w:t>
      </w:r>
      <w:r>
        <w:rPr>
          <w:spacing w:val="-6"/>
        </w:rPr>
        <w:t xml:space="preserve"> </w:t>
      </w:r>
      <w:r>
        <w:t>vor</w:t>
      </w:r>
      <w:r>
        <w:rPr>
          <w:spacing w:val="-6"/>
        </w:rPr>
        <w:t xml:space="preserve"> </w:t>
      </w:r>
      <w:r>
        <w:t>realiza</w:t>
      </w:r>
      <w:r>
        <w:rPr>
          <w:spacing w:val="-14"/>
        </w:rPr>
        <w:t xml:space="preserve"> </w:t>
      </w:r>
      <w:r>
        <w:t>vizita</w:t>
      </w:r>
      <w:r>
        <w:rPr>
          <w:spacing w:val="-6"/>
        </w:rPr>
        <w:t xml:space="preserve"> </w:t>
      </w:r>
      <w:r>
        <w:t>pe</w:t>
      </w:r>
      <w:r>
        <w:rPr>
          <w:spacing w:val="-6"/>
        </w:rPr>
        <w:t xml:space="preserve"> </w:t>
      </w:r>
      <w:r>
        <w:t>teren</w:t>
      </w:r>
      <w:r>
        <w:rPr>
          <w:spacing w:val="-6"/>
        </w:rPr>
        <w:t xml:space="preserve"> </w:t>
      </w:r>
      <w:r>
        <w:t>la</w:t>
      </w:r>
      <w:r>
        <w:rPr>
          <w:spacing w:val="-6"/>
        </w:rPr>
        <w:t xml:space="preserve"> </w:t>
      </w:r>
      <w:r>
        <w:t>amplasamentul</w:t>
      </w:r>
      <w:r>
        <w:rPr>
          <w:spacing w:val="-7"/>
        </w:rPr>
        <w:t xml:space="preserve"> </w:t>
      </w:r>
      <w:r>
        <w:t>proiectului (înștiințând, în prealabil și reprezentanții GAL, care pot asista la verificare, în calitate de observatori) pentru toate proiectele care vizează modernizări (inclusiv dotări), extinderi, renovări, în scopul asigurării că datele şi informaţiile cuprinse în anexele tehnice şi administrative corespund cu elementele existente pe amplasamentul propus, în sensul corelării</w:t>
      </w:r>
      <w:r>
        <w:rPr>
          <w:spacing w:val="-4"/>
        </w:rPr>
        <w:t xml:space="preserve"> </w:t>
      </w:r>
      <w:r>
        <w:t>acestora.</w:t>
      </w:r>
    </w:p>
    <w:p w14:paraId="74A2A5FE" w14:textId="77777777" w:rsidR="00502C3F" w:rsidRDefault="00502C3F" w:rsidP="00502C3F">
      <w:pPr>
        <w:pStyle w:val="Corptext"/>
        <w:spacing w:before="11"/>
        <w:jc w:val="left"/>
        <w:rPr>
          <w:sz w:val="25"/>
        </w:rPr>
      </w:pPr>
    </w:p>
    <w:p w14:paraId="1EC6F710" w14:textId="77777777" w:rsidR="00502C3F" w:rsidRDefault="00502C3F" w:rsidP="00502C3F">
      <w:pPr>
        <w:pStyle w:val="Corptext"/>
        <w:ind w:left="119" w:right="111"/>
      </w:pPr>
      <w:r>
        <w:t>Verificarea pe teren se va face în conformitate cu prevederile procedurale aferente acestei etape din cadrul Manualului de procedură pentru evaluarea, selectarea și contractarea cererilor de finanțare, cod manual M01-01, în vigoare.</w:t>
      </w:r>
    </w:p>
    <w:p w14:paraId="5200E8F8" w14:textId="77777777" w:rsidR="003A1095" w:rsidRDefault="003A1095" w:rsidP="003A1095">
      <w:pPr>
        <w:pStyle w:val="Corptext"/>
        <w:ind w:left="119" w:right="108"/>
      </w:pPr>
    </w:p>
    <w:p w14:paraId="07F648DD" w14:textId="77777777" w:rsidR="00502C3F" w:rsidRDefault="00502C3F" w:rsidP="003A1095">
      <w:pPr>
        <w:pStyle w:val="Corptext"/>
        <w:ind w:left="119" w:right="108"/>
      </w:pPr>
    </w:p>
    <w:p w14:paraId="0E5606CD" w14:textId="77777777" w:rsidR="00502C3F" w:rsidRDefault="00502C3F" w:rsidP="003A1095">
      <w:pPr>
        <w:pStyle w:val="Corptext"/>
        <w:ind w:left="119" w:right="108"/>
      </w:pPr>
    </w:p>
    <w:p w14:paraId="154FA903" w14:textId="77777777" w:rsidR="00502C3F" w:rsidRDefault="00502C3F" w:rsidP="003A1095">
      <w:pPr>
        <w:pStyle w:val="Corptext"/>
        <w:ind w:left="119" w:right="108"/>
      </w:pPr>
    </w:p>
    <w:p w14:paraId="2C1396F5" w14:textId="77777777" w:rsidR="00502C3F" w:rsidRDefault="00502C3F" w:rsidP="003A1095">
      <w:pPr>
        <w:pStyle w:val="Corptext"/>
        <w:ind w:left="119" w:right="108"/>
      </w:pPr>
    </w:p>
    <w:p w14:paraId="0692F7B2" w14:textId="77777777" w:rsidR="00502C3F" w:rsidRDefault="00502C3F" w:rsidP="003A1095">
      <w:pPr>
        <w:pStyle w:val="Corptext"/>
        <w:ind w:left="119" w:right="108"/>
      </w:pPr>
    </w:p>
    <w:p w14:paraId="4F350E1A" w14:textId="77777777" w:rsidR="00502C3F" w:rsidRDefault="00502C3F" w:rsidP="003A1095">
      <w:pPr>
        <w:pStyle w:val="Corptext"/>
        <w:ind w:left="119" w:right="108"/>
      </w:pPr>
    </w:p>
    <w:p w14:paraId="416ADC41" w14:textId="77777777" w:rsidR="00502C3F" w:rsidRDefault="00502C3F" w:rsidP="003A1095">
      <w:pPr>
        <w:pStyle w:val="Corptext"/>
        <w:ind w:left="119" w:right="108"/>
      </w:pPr>
      <w:r>
        <w:rPr>
          <w:noProof/>
        </w:rPr>
        <w:drawing>
          <wp:anchor distT="0" distB="0" distL="114300" distR="114300" simplePos="0" relativeHeight="251670016" behindDoc="0" locked="0" layoutInCell="1" allowOverlap="1" wp14:anchorId="60D657AB" wp14:editId="19EE34BB">
            <wp:simplePos x="0" y="0"/>
            <wp:positionH relativeFrom="margin">
              <wp:align>center</wp:align>
            </wp:positionH>
            <wp:positionV relativeFrom="paragraph">
              <wp:posOffset>-892175</wp:posOffset>
            </wp:positionV>
            <wp:extent cx="6279515" cy="572770"/>
            <wp:effectExtent l="0" t="0" r="6985" b="0"/>
            <wp:wrapNone/>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3B90772A" w14:textId="77777777" w:rsidR="00502C3F" w:rsidRDefault="00502C3F" w:rsidP="003A1095">
      <w:pPr>
        <w:pStyle w:val="Corptext"/>
        <w:ind w:left="119" w:right="108"/>
      </w:pPr>
    </w:p>
    <w:p w14:paraId="30386006" w14:textId="77777777" w:rsidR="00202067" w:rsidRDefault="00202067" w:rsidP="00202067">
      <w:pPr>
        <w:spacing w:line="317" w:lineRule="exact"/>
        <w:ind w:left="180" w:right="60"/>
        <w:jc w:val="both"/>
        <w:rPr>
          <w:sz w:val="26"/>
          <w:szCs w:val="26"/>
        </w:rPr>
      </w:pPr>
    </w:p>
    <w:p w14:paraId="7DC890E1" w14:textId="77777777" w:rsidR="00502C3F" w:rsidRDefault="00502C3F" w:rsidP="00502C3F">
      <w:pPr>
        <w:pStyle w:val="Corptext"/>
        <w:ind w:left="119" w:right="109"/>
      </w:pPr>
      <w:r>
        <w:t>Concluzia privind respectarea condițiilor de eligibilitate pentru cererile de finanțare pentru care s-a decis verificarea pe teren se va da numai după verificarea pe teren.</w:t>
      </w:r>
    </w:p>
    <w:p w14:paraId="126B0B9D" w14:textId="77777777" w:rsidR="00502C3F" w:rsidRDefault="00502C3F" w:rsidP="00502C3F">
      <w:pPr>
        <w:pStyle w:val="Corptext"/>
        <w:spacing w:before="1"/>
        <w:jc w:val="left"/>
      </w:pPr>
    </w:p>
    <w:p w14:paraId="2FA953E3" w14:textId="77777777" w:rsidR="00502C3F" w:rsidRDefault="00502C3F" w:rsidP="00502C3F">
      <w:pPr>
        <w:pStyle w:val="Corptext"/>
        <w:spacing w:before="47"/>
        <w:ind w:left="120" w:right="111"/>
      </w:pPr>
      <w:r>
        <w:t>Rezultatul și concluziile verificării pe teren sunt finalizate prin completarea ,,Fișei de verificare</w:t>
      </w:r>
      <w:r>
        <w:rPr>
          <w:spacing w:val="-15"/>
        </w:rPr>
        <w:t xml:space="preserve"> </w:t>
      </w:r>
      <w:r>
        <w:t>în</w:t>
      </w:r>
      <w:r>
        <w:rPr>
          <w:spacing w:val="-15"/>
        </w:rPr>
        <w:t xml:space="preserve"> </w:t>
      </w:r>
      <w:r>
        <w:t>teren”</w:t>
      </w:r>
      <w:r>
        <w:rPr>
          <w:spacing w:val="-16"/>
        </w:rPr>
        <w:t xml:space="preserve"> </w:t>
      </w:r>
      <w:r>
        <w:t>(E3.8L)</w:t>
      </w:r>
      <w:r>
        <w:rPr>
          <w:spacing w:val="-15"/>
        </w:rPr>
        <w:t xml:space="preserve"> </w:t>
      </w:r>
      <w:r>
        <w:t>și</w:t>
      </w:r>
      <w:r>
        <w:rPr>
          <w:spacing w:val="-15"/>
        </w:rPr>
        <w:t xml:space="preserve"> </w:t>
      </w:r>
      <w:r>
        <w:t>într-un</w:t>
      </w:r>
      <w:r>
        <w:rPr>
          <w:spacing w:val="-15"/>
        </w:rPr>
        <w:t xml:space="preserve"> </w:t>
      </w:r>
      <w:r>
        <w:t>Raport</w:t>
      </w:r>
      <w:r>
        <w:rPr>
          <w:spacing w:val="-16"/>
        </w:rPr>
        <w:t xml:space="preserve"> </w:t>
      </w:r>
      <w:r>
        <w:t>asupra</w:t>
      </w:r>
      <w:r>
        <w:rPr>
          <w:spacing w:val="-15"/>
        </w:rPr>
        <w:t xml:space="preserve"> </w:t>
      </w:r>
      <w:r>
        <w:t>verificării</w:t>
      </w:r>
      <w:r>
        <w:rPr>
          <w:spacing w:val="-15"/>
        </w:rPr>
        <w:t xml:space="preserve"> </w:t>
      </w:r>
      <w:r>
        <w:t>pe</w:t>
      </w:r>
      <w:r>
        <w:rPr>
          <w:spacing w:val="-15"/>
        </w:rPr>
        <w:t xml:space="preserve"> </w:t>
      </w:r>
      <w:r>
        <w:t>teren</w:t>
      </w:r>
      <w:r>
        <w:rPr>
          <w:spacing w:val="-15"/>
        </w:rPr>
        <w:t xml:space="preserve"> </w:t>
      </w:r>
      <w:r>
        <w:t>(E4.1L).</w:t>
      </w:r>
      <w:r>
        <w:rPr>
          <w:spacing w:val="-16"/>
        </w:rPr>
        <w:t xml:space="preserve"> </w:t>
      </w:r>
      <w:r>
        <w:t>Formularele E3.8L și E4.1L vor fi preluate din Manualul de procedură pentru evaluarea, selectarea și contractarea</w:t>
      </w:r>
      <w:r>
        <w:rPr>
          <w:spacing w:val="-5"/>
        </w:rPr>
        <w:t xml:space="preserve"> </w:t>
      </w:r>
      <w:r>
        <w:t>cererilor</w:t>
      </w:r>
      <w:r>
        <w:rPr>
          <w:spacing w:val="-8"/>
        </w:rPr>
        <w:t xml:space="preserve"> </w:t>
      </w:r>
      <w:r>
        <w:t>de</w:t>
      </w:r>
      <w:r>
        <w:rPr>
          <w:spacing w:val="-5"/>
        </w:rPr>
        <w:t xml:space="preserve"> </w:t>
      </w:r>
      <w:r>
        <w:t>finanțare</w:t>
      </w:r>
      <w:r>
        <w:rPr>
          <w:spacing w:val="-5"/>
        </w:rPr>
        <w:t xml:space="preserve"> </w:t>
      </w:r>
      <w:r>
        <w:t>pentru</w:t>
      </w:r>
      <w:r>
        <w:rPr>
          <w:spacing w:val="-5"/>
        </w:rPr>
        <w:t xml:space="preserve"> </w:t>
      </w:r>
      <w:r>
        <w:t>proiecte</w:t>
      </w:r>
      <w:r>
        <w:rPr>
          <w:spacing w:val="-16"/>
        </w:rPr>
        <w:t xml:space="preserve"> </w:t>
      </w:r>
      <w:r>
        <w:t>de</w:t>
      </w:r>
      <w:r>
        <w:rPr>
          <w:spacing w:val="-5"/>
        </w:rPr>
        <w:t xml:space="preserve"> </w:t>
      </w:r>
      <w:r>
        <w:t>investiții,</w:t>
      </w:r>
      <w:r>
        <w:rPr>
          <w:spacing w:val="-4"/>
        </w:rPr>
        <w:t xml:space="preserve"> </w:t>
      </w:r>
      <w:r>
        <w:t>cod</w:t>
      </w:r>
      <w:r>
        <w:rPr>
          <w:spacing w:val="-5"/>
        </w:rPr>
        <w:t xml:space="preserve"> </w:t>
      </w:r>
      <w:r>
        <w:t>manual</w:t>
      </w:r>
      <w:r>
        <w:rPr>
          <w:spacing w:val="-3"/>
        </w:rPr>
        <w:t xml:space="preserve"> </w:t>
      </w:r>
      <w:r>
        <w:t>M01</w:t>
      </w:r>
      <w:r>
        <w:rPr>
          <w:spacing w:val="-5"/>
        </w:rPr>
        <w:t xml:space="preserve"> </w:t>
      </w:r>
      <w:r>
        <w:t>-</w:t>
      </w:r>
      <w:r>
        <w:rPr>
          <w:spacing w:val="-4"/>
        </w:rPr>
        <w:t xml:space="preserve"> </w:t>
      </w:r>
      <w:r>
        <w:t>01.</w:t>
      </w:r>
      <w:r>
        <w:rPr>
          <w:spacing w:val="-4"/>
        </w:rPr>
        <w:t xml:space="preserve"> </w:t>
      </w:r>
      <w:r>
        <w:t>Se vor folosi formularele aferente măsurii/sub-măsurii din PNDR cu investiții similare, care se</w:t>
      </w:r>
      <w:r>
        <w:rPr>
          <w:spacing w:val="-10"/>
        </w:rPr>
        <w:t xml:space="preserve"> </w:t>
      </w:r>
      <w:r>
        <w:t>pretează</w:t>
      </w:r>
      <w:r>
        <w:rPr>
          <w:spacing w:val="-10"/>
        </w:rPr>
        <w:t xml:space="preserve"> </w:t>
      </w:r>
      <w:r>
        <w:t>cel</w:t>
      </w:r>
      <w:r>
        <w:rPr>
          <w:spacing w:val="-10"/>
        </w:rPr>
        <w:t xml:space="preserve"> </w:t>
      </w:r>
      <w:r>
        <w:t>mai</w:t>
      </w:r>
      <w:r>
        <w:rPr>
          <w:spacing w:val="-10"/>
        </w:rPr>
        <w:t xml:space="preserve"> </w:t>
      </w:r>
      <w:r>
        <w:t>bine</w:t>
      </w:r>
      <w:r>
        <w:rPr>
          <w:spacing w:val="-10"/>
        </w:rPr>
        <w:t xml:space="preserve"> </w:t>
      </w:r>
      <w:r>
        <w:t>pentru</w:t>
      </w:r>
      <w:r>
        <w:rPr>
          <w:spacing w:val="-10"/>
        </w:rPr>
        <w:t xml:space="preserve"> </w:t>
      </w:r>
      <w:r>
        <w:t>tipul</w:t>
      </w:r>
      <w:r>
        <w:rPr>
          <w:spacing w:val="-10"/>
        </w:rPr>
        <w:t xml:space="preserve"> </w:t>
      </w:r>
      <w:r>
        <w:t>de</w:t>
      </w:r>
      <w:r>
        <w:rPr>
          <w:spacing w:val="-10"/>
        </w:rPr>
        <w:t xml:space="preserve"> </w:t>
      </w:r>
      <w:r>
        <w:t>beneficiar</w:t>
      </w:r>
      <w:r>
        <w:rPr>
          <w:spacing w:val="-20"/>
        </w:rPr>
        <w:t xml:space="preserve"> </w:t>
      </w:r>
      <w:r>
        <w:t>și</w:t>
      </w:r>
      <w:r>
        <w:rPr>
          <w:spacing w:val="-10"/>
        </w:rPr>
        <w:t xml:space="preserve"> </w:t>
      </w:r>
      <w:r>
        <w:t>cu</w:t>
      </w:r>
      <w:r>
        <w:rPr>
          <w:spacing w:val="-10"/>
        </w:rPr>
        <w:t xml:space="preserve"> </w:t>
      </w:r>
      <w:r>
        <w:t>investițiile</w:t>
      </w:r>
      <w:r>
        <w:rPr>
          <w:spacing w:val="-10"/>
        </w:rPr>
        <w:t xml:space="preserve"> </w:t>
      </w:r>
      <w:r>
        <w:t>prevăzute</w:t>
      </w:r>
      <w:r>
        <w:rPr>
          <w:spacing w:val="-10"/>
        </w:rPr>
        <w:t xml:space="preserve"> </w:t>
      </w:r>
      <w:r>
        <w:t>în</w:t>
      </w:r>
      <w:r>
        <w:rPr>
          <w:spacing w:val="-10"/>
        </w:rPr>
        <w:t xml:space="preserve"> </w:t>
      </w:r>
      <w:r>
        <w:t>proiectele ce vor fi finanțate prin sub-măsura 19.2. La ,,Raportul asupra verificării pe teren” se vor anexa</w:t>
      </w:r>
      <w:r>
        <w:rPr>
          <w:spacing w:val="-12"/>
        </w:rPr>
        <w:t xml:space="preserve"> </w:t>
      </w:r>
      <w:r>
        <w:t>obligatoriu</w:t>
      </w:r>
      <w:r>
        <w:rPr>
          <w:spacing w:val="-12"/>
        </w:rPr>
        <w:t xml:space="preserve"> </w:t>
      </w:r>
      <w:r>
        <w:t>fotografiile</w:t>
      </w:r>
      <w:r>
        <w:rPr>
          <w:spacing w:val="-12"/>
        </w:rPr>
        <w:t xml:space="preserve"> </w:t>
      </w:r>
      <w:r>
        <w:t>reprezentative</w:t>
      </w:r>
      <w:r>
        <w:rPr>
          <w:spacing w:val="-12"/>
        </w:rPr>
        <w:t xml:space="preserve"> </w:t>
      </w:r>
      <w:r>
        <w:t>din</w:t>
      </w:r>
      <w:r>
        <w:rPr>
          <w:spacing w:val="-12"/>
        </w:rPr>
        <w:t xml:space="preserve"> </w:t>
      </w:r>
      <w:r>
        <w:t>teren.</w:t>
      </w:r>
      <w:r>
        <w:rPr>
          <w:spacing w:val="-13"/>
        </w:rPr>
        <w:t xml:space="preserve"> </w:t>
      </w:r>
      <w:r>
        <w:t>Codificarea</w:t>
      </w:r>
      <w:r>
        <w:rPr>
          <w:spacing w:val="-12"/>
        </w:rPr>
        <w:t xml:space="preserve"> </w:t>
      </w:r>
      <w:r>
        <w:t>suplimentară</w:t>
      </w:r>
      <w:r>
        <w:rPr>
          <w:spacing w:val="-12"/>
        </w:rPr>
        <w:t xml:space="preserve"> </w:t>
      </w:r>
      <w:r>
        <w:t>”L”</w:t>
      </w:r>
      <w:r>
        <w:rPr>
          <w:spacing w:val="-11"/>
        </w:rPr>
        <w:t xml:space="preserve"> </w:t>
      </w:r>
      <w:r>
        <w:t>se</w:t>
      </w:r>
      <w:r>
        <w:rPr>
          <w:spacing w:val="-12"/>
        </w:rPr>
        <w:t xml:space="preserve"> </w:t>
      </w:r>
      <w:r>
        <w:t>va folosi pentru a identifica specificul proiectului finanțat prin Măsura 19 - “Sprijin pentru dezvoltarea locală</w:t>
      </w:r>
      <w:r>
        <w:rPr>
          <w:spacing w:val="-10"/>
        </w:rPr>
        <w:t xml:space="preserve"> </w:t>
      </w:r>
      <w:r>
        <w:t>LEADER”.</w:t>
      </w:r>
    </w:p>
    <w:p w14:paraId="0E03FABE" w14:textId="77777777" w:rsidR="00502C3F" w:rsidRDefault="00502C3F" w:rsidP="00502C3F">
      <w:pPr>
        <w:pStyle w:val="Corptext"/>
        <w:ind w:left="120" w:right="107"/>
      </w:pPr>
      <w:r>
        <w:t>Verificarea eligibilității se realizează în termen de 3 (trei) zile pentru cererile de finanțare care</w:t>
      </w:r>
      <w:r>
        <w:rPr>
          <w:spacing w:val="-12"/>
        </w:rPr>
        <w:t xml:space="preserve"> </w:t>
      </w:r>
      <w:r>
        <w:t>nu</w:t>
      </w:r>
      <w:r>
        <w:rPr>
          <w:spacing w:val="-12"/>
        </w:rPr>
        <w:t xml:space="preserve"> </w:t>
      </w:r>
      <w:r>
        <w:t>implică</w:t>
      </w:r>
      <w:r>
        <w:rPr>
          <w:spacing w:val="-12"/>
        </w:rPr>
        <w:t xml:space="preserve"> </w:t>
      </w:r>
      <w:r>
        <w:t>vizită</w:t>
      </w:r>
      <w:r>
        <w:rPr>
          <w:spacing w:val="-12"/>
        </w:rPr>
        <w:t xml:space="preserve"> </w:t>
      </w:r>
      <w:r>
        <w:t>pe</w:t>
      </w:r>
      <w:r>
        <w:rPr>
          <w:spacing w:val="-12"/>
        </w:rPr>
        <w:t xml:space="preserve"> </w:t>
      </w:r>
      <w:r>
        <w:t>teren</w:t>
      </w:r>
      <w:r>
        <w:rPr>
          <w:spacing w:val="-12"/>
        </w:rPr>
        <w:t xml:space="preserve"> </w:t>
      </w:r>
      <w:r>
        <w:t>și</w:t>
      </w:r>
      <w:r>
        <w:rPr>
          <w:spacing w:val="-9"/>
        </w:rPr>
        <w:t xml:space="preserve"> </w:t>
      </w:r>
      <w:r>
        <w:t>maximum</w:t>
      </w:r>
      <w:r>
        <w:rPr>
          <w:spacing w:val="-13"/>
        </w:rPr>
        <w:t xml:space="preserve"> </w:t>
      </w:r>
      <w:r>
        <w:t>6</w:t>
      </w:r>
      <w:r>
        <w:rPr>
          <w:spacing w:val="-9"/>
        </w:rPr>
        <w:t xml:space="preserve"> </w:t>
      </w:r>
      <w:r>
        <w:t>(șase)</w:t>
      </w:r>
      <w:r>
        <w:rPr>
          <w:spacing w:val="-22"/>
        </w:rPr>
        <w:t xml:space="preserve"> </w:t>
      </w:r>
      <w:r>
        <w:t>zile</w:t>
      </w:r>
      <w:r>
        <w:rPr>
          <w:spacing w:val="-12"/>
        </w:rPr>
        <w:t xml:space="preserve"> </w:t>
      </w:r>
      <w:r>
        <w:t>pentru</w:t>
      </w:r>
      <w:r>
        <w:rPr>
          <w:spacing w:val="-12"/>
        </w:rPr>
        <w:t xml:space="preserve"> </w:t>
      </w:r>
      <w:r>
        <w:t>proiectele</w:t>
      </w:r>
      <w:r>
        <w:rPr>
          <w:spacing w:val="-12"/>
        </w:rPr>
        <w:t xml:space="preserve"> </w:t>
      </w:r>
      <w:r>
        <w:t>care</w:t>
      </w:r>
      <w:r>
        <w:rPr>
          <w:spacing w:val="-12"/>
        </w:rPr>
        <w:t xml:space="preserve"> </w:t>
      </w:r>
      <w:r>
        <w:t>includ</w:t>
      </w:r>
      <w:r>
        <w:rPr>
          <w:spacing w:val="-12"/>
        </w:rPr>
        <w:t xml:space="preserve"> </w:t>
      </w:r>
      <w:r>
        <w:t>vizită pe teren. În cazul în care este necesară solicitarea de informații suplimentare în etapa de verificare a eligibilității, aceste termene se pot prelungi cu termenul maxim necesar pentru primirea răspunsului din partea solicitantului/GAL. Pentru situațiile în care termenele</w:t>
      </w:r>
      <w:r>
        <w:rPr>
          <w:spacing w:val="-15"/>
        </w:rPr>
        <w:t xml:space="preserve"> </w:t>
      </w:r>
      <w:r>
        <w:t>de</w:t>
      </w:r>
      <w:r>
        <w:rPr>
          <w:spacing w:val="-15"/>
        </w:rPr>
        <w:t xml:space="preserve"> </w:t>
      </w:r>
      <w:r>
        <w:t>verificare</w:t>
      </w:r>
      <w:r>
        <w:rPr>
          <w:spacing w:val="-15"/>
        </w:rPr>
        <w:t xml:space="preserve"> </w:t>
      </w:r>
      <w:r>
        <w:t>nu</w:t>
      </w:r>
      <w:r>
        <w:rPr>
          <w:spacing w:val="-15"/>
        </w:rPr>
        <w:t xml:space="preserve"> </w:t>
      </w:r>
      <w:r>
        <w:t>pot</w:t>
      </w:r>
      <w:r>
        <w:rPr>
          <w:spacing w:val="-14"/>
        </w:rPr>
        <w:t xml:space="preserve"> </w:t>
      </w:r>
      <w:r>
        <w:t>fi</w:t>
      </w:r>
      <w:r>
        <w:rPr>
          <w:spacing w:val="-15"/>
        </w:rPr>
        <w:t xml:space="preserve"> </w:t>
      </w:r>
      <w:r>
        <w:t>respectate,</w:t>
      </w:r>
      <w:r>
        <w:rPr>
          <w:spacing w:val="-14"/>
        </w:rPr>
        <w:t xml:space="preserve"> </w:t>
      </w:r>
      <w:r>
        <w:t>depășirea</w:t>
      </w:r>
      <w:r>
        <w:rPr>
          <w:spacing w:val="-15"/>
        </w:rPr>
        <w:t xml:space="preserve"> </w:t>
      </w:r>
      <w:r>
        <w:t>acestora</w:t>
      </w:r>
      <w:r>
        <w:rPr>
          <w:spacing w:val="-15"/>
        </w:rPr>
        <w:t xml:space="preserve"> </w:t>
      </w:r>
      <w:r>
        <w:t>va</w:t>
      </w:r>
      <w:r>
        <w:rPr>
          <w:spacing w:val="-15"/>
        </w:rPr>
        <w:t xml:space="preserve"> </w:t>
      </w:r>
      <w:r>
        <w:t>fi</w:t>
      </w:r>
      <w:r>
        <w:rPr>
          <w:spacing w:val="-14"/>
        </w:rPr>
        <w:t xml:space="preserve"> </w:t>
      </w:r>
      <w:r>
        <w:t>permisă</w:t>
      </w:r>
      <w:r>
        <w:rPr>
          <w:spacing w:val="-15"/>
        </w:rPr>
        <w:t xml:space="preserve"> </w:t>
      </w:r>
      <w:r>
        <w:t>pe</w:t>
      </w:r>
      <w:r>
        <w:rPr>
          <w:spacing w:val="-15"/>
        </w:rPr>
        <w:t xml:space="preserve"> </w:t>
      </w:r>
      <w:r>
        <w:t>baza</w:t>
      </w:r>
      <w:r>
        <w:rPr>
          <w:spacing w:val="-15"/>
        </w:rPr>
        <w:t xml:space="preserve"> </w:t>
      </w:r>
      <w:r>
        <w:t>unei motivații întemeiate, aprobate de Directorul</w:t>
      </w:r>
      <w:r>
        <w:rPr>
          <w:spacing w:val="-26"/>
        </w:rPr>
        <w:t xml:space="preserve"> </w:t>
      </w:r>
      <w:r>
        <w:t>OJFIR/CRFIR.</w:t>
      </w:r>
    </w:p>
    <w:p w14:paraId="49B7053E" w14:textId="77777777" w:rsidR="00502C3F" w:rsidRDefault="00502C3F" w:rsidP="00502C3F">
      <w:pPr>
        <w:pStyle w:val="Corptext"/>
        <w:spacing w:before="11"/>
        <w:jc w:val="left"/>
        <w:rPr>
          <w:sz w:val="25"/>
        </w:rPr>
      </w:pPr>
    </w:p>
    <w:p w14:paraId="0D50FA89" w14:textId="77777777" w:rsidR="00502C3F" w:rsidRDefault="00502C3F" w:rsidP="00502C3F">
      <w:pPr>
        <w:pStyle w:val="Corptext"/>
        <w:ind w:left="120" w:right="108"/>
      </w:pPr>
      <w:r>
        <w:t>Expertul verificator poate să solicite informații suplimentare în etapa de verificare a eligibilității, dacă este cazul, în următoarele situații :</w:t>
      </w:r>
    </w:p>
    <w:p w14:paraId="76A81988" w14:textId="77777777" w:rsidR="00502C3F" w:rsidRDefault="00502C3F" w:rsidP="00502C3F">
      <w:pPr>
        <w:pStyle w:val="Listparagraf"/>
        <w:numPr>
          <w:ilvl w:val="0"/>
          <w:numId w:val="5"/>
        </w:numPr>
        <w:tabs>
          <w:tab w:val="left" w:pos="315"/>
        </w:tabs>
        <w:spacing w:line="317" w:lineRule="exact"/>
        <w:ind w:firstLine="0"/>
        <w:rPr>
          <w:sz w:val="26"/>
        </w:rPr>
      </w:pPr>
      <w:r>
        <w:rPr>
          <w:sz w:val="26"/>
        </w:rPr>
        <w:t>informațiile prezentate sunt insuficiente pentru clarificarea unor criterii de</w:t>
      </w:r>
      <w:r>
        <w:rPr>
          <w:spacing w:val="-39"/>
          <w:sz w:val="26"/>
        </w:rPr>
        <w:t xml:space="preserve"> </w:t>
      </w:r>
      <w:r>
        <w:rPr>
          <w:sz w:val="26"/>
        </w:rPr>
        <w:t>eligiblitate;</w:t>
      </w:r>
    </w:p>
    <w:p w14:paraId="29E8665A" w14:textId="77777777" w:rsidR="00502C3F" w:rsidRDefault="00502C3F" w:rsidP="00502C3F">
      <w:pPr>
        <w:pStyle w:val="Listparagraf"/>
        <w:numPr>
          <w:ilvl w:val="0"/>
          <w:numId w:val="5"/>
        </w:numPr>
        <w:tabs>
          <w:tab w:val="left" w:pos="282"/>
        </w:tabs>
        <w:ind w:right="113" w:firstLine="0"/>
        <w:rPr>
          <w:sz w:val="26"/>
        </w:rPr>
      </w:pPr>
      <w:r>
        <w:rPr>
          <w:sz w:val="26"/>
        </w:rPr>
        <w:t>prezentarea unor informații contradictorii în cadrul documentelor aferente cererii de finanțare;</w:t>
      </w:r>
    </w:p>
    <w:p w14:paraId="53AB4C8E" w14:textId="77777777" w:rsidR="00502C3F" w:rsidRDefault="00502C3F" w:rsidP="00502C3F">
      <w:pPr>
        <w:pStyle w:val="Listparagraf"/>
        <w:numPr>
          <w:ilvl w:val="0"/>
          <w:numId w:val="5"/>
        </w:numPr>
        <w:tabs>
          <w:tab w:val="left" w:pos="303"/>
        </w:tabs>
        <w:spacing w:before="2"/>
        <w:ind w:right="112" w:firstLine="0"/>
        <w:rPr>
          <w:sz w:val="26"/>
        </w:rPr>
      </w:pPr>
      <w:r>
        <w:rPr>
          <w:sz w:val="26"/>
        </w:rPr>
        <w:t>necesitatea prezentării unor documente suplimentare fără înlocuirea documentelor obligatorii la depunerea cererii de</w:t>
      </w:r>
      <w:r>
        <w:rPr>
          <w:spacing w:val="-14"/>
          <w:sz w:val="26"/>
        </w:rPr>
        <w:t xml:space="preserve"> </w:t>
      </w:r>
      <w:r>
        <w:rPr>
          <w:sz w:val="26"/>
        </w:rPr>
        <w:t>finanțare;</w:t>
      </w:r>
    </w:p>
    <w:p w14:paraId="6DA4D6D3" w14:textId="77777777" w:rsidR="00502C3F" w:rsidRDefault="00502C3F" w:rsidP="00502C3F">
      <w:pPr>
        <w:pStyle w:val="Listparagraf"/>
        <w:numPr>
          <w:ilvl w:val="0"/>
          <w:numId w:val="5"/>
        </w:numPr>
        <w:tabs>
          <w:tab w:val="left" w:pos="375"/>
        </w:tabs>
        <w:spacing w:line="317" w:lineRule="exact"/>
        <w:ind w:left="374" w:hanging="254"/>
        <w:rPr>
          <w:sz w:val="26"/>
        </w:rPr>
      </w:pPr>
      <w:r>
        <w:rPr>
          <w:sz w:val="26"/>
        </w:rPr>
        <w:t>necesitatea corectării bugetului</w:t>
      </w:r>
      <w:r>
        <w:rPr>
          <w:spacing w:val="-14"/>
          <w:sz w:val="26"/>
        </w:rPr>
        <w:t xml:space="preserve"> </w:t>
      </w:r>
      <w:r>
        <w:rPr>
          <w:sz w:val="26"/>
        </w:rPr>
        <w:t>indicativ.</w:t>
      </w:r>
    </w:p>
    <w:p w14:paraId="67D2446D" w14:textId="77777777" w:rsidR="00502C3F" w:rsidRDefault="00502C3F" w:rsidP="00502C3F">
      <w:pPr>
        <w:pStyle w:val="Corptext"/>
        <w:spacing w:before="1"/>
        <w:jc w:val="left"/>
      </w:pPr>
    </w:p>
    <w:p w14:paraId="0897F978" w14:textId="77777777" w:rsidR="00502C3F" w:rsidRDefault="00502C3F" w:rsidP="00502C3F">
      <w:pPr>
        <w:pStyle w:val="Corptext"/>
        <w:ind w:left="120" w:right="111"/>
      </w:pPr>
      <w:r>
        <w:t>În situația în care sunt necesare clarificări privind fișa măsurii din SDL, în etapa de verificare</w:t>
      </w:r>
      <w:r>
        <w:rPr>
          <w:spacing w:val="-11"/>
        </w:rPr>
        <w:t xml:space="preserve"> </w:t>
      </w:r>
      <w:r>
        <w:t>a</w:t>
      </w:r>
      <w:r>
        <w:rPr>
          <w:spacing w:val="-11"/>
        </w:rPr>
        <w:t xml:space="preserve"> </w:t>
      </w:r>
      <w:r>
        <w:t>eligibilității,</w:t>
      </w:r>
      <w:r>
        <w:rPr>
          <w:spacing w:val="-14"/>
        </w:rPr>
        <w:t xml:space="preserve"> </w:t>
      </w:r>
      <w:r>
        <w:t>expertul</w:t>
      </w:r>
      <w:r>
        <w:rPr>
          <w:spacing w:val="-11"/>
        </w:rPr>
        <w:t xml:space="preserve"> </w:t>
      </w:r>
      <w:r>
        <w:t>verificator</w:t>
      </w:r>
      <w:r>
        <w:rPr>
          <w:spacing w:val="-11"/>
        </w:rPr>
        <w:t xml:space="preserve"> </w:t>
      </w:r>
      <w:r>
        <w:t>poate</w:t>
      </w:r>
      <w:r>
        <w:rPr>
          <w:spacing w:val="-11"/>
        </w:rPr>
        <w:t xml:space="preserve"> </w:t>
      </w:r>
      <w:r>
        <w:t>să</w:t>
      </w:r>
      <w:r>
        <w:rPr>
          <w:spacing w:val="-9"/>
        </w:rPr>
        <w:t xml:space="preserve"> </w:t>
      </w:r>
      <w:r>
        <w:t>solicite</w:t>
      </w:r>
      <w:r>
        <w:rPr>
          <w:spacing w:val="-11"/>
        </w:rPr>
        <w:t xml:space="preserve"> </w:t>
      </w:r>
      <w:r>
        <w:t>informații</w:t>
      </w:r>
      <w:r>
        <w:rPr>
          <w:spacing w:val="-11"/>
        </w:rPr>
        <w:t xml:space="preserve"> </w:t>
      </w:r>
      <w:r>
        <w:t>suplimentare</w:t>
      </w:r>
      <w:r>
        <w:rPr>
          <w:spacing w:val="-11"/>
        </w:rPr>
        <w:t xml:space="preserve"> </w:t>
      </w:r>
      <w:r>
        <w:t>de</w:t>
      </w:r>
      <w:r>
        <w:rPr>
          <w:spacing w:val="-9"/>
        </w:rPr>
        <w:t xml:space="preserve"> </w:t>
      </w:r>
      <w:r>
        <w:t>la DGDR AM</w:t>
      </w:r>
      <w:r>
        <w:rPr>
          <w:spacing w:val="-1"/>
        </w:rPr>
        <w:t xml:space="preserve"> </w:t>
      </w:r>
      <w:r>
        <w:t>PNDR.</w:t>
      </w:r>
    </w:p>
    <w:p w14:paraId="494A2B56" w14:textId="77777777" w:rsidR="00502C3F" w:rsidRDefault="00502C3F" w:rsidP="00502C3F">
      <w:pPr>
        <w:pStyle w:val="Corptext"/>
        <w:ind w:left="119" w:right="108"/>
      </w:pPr>
    </w:p>
    <w:p w14:paraId="3D6D6BAB" w14:textId="77777777" w:rsidR="00502C3F" w:rsidRDefault="00502C3F" w:rsidP="00502C3F">
      <w:pPr>
        <w:pStyle w:val="Corptext"/>
        <w:ind w:left="119" w:right="108"/>
      </w:pPr>
    </w:p>
    <w:p w14:paraId="29C84867" w14:textId="77777777" w:rsidR="00502C3F" w:rsidRDefault="00502C3F" w:rsidP="00502C3F">
      <w:pPr>
        <w:pStyle w:val="Corptext"/>
        <w:ind w:left="119" w:right="108"/>
      </w:pPr>
      <w:r>
        <w:rPr>
          <w:noProof/>
        </w:rPr>
        <w:drawing>
          <wp:anchor distT="0" distB="0" distL="114300" distR="114300" simplePos="0" relativeHeight="251671040" behindDoc="0" locked="0" layoutInCell="1" allowOverlap="1" wp14:anchorId="6269BC34" wp14:editId="0D6601AB">
            <wp:simplePos x="0" y="0"/>
            <wp:positionH relativeFrom="margin">
              <wp:align>left</wp:align>
            </wp:positionH>
            <wp:positionV relativeFrom="paragraph">
              <wp:posOffset>-1006475</wp:posOffset>
            </wp:positionV>
            <wp:extent cx="6279515" cy="572770"/>
            <wp:effectExtent l="0" t="0" r="6985" b="0"/>
            <wp:wrapNone/>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038E63A0" w14:textId="77777777" w:rsidR="00502C3F" w:rsidRDefault="00502C3F" w:rsidP="00502C3F">
      <w:pPr>
        <w:pStyle w:val="Corptext"/>
        <w:ind w:left="120" w:right="107"/>
      </w:pPr>
      <w:r>
        <w:t>Solicitările</w:t>
      </w:r>
      <w:r>
        <w:rPr>
          <w:spacing w:val="-13"/>
        </w:rPr>
        <w:t xml:space="preserve"> </w:t>
      </w:r>
      <w:r>
        <w:t>de</w:t>
      </w:r>
      <w:r>
        <w:rPr>
          <w:spacing w:val="-13"/>
        </w:rPr>
        <w:t xml:space="preserve"> </w:t>
      </w:r>
      <w:r>
        <w:t>informații</w:t>
      </w:r>
      <w:r>
        <w:rPr>
          <w:spacing w:val="-13"/>
        </w:rPr>
        <w:t xml:space="preserve"> </w:t>
      </w:r>
      <w:r>
        <w:t>suplimentare</w:t>
      </w:r>
      <w:r>
        <w:rPr>
          <w:spacing w:val="-13"/>
        </w:rPr>
        <w:t xml:space="preserve"> </w:t>
      </w:r>
      <w:r>
        <w:t>(formular</w:t>
      </w:r>
      <w:r>
        <w:rPr>
          <w:spacing w:val="-12"/>
        </w:rPr>
        <w:t xml:space="preserve"> </w:t>
      </w:r>
      <w:r>
        <w:rPr>
          <w:spacing w:val="-2"/>
        </w:rPr>
        <w:t>E3.4L)</w:t>
      </w:r>
      <w:r>
        <w:rPr>
          <w:spacing w:val="-13"/>
        </w:rPr>
        <w:t xml:space="preserve"> </w:t>
      </w:r>
      <w:r>
        <w:t>pot</w:t>
      </w:r>
      <w:r>
        <w:rPr>
          <w:spacing w:val="-11"/>
        </w:rPr>
        <w:t xml:space="preserve"> </w:t>
      </w:r>
      <w:r>
        <w:t>fi</w:t>
      </w:r>
      <w:r>
        <w:rPr>
          <w:spacing w:val="-13"/>
        </w:rPr>
        <w:t xml:space="preserve"> </w:t>
      </w:r>
      <w:r>
        <w:t>adresate,</w:t>
      </w:r>
      <w:r>
        <w:rPr>
          <w:spacing w:val="-13"/>
        </w:rPr>
        <w:t xml:space="preserve"> </w:t>
      </w:r>
      <w:r>
        <w:t>ca</w:t>
      </w:r>
      <w:r>
        <w:rPr>
          <w:spacing w:val="-13"/>
        </w:rPr>
        <w:t xml:space="preserve"> </w:t>
      </w:r>
      <w:r>
        <w:t>regulă</w:t>
      </w:r>
      <w:r>
        <w:rPr>
          <w:spacing w:val="-13"/>
        </w:rPr>
        <w:t xml:space="preserve"> </w:t>
      </w:r>
      <w:r>
        <w:t xml:space="preserve">generală, o singură dată de către entitatea la care se află </w:t>
      </w:r>
      <w:r>
        <w:rPr>
          <w:spacing w:val="-6"/>
        </w:rPr>
        <w:t xml:space="preserve">în </w:t>
      </w:r>
      <w:r>
        <w:t xml:space="preserve">evaluare cererea de finanțare solicitantului sau GAL-ului, în funcție de natura informațiilor solicitate. Termenul de răspuns la solicitarea de informații suplimentare </w:t>
      </w:r>
      <w:r>
        <w:rPr>
          <w:spacing w:val="-5"/>
        </w:rPr>
        <w:t xml:space="preserve">nu </w:t>
      </w:r>
      <w:r>
        <w:t>poate depăși 5 (cinci) zile începând cu ziua următoare de la primirea formularului E3.4L de către solicitant/GAL. În situații excepționale, se pot solicita și alte clarificări, a căror necesitate a apărut ulterior transmiterii răspunsului la informațiile suplimentare solicitate</w:t>
      </w:r>
      <w:r>
        <w:rPr>
          <w:spacing w:val="-36"/>
        </w:rPr>
        <w:t xml:space="preserve"> </w:t>
      </w:r>
      <w:r>
        <w:t>inițial.</w:t>
      </w:r>
    </w:p>
    <w:p w14:paraId="08909A30" w14:textId="77777777" w:rsidR="00502C3F" w:rsidRDefault="00502C3F" w:rsidP="00502C3F">
      <w:pPr>
        <w:pStyle w:val="Corptext"/>
        <w:spacing w:before="11"/>
        <w:jc w:val="left"/>
        <w:rPr>
          <w:sz w:val="25"/>
        </w:rPr>
      </w:pPr>
    </w:p>
    <w:p w14:paraId="2E77EB98" w14:textId="77777777" w:rsidR="00502C3F" w:rsidRDefault="00502C3F" w:rsidP="00502C3F">
      <w:pPr>
        <w:pStyle w:val="Corptext"/>
        <w:spacing w:before="47"/>
        <w:ind w:left="119" w:right="110"/>
      </w:pPr>
      <w:r>
        <w:t>După</w:t>
      </w:r>
      <w:r>
        <w:rPr>
          <w:spacing w:val="-9"/>
        </w:rPr>
        <w:t xml:space="preserve"> </w:t>
      </w:r>
      <w:r>
        <w:t>finalizarea</w:t>
      </w:r>
      <w:r>
        <w:rPr>
          <w:spacing w:val="-9"/>
        </w:rPr>
        <w:t xml:space="preserve"> </w:t>
      </w:r>
      <w:r>
        <w:t>verificărilor</w:t>
      </w:r>
      <w:r>
        <w:rPr>
          <w:spacing w:val="-9"/>
        </w:rPr>
        <w:t xml:space="preserve"> </w:t>
      </w:r>
      <w:r>
        <w:t>de</w:t>
      </w:r>
      <w:r>
        <w:rPr>
          <w:spacing w:val="-9"/>
        </w:rPr>
        <w:t xml:space="preserve"> </w:t>
      </w:r>
      <w:r>
        <w:t>către</w:t>
      </w:r>
      <w:r>
        <w:rPr>
          <w:spacing w:val="-7"/>
        </w:rPr>
        <w:t xml:space="preserve"> </w:t>
      </w:r>
      <w:r>
        <w:t>experți</w:t>
      </w:r>
      <w:r>
        <w:rPr>
          <w:spacing w:val="-7"/>
        </w:rPr>
        <w:t xml:space="preserve"> </w:t>
      </w:r>
      <w:r>
        <w:t>pot</w:t>
      </w:r>
      <w:r>
        <w:rPr>
          <w:spacing w:val="-20"/>
        </w:rPr>
        <w:t xml:space="preserve"> </w:t>
      </w:r>
      <w:r>
        <w:t>apărea</w:t>
      </w:r>
      <w:r>
        <w:rPr>
          <w:spacing w:val="-7"/>
        </w:rPr>
        <w:t xml:space="preserve"> </w:t>
      </w:r>
      <w:r>
        <w:t>diferențe</w:t>
      </w:r>
      <w:r>
        <w:rPr>
          <w:spacing w:val="-9"/>
        </w:rPr>
        <w:t xml:space="preserve"> </w:t>
      </w:r>
      <w:r>
        <w:t>de</w:t>
      </w:r>
      <w:r>
        <w:rPr>
          <w:spacing w:val="-9"/>
        </w:rPr>
        <w:t xml:space="preserve"> </w:t>
      </w:r>
      <w:r>
        <w:t>rezultat</w:t>
      </w:r>
      <w:r>
        <w:rPr>
          <w:spacing w:val="-8"/>
        </w:rPr>
        <w:t xml:space="preserve"> </w:t>
      </w:r>
      <w:r>
        <w:t>al</w:t>
      </w:r>
      <w:r>
        <w:rPr>
          <w:spacing w:val="-9"/>
        </w:rPr>
        <w:t xml:space="preserve"> </w:t>
      </w:r>
      <w:r>
        <w:t>verificării între</w:t>
      </w:r>
      <w:r>
        <w:rPr>
          <w:spacing w:val="-5"/>
        </w:rPr>
        <w:t xml:space="preserve"> </w:t>
      </w:r>
      <w:r>
        <w:t>experți.</w:t>
      </w:r>
      <w:r>
        <w:rPr>
          <w:spacing w:val="-7"/>
        </w:rPr>
        <w:t xml:space="preserve"> </w:t>
      </w:r>
      <w:r>
        <w:t>În</w:t>
      </w:r>
      <w:r>
        <w:rPr>
          <w:spacing w:val="-3"/>
        </w:rPr>
        <w:t xml:space="preserve"> </w:t>
      </w:r>
      <w:r>
        <w:t>cazul</w:t>
      </w:r>
      <w:r>
        <w:rPr>
          <w:spacing w:val="-6"/>
        </w:rPr>
        <w:t xml:space="preserve"> </w:t>
      </w:r>
      <w:r>
        <w:t>în</w:t>
      </w:r>
      <w:r>
        <w:rPr>
          <w:spacing w:val="-5"/>
        </w:rPr>
        <w:t xml:space="preserve"> </w:t>
      </w:r>
      <w:r>
        <w:t>care</w:t>
      </w:r>
      <w:r>
        <w:rPr>
          <w:spacing w:val="-5"/>
        </w:rPr>
        <w:t xml:space="preserve"> </w:t>
      </w:r>
      <w:r>
        <w:t>se</w:t>
      </w:r>
      <w:r>
        <w:rPr>
          <w:spacing w:val="-5"/>
        </w:rPr>
        <w:t xml:space="preserve"> </w:t>
      </w:r>
      <w:r>
        <w:t>constată</w:t>
      </w:r>
      <w:r>
        <w:rPr>
          <w:spacing w:val="-3"/>
        </w:rPr>
        <w:t xml:space="preserve"> </w:t>
      </w:r>
      <w:r>
        <w:t>diferențe</w:t>
      </w:r>
      <w:r>
        <w:rPr>
          <w:spacing w:val="-5"/>
        </w:rPr>
        <w:t xml:space="preserve"> </w:t>
      </w:r>
      <w:r>
        <w:t>între</w:t>
      </w:r>
      <w:r>
        <w:rPr>
          <w:spacing w:val="-5"/>
        </w:rPr>
        <w:t xml:space="preserve"> </w:t>
      </w:r>
      <w:r>
        <w:t>evaluarea</w:t>
      </w:r>
      <w:r>
        <w:rPr>
          <w:spacing w:val="-5"/>
        </w:rPr>
        <w:t xml:space="preserve"> </w:t>
      </w:r>
      <w:r>
        <w:t>făcută</w:t>
      </w:r>
      <w:r>
        <w:rPr>
          <w:spacing w:val="-5"/>
        </w:rPr>
        <w:t xml:space="preserve"> </w:t>
      </w:r>
      <w:r>
        <w:t>de</w:t>
      </w:r>
      <w:r>
        <w:rPr>
          <w:spacing w:val="-5"/>
        </w:rPr>
        <w:t xml:space="preserve"> </w:t>
      </w:r>
      <w:r>
        <w:t>expertul</w:t>
      </w:r>
      <w:r>
        <w:rPr>
          <w:spacing w:val="-6"/>
        </w:rPr>
        <w:t xml:space="preserve"> </w:t>
      </w:r>
      <w:r>
        <w:t>1</w:t>
      </w:r>
      <w:r>
        <w:rPr>
          <w:spacing w:val="-3"/>
        </w:rPr>
        <w:t xml:space="preserve"> </w:t>
      </w:r>
      <w:r>
        <w:t>(2 ochi) și cea făcută de expertul 2 (4 ochi), acestea se mediază de către șeful serviciului, decizia sa fiind finală. În cazul în care între opinia comună a experților și opinia șefului</w:t>
      </w:r>
      <w:r>
        <w:rPr>
          <w:spacing w:val="-28"/>
        </w:rPr>
        <w:t xml:space="preserve"> </w:t>
      </w:r>
      <w:r>
        <w:t>de serviciu există divergențe, medierea este făcută de către șeful ierarhic superior, decizia acestuia din urmă fiind cea finală. Decizia finală luată în procesul de mediere va fi justificată prin menționarea argumentelor relevante în cadrul rubricii Observații a formularului E1.2L.</w:t>
      </w:r>
    </w:p>
    <w:p w14:paraId="4995FCFC" w14:textId="77777777" w:rsidR="00502C3F" w:rsidRDefault="00502C3F" w:rsidP="00502C3F">
      <w:pPr>
        <w:pStyle w:val="Corptext"/>
        <w:spacing w:before="1"/>
        <w:jc w:val="left"/>
      </w:pPr>
    </w:p>
    <w:p w14:paraId="1A17366D" w14:textId="77777777" w:rsidR="00502C3F" w:rsidRDefault="00502C3F" w:rsidP="00502C3F">
      <w:pPr>
        <w:pStyle w:val="Corptext"/>
        <w:ind w:left="120" w:right="108"/>
      </w:pPr>
      <w:r>
        <w:t>În cazul în care Directorul OJFIR/CRFIR are o altă opinie decât a experților și a șefului ierarhic al experților privind decizia referitoare la condițiile de eligibilitate, acesta are opțiunea de a alege decizia expertului cu care este de acord din punct de vedere tehnic sau,</w:t>
      </w:r>
      <w:r>
        <w:rPr>
          <w:spacing w:val="-11"/>
        </w:rPr>
        <w:t xml:space="preserve"> </w:t>
      </w:r>
      <w:r>
        <w:t>dacă</w:t>
      </w:r>
      <w:r>
        <w:rPr>
          <w:spacing w:val="-10"/>
        </w:rPr>
        <w:t xml:space="preserve"> </w:t>
      </w:r>
      <w:r>
        <w:t>consideră</w:t>
      </w:r>
      <w:r>
        <w:rPr>
          <w:spacing w:val="-10"/>
        </w:rPr>
        <w:t xml:space="preserve"> </w:t>
      </w:r>
      <w:r>
        <w:t>necesar,</w:t>
      </w:r>
      <w:r>
        <w:rPr>
          <w:spacing w:val="-11"/>
        </w:rPr>
        <w:t xml:space="preserve"> </w:t>
      </w:r>
      <w:r>
        <w:t>poate</w:t>
      </w:r>
      <w:r>
        <w:rPr>
          <w:spacing w:val="-8"/>
        </w:rPr>
        <w:t xml:space="preserve"> </w:t>
      </w:r>
      <w:r>
        <w:t>dispune</w:t>
      </w:r>
      <w:r>
        <w:rPr>
          <w:spacing w:val="-10"/>
        </w:rPr>
        <w:t xml:space="preserve"> </w:t>
      </w:r>
      <w:r>
        <w:t>reverificarea</w:t>
      </w:r>
      <w:r>
        <w:rPr>
          <w:spacing w:val="-10"/>
        </w:rPr>
        <w:t xml:space="preserve"> </w:t>
      </w:r>
      <w:r>
        <w:t>cererii</w:t>
      </w:r>
      <w:r>
        <w:rPr>
          <w:spacing w:val="-10"/>
        </w:rPr>
        <w:t xml:space="preserve"> </w:t>
      </w:r>
      <w:r>
        <w:t>de</w:t>
      </w:r>
      <w:r>
        <w:rPr>
          <w:spacing w:val="-10"/>
        </w:rPr>
        <w:t xml:space="preserve"> </w:t>
      </w:r>
      <w:r>
        <w:t>finanțare</w:t>
      </w:r>
      <w:r>
        <w:rPr>
          <w:spacing w:val="-10"/>
        </w:rPr>
        <w:t xml:space="preserve"> </w:t>
      </w:r>
      <w:r>
        <w:t>de</w:t>
      </w:r>
      <w:r>
        <w:rPr>
          <w:spacing w:val="-10"/>
        </w:rPr>
        <w:t xml:space="preserve"> </w:t>
      </w:r>
      <w:r>
        <w:t>către</w:t>
      </w:r>
      <w:r>
        <w:rPr>
          <w:spacing w:val="-8"/>
        </w:rPr>
        <w:t xml:space="preserve"> </w:t>
      </w:r>
      <w:r>
        <w:t xml:space="preserve">altă echipă de experți. Pentru justificarea deciziei </w:t>
      </w:r>
      <w:r>
        <w:rPr>
          <w:spacing w:val="-3"/>
        </w:rPr>
        <w:t xml:space="preserve">sale, </w:t>
      </w:r>
      <w:r>
        <w:t>Directorul va completa argumentele relevante în rubrica Observații a formularului</w:t>
      </w:r>
      <w:r>
        <w:rPr>
          <w:spacing w:val="-17"/>
        </w:rPr>
        <w:t xml:space="preserve"> </w:t>
      </w:r>
      <w:r>
        <w:rPr>
          <w:spacing w:val="-2"/>
        </w:rPr>
        <w:t>E1.2L.</w:t>
      </w:r>
    </w:p>
    <w:p w14:paraId="078FB623" w14:textId="77777777" w:rsidR="00502C3F" w:rsidRDefault="00502C3F" w:rsidP="00502C3F">
      <w:pPr>
        <w:pStyle w:val="Corptext"/>
        <w:spacing w:before="11"/>
        <w:jc w:val="left"/>
        <w:rPr>
          <w:sz w:val="25"/>
        </w:rPr>
      </w:pPr>
    </w:p>
    <w:p w14:paraId="2F4B1B95" w14:textId="77777777" w:rsidR="00502C3F" w:rsidRDefault="00502C3F" w:rsidP="00502C3F">
      <w:pPr>
        <w:pStyle w:val="Corptext"/>
        <w:ind w:left="120" w:right="108"/>
      </w:pPr>
      <w:r>
        <w:t>Un exemplar al Cererilor de finanțare (copie, în format electronic - CD), care au fost declarate neeligibile de către OJFIR/CRFIR, se restituite solicitanților (la cerere), pe baza unui</w:t>
      </w:r>
      <w:r>
        <w:rPr>
          <w:spacing w:val="-16"/>
        </w:rPr>
        <w:t xml:space="preserve"> </w:t>
      </w:r>
      <w:r>
        <w:t>proces-verbal</w:t>
      </w:r>
      <w:r>
        <w:rPr>
          <w:spacing w:val="-16"/>
        </w:rPr>
        <w:t xml:space="preserve"> </w:t>
      </w:r>
      <w:r>
        <w:t>de</w:t>
      </w:r>
      <w:r>
        <w:rPr>
          <w:spacing w:val="-16"/>
        </w:rPr>
        <w:t xml:space="preserve"> </w:t>
      </w:r>
      <w:r>
        <w:t>restituire,</w:t>
      </w:r>
      <w:r>
        <w:rPr>
          <w:spacing w:val="-17"/>
        </w:rPr>
        <w:t xml:space="preserve"> </w:t>
      </w:r>
      <w:r>
        <w:t>încheiat</w:t>
      </w:r>
      <w:r>
        <w:rPr>
          <w:spacing w:val="-17"/>
        </w:rPr>
        <w:t xml:space="preserve"> </w:t>
      </w:r>
      <w:r>
        <w:t>în</w:t>
      </w:r>
      <w:r>
        <w:rPr>
          <w:spacing w:val="-16"/>
        </w:rPr>
        <w:t xml:space="preserve"> </w:t>
      </w:r>
      <w:r>
        <w:t>2</w:t>
      </w:r>
      <w:r>
        <w:rPr>
          <w:spacing w:val="-16"/>
        </w:rPr>
        <w:t xml:space="preserve"> </w:t>
      </w:r>
      <w:r>
        <w:t>exemplare,</w:t>
      </w:r>
      <w:r>
        <w:rPr>
          <w:spacing w:val="-17"/>
        </w:rPr>
        <w:t xml:space="preserve"> </w:t>
      </w:r>
      <w:r>
        <w:t>semnat</w:t>
      </w:r>
      <w:r>
        <w:rPr>
          <w:spacing w:val="-17"/>
        </w:rPr>
        <w:t xml:space="preserve"> </w:t>
      </w:r>
      <w:r>
        <w:t>de</w:t>
      </w:r>
      <w:r>
        <w:rPr>
          <w:spacing w:val="-16"/>
        </w:rPr>
        <w:t xml:space="preserve"> </w:t>
      </w:r>
      <w:r>
        <w:t>ambele</w:t>
      </w:r>
      <w:r>
        <w:rPr>
          <w:spacing w:val="-16"/>
        </w:rPr>
        <w:t xml:space="preserve"> </w:t>
      </w:r>
      <w:r>
        <w:t>părți.</w:t>
      </w:r>
      <w:r>
        <w:rPr>
          <w:spacing w:val="-17"/>
        </w:rPr>
        <w:t xml:space="preserve"> </w:t>
      </w:r>
      <w:r>
        <w:t>Acestea pot fi corectate/completate și redepuse de către solicitanți la GAL, în cadrul următorului Apel de selecție lansat de GAL pentru aceeași măsură. Cererile de finanțare refăcute vor intra din nou într-un proces de evaluare și selecție la GAL și vor fi redepuse la OJFIR în baza Raportului de selecție aferent noului Apel de selecție lansat de către GAL pentru aceeași</w:t>
      </w:r>
      <w:r>
        <w:rPr>
          <w:spacing w:val="-16"/>
        </w:rPr>
        <w:t xml:space="preserve"> </w:t>
      </w:r>
      <w:r>
        <w:t>măsură.</w:t>
      </w:r>
      <w:r>
        <w:rPr>
          <w:spacing w:val="-15"/>
        </w:rPr>
        <w:t xml:space="preserve"> </w:t>
      </w:r>
      <w:r>
        <w:t>Exemplarul</w:t>
      </w:r>
      <w:r>
        <w:rPr>
          <w:spacing w:val="-16"/>
        </w:rPr>
        <w:t xml:space="preserve"> </w:t>
      </w:r>
      <w:r>
        <w:t>original</w:t>
      </w:r>
      <w:r>
        <w:rPr>
          <w:spacing w:val="-16"/>
        </w:rPr>
        <w:t xml:space="preserve"> </w:t>
      </w:r>
      <w:r>
        <w:t>al</w:t>
      </w:r>
      <w:r>
        <w:rPr>
          <w:spacing w:val="-16"/>
        </w:rPr>
        <w:t xml:space="preserve"> </w:t>
      </w:r>
      <w:r>
        <w:t>Cererii</w:t>
      </w:r>
      <w:r>
        <w:rPr>
          <w:spacing w:val="-16"/>
        </w:rPr>
        <w:t xml:space="preserve"> </w:t>
      </w:r>
      <w:r>
        <w:t>de</w:t>
      </w:r>
      <w:r>
        <w:rPr>
          <w:spacing w:val="-16"/>
        </w:rPr>
        <w:t xml:space="preserve"> </w:t>
      </w:r>
      <w:r>
        <w:t>finanțare</w:t>
      </w:r>
      <w:r>
        <w:rPr>
          <w:spacing w:val="-16"/>
        </w:rPr>
        <w:t xml:space="preserve"> </w:t>
      </w:r>
      <w:r>
        <w:t>declarată</w:t>
      </w:r>
      <w:r>
        <w:rPr>
          <w:spacing w:val="-14"/>
        </w:rPr>
        <w:t xml:space="preserve"> </w:t>
      </w:r>
      <w:r>
        <w:t>neeligibilă</w:t>
      </w:r>
      <w:r>
        <w:rPr>
          <w:spacing w:val="-16"/>
        </w:rPr>
        <w:t xml:space="preserve"> </w:t>
      </w:r>
      <w:r>
        <w:t>va</w:t>
      </w:r>
      <w:r>
        <w:rPr>
          <w:spacing w:val="-16"/>
        </w:rPr>
        <w:t xml:space="preserve"> </w:t>
      </w:r>
      <w:r>
        <w:t>rămâne la entitatea la care a fost verificată (structura responsabilă din cadrul AFIR), pentru eventuale verificări ulterioare (Audit, DCA, Curtea de Conturi, comisari europeni, eventuale contestații</w:t>
      </w:r>
      <w:r>
        <w:rPr>
          <w:spacing w:val="-12"/>
        </w:rPr>
        <w:t xml:space="preserve"> </w:t>
      </w:r>
      <w:r>
        <w:t>etc.).</w:t>
      </w:r>
    </w:p>
    <w:p w14:paraId="6F6DE5D0" w14:textId="77777777" w:rsidR="00502C3F" w:rsidRDefault="00502C3F" w:rsidP="00502C3F">
      <w:pPr>
        <w:pStyle w:val="Corptext"/>
        <w:ind w:left="120" w:right="108"/>
      </w:pPr>
    </w:p>
    <w:p w14:paraId="66164FBA" w14:textId="77777777" w:rsidR="00502C3F" w:rsidRDefault="00502C3F" w:rsidP="00502C3F">
      <w:pPr>
        <w:pStyle w:val="Corptext"/>
        <w:ind w:left="120" w:right="108"/>
      </w:pPr>
    </w:p>
    <w:p w14:paraId="00FD7375" w14:textId="77777777" w:rsidR="00502C3F" w:rsidRDefault="00502C3F" w:rsidP="00502C3F">
      <w:pPr>
        <w:pStyle w:val="Corptext"/>
        <w:spacing w:before="11"/>
        <w:jc w:val="left"/>
        <w:rPr>
          <w:sz w:val="25"/>
        </w:rPr>
      </w:pPr>
      <w:r>
        <w:rPr>
          <w:noProof/>
          <w:sz w:val="25"/>
        </w:rPr>
        <w:drawing>
          <wp:anchor distT="0" distB="0" distL="114300" distR="114300" simplePos="0" relativeHeight="251672064" behindDoc="0" locked="0" layoutInCell="1" allowOverlap="1" wp14:anchorId="1D5AAA61" wp14:editId="3A4719FD">
            <wp:simplePos x="0" y="0"/>
            <wp:positionH relativeFrom="margin">
              <wp:align>center</wp:align>
            </wp:positionH>
            <wp:positionV relativeFrom="paragraph">
              <wp:posOffset>-1044575</wp:posOffset>
            </wp:positionV>
            <wp:extent cx="6279515" cy="572770"/>
            <wp:effectExtent l="0" t="0" r="6985" b="0"/>
            <wp:wrapNone/>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1642FDAA" w14:textId="77777777" w:rsidR="00502C3F" w:rsidRDefault="00502C3F" w:rsidP="00502C3F">
      <w:pPr>
        <w:pStyle w:val="Corptext"/>
        <w:ind w:left="120" w:right="108"/>
      </w:pPr>
      <w:r>
        <w:t>Pentru proiectele depuse în cadrul Sub-măsurii 19.2, indiferent de specific, retragerea cererii de finanțare se realizează în baza prevederilor Manualului de procedură pentru evaluarea, selectarea și contractarea cererilor de finanțare pentru proiecte de investiții, cod manual M01 - 01.</w:t>
      </w:r>
    </w:p>
    <w:p w14:paraId="230A120A" w14:textId="77777777" w:rsidR="00502C3F" w:rsidRDefault="00502C3F" w:rsidP="00502C3F">
      <w:pPr>
        <w:pStyle w:val="Corptext"/>
        <w:spacing w:before="11"/>
        <w:jc w:val="left"/>
        <w:rPr>
          <w:sz w:val="25"/>
        </w:rPr>
      </w:pPr>
    </w:p>
    <w:p w14:paraId="5462E036" w14:textId="77777777" w:rsidR="00502C3F" w:rsidRDefault="00502C3F" w:rsidP="00502C3F">
      <w:pPr>
        <w:pStyle w:val="Corptext"/>
        <w:ind w:left="120" w:right="108"/>
      </w:pPr>
      <w:r>
        <w:t>La nivelul tuturor entităților implicate în verificarea cererilor de finanțare de la nivelul Oficiilor Județene/Centrelor Regionale, arhivarea temporară a documentelor de lucru se realizează conform Manualului de proceduri pentru arhivare M02-06.</w:t>
      </w:r>
    </w:p>
    <w:p w14:paraId="70406040" w14:textId="77777777" w:rsidR="00502C3F" w:rsidRDefault="00502C3F" w:rsidP="00502C3F">
      <w:pPr>
        <w:pStyle w:val="Corptext"/>
        <w:spacing w:before="11"/>
        <w:jc w:val="left"/>
        <w:rPr>
          <w:sz w:val="25"/>
        </w:rPr>
      </w:pPr>
    </w:p>
    <w:p w14:paraId="70B97DAB" w14:textId="77777777" w:rsidR="00502C3F" w:rsidRDefault="00502C3F" w:rsidP="00502C3F">
      <w:pPr>
        <w:pStyle w:val="Corptext"/>
        <w:ind w:left="120" w:right="110"/>
      </w:pPr>
      <w:r>
        <w:rPr>
          <w:b/>
        </w:rPr>
        <w:t xml:space="preserve">Atenție! </w:t>
      </w:r>
      <w:r>
        <w:t>În etapa de evaluare derulată la nivelul AFIR, experții structurilor teritoriale ale Agenției nu vor completa Fișa de evaluare a criteriilor de selecție, aceasta fiind întocmită de GAL și depusă odată cu cererea de finanțare.</w:t>
      </w:r>
    </w:p>
    <w:p w14:paraId="1717043B" w14:textId="77777777" w:rsidR="00502C3F" w:rsidRDefault="00502C3F" w:rsidP="00502C3F">
      <w:pPr>
        <w:pStyle w:val="Titlu2"/>
        <w:spacing w:before="47"/>
      </w:pPr>
      <w:r>
        <w:t>Notă</w:t>
      </w:r>
    </w:p>
    <w:p w14:paraId="690A0FB1" w14:textId="77777777" w:rsidR="00502C3F" w:rsidRDefault="00502C3F" w:rsidP="00502C3F">
      <w:pPr>
        <w:pStyle w:val="Corptext"/>
        <w:spacing w:before="2"/>
        <w:ind w:left="120" w:right="108"/>
      </w:pPr>
      <w:r>
        <w:t>După evaluarea cererii de finanțare, inclusiv după semnarea angajamentului legal, AFIR poate dispune reverificarea proiectului, ca urmare a unei sesizări externe sau ca urmare a unei autosesizări cu privire la existența unor posibile erori de verificare a cerințelor de conformitate și a criteriilor de eligibilitate. Dacă în urma reverificării se constată nerespectarea acestor cerințe, proiectele respective vor fi declarate neconforme/neeligibile.</w:t>
      </w:r>
    </w:p>
    <w:p w14:paraId="4208E559" w14:textId="77777777" w:rsidR="00502C3F" w:rsidRDefault="00502C3F" w:rsidP="00502C3F">
      <w:pPr>
        <w:pStyle w:val="Corptext"/>
        <w:spacing w:before="11"/>
        <w:jc w:val="left"/>
        <w:rPr>
          <w:sz w:val="25"/>
        </w:rPr>
      </w:pPr>
    </w:p>
    <w:p w14:paraId="6A535E52" w14:textId="77777777" w:rsidR="00502C3F" w:rsidRDefault="00502C3F" w:rsidP="00502C3F">
      <w:pPr>
        <w:pStyle w:val="Titlu2"/>
        <w:numPr>
          <w:ilvl w:val="1"/>
          <w:numId w:val="4"/>
        </w:numPr>
        <w:tabs>
          <w:tab w:val="left" w:pos="582"/>
        </w:tabs>
        <w:ind w:right="112" w:firstLine="0"/>
      </w:pPr>
      <w:r>
        <w:t>Întocmirea Listei Cererilor de finanțare eligibile, neeligibile și retrase la nivel OJFIR/CRFIR și a Raportului de evaluare la nivel</w:t>
      </w:r>
      <w:r>
        <w:rPr>
          <w:spacing w:val="-23"/>
        </w:rPr>
        <w:t xml:space="preserve"> </w:t>
      </w:r>
      <w:r>
        <w:t>CRFIR</w:t>
      </w:r>
    </w:p>
    <w:p w14:paraId="1B566B93" w14:textId="77777777" w:rsidR="00502C3F" w:rsidRDefault="00502C3F" w:rsidP="00502C3F">
      <w:pPr>
        <w:pStyle w:val="Corptext"/>
        <w:spacing w:before="11"/>
        <w:jc w:val="left"/>
        <w:rPr>
          <w:b/>
          <w:sz w:val="25"/>
        </w:rPr>
      </w:pPr>
    </w:p>
    <w:p w14:paraId="5D699C93" w14:textId="77777777" w:rsidR="00502C3F" w:rsidRDefault="00502C3F" w:rsidP="00502C3F">
      <w:pPr>
        <w:pStyle w:val="Corptext"/>
        <w:ind w:left="120"/>
      </w:pPr>
      <w:r>
        <w:t>Raportul de evaluare E 6.0L aferent Sub-măsurii 19.2 conține:</w:t>
      </w:r>
    </w:p>
    <w:p w14:paraId="37A899C1" w14:textId="77777777" w:rsidR="00502C3F" w:rsidRDefault="00502C3F" w:rsidP="00502C3F">
      <w:pPr>
        <w:pStyle w:val="Listparagraf"/>
        <w:numPr>
          <w:ilvl w:val="2"/>
          <w:numId w:val="4"/>
        </w:numPr>
        <w:tabs>
          <w:tab w:val="left" w:pos="1615"/>
          <w:tab w:val="left" w:pos="1616"/>
        </w:tabs>
        <w:jc w:val="left"/>
        <w:rPr>
          <w:sz w:val="26"/>
        </w:rPr>
      </w:pPr>
      <w:r>
        <w:rPr>
          <w:sz w:val="26"/>
        </w:rPr>
        <w:t>E 6.1L- Lista cererilor de finanțare</w:t>
      </w:r>
      <w:r>
        <w:rPr>
          <w:spacing w:val="-15"/>
          <w:sz w:val="26"/>
        </w:rPr>
        <w:t xml:space="preserve"> </w:t>
      </w:r>
      <w:r>
        <w:rPr>
          <w:sz w:val="26"/>
        </w:rPr>
        <w:t>eligibile;</w:t>
      </w:r>
    </w:p>
    <w:p w14:paraId="5A1F5F99" w14:textId="77777777" w:rsidR="00502C3F" w:rsidRDefault="00502C3F" w:rsidP="00502C3F">
      <w:pPr>
        <w:pStyle w:val="Listparagraf"/>
        <w:numPr>
          <w:ilvl w:val="2"/>
          <w:numId w:val="4"/>
        </w:numPr>
        <w:tabs>
          <w:tab w:val="left" w:pos="1615"/>
          <w:tab w:val="left" w:pos="1616"/>
        </w:tabs>
        <w:jc w:val="left"/>
        <w:rPr>
          <w:sz w:val="26"/>
        </w:rPr>
      </w:pPr>
      <w:r>
        <w:rPr>
          <w:sz w:val="26"/>
        </w:rPr>
        <w:t>E 6.2L- Lista cererilor de finanțare</w:t>
      </w:r>
      <w:r>
        <w:rPr>
          <w:spacing w:val="-16"/>
          <w:sz w:val="26"/>
        </w:rPr>
        <w:t xml:space="preserve"> </w:t>
      </w:r>
      <w:r>
        <w:rPr>
          <w:sz w:val="26"/>
        </w:rPr>
        <w:t>neeligibile;</w:t>
      </w:r>
    </w:p>
    <w:p w14:paraId="00A34C4C" w14:textId="77777777" w:rsidR="00502C3F" w:rsidRDefault="00502C3F" w:rsidP="00502C3F">
      <w:pPr>
        <w:pStyle w:val="Listparagraf"/>
        <w:numPr>
          <w:ilvl w:val="2"/>
          <w:numId w:val="4"/>
        </w:numPr>
        <w:tabs>
          <w:tab w:val="left" w:pos="1615"/>
          <w:tab w:val="left" w:pos="1616"/>
        </w:tabs>
        <w:jc w:val="left"/>
        <w:rPr>
          <w:sz w:val="26"/>
        </w:rPr>
      </w:pPr>
      <w:r>
        <w:rPr>
          <w:sz w:val="26"/>
        </w:rPr>
        <w:t>E 6.3L- Lista cererilor de finanțare</w:t>
      </w:r>
      <w:r>
        <w:rPr>
          <w:spacing w:val="-15"/>
          <w:sz w:val="26"/>
        </w:rPr>
        <w:t xml:space="preserve"> </w:t>
      </w:r>
      <w:r>
        <w:rPr>
          <w:sz w:val="26"/>
        </w:rPr>
        <w:t>retrase.</w:t>
      </w:r>
    </w:p>
    <w:p w14:paraId="13B2BFAD" w14:textId="77777777" w:rsidR="00502C3F" w:rsidRDefault="00502C3F" w:rsidP="00502C3F">
      <w:pPr>
        <w:pStyle w:val="Corptext"/>
        <w:spacing w:before="1"/>
        <w:jc w:val="left"/>
      </w:pPr>
    </w:p>
    <w:p w14:paraId="4B700EF0" w14:textId="77777777" w:rsidR="00502C3F" w:rsidRDefault="00502C3F" w:rsidP="00502C3F">
      <w:pPr>
        <w:pStyle w:val="Titlu2"/>
        <w:spacing w:line="317" w:lineRule="exact"/>
        <w:ind w:left="119"/>
      </w:pPr>
      <w:r>
        <w:t>La nivelul OJFIR</w:t>
      </w:r>
    </w:p>
    <w:p w14:paraId="24F9F048" w14:textId="77777777" w:rsidR="00502C3F" w:rsidRDefault="00502C3F" w:rsidP="00502C3F">
      <w:pPr>
        <w:pStyle w:val="Corptext"/>
        <w:ind w:left="119" w:right="110"/>
        <w:rPr>
          <w:spacing w:val="-7"/>
        </w:rPr>
      </w:pPr>
      <w:r>
        <w:t xml:space="preserve">Şeful CE SLIN/SAFPD - OJFIR întocmeşte bilunar (în zilele de 15 și 30 ale fiecărei luni sau ziua lucrătoare imediat următoare, în cazul în care una sau ambele date sunt nelucrătoare) lista cererilor de finanțare eligibile, neeligibile și retrase atât în format electronic cât și listată, semnată de Directorul OJFIR. Listele se scanează şi se transmit la CE SLIN/SAFPD - CRFIR în vederea întocmirii listelor E6.1L, E6.2L, E6.3L și a Raportului de evaluare E6.0L la nivel regional. Cele trei liste </w:t>
      </w:r>
      <w:r>
        <w:rPr>
          <w:spacing w:val="-5"/>
        </w:rPr>
        <w:t xml:space="preserve">se </w:t>
      </w:r>
      <w:r>
        <w:t>vor întocmi pentru proiectele selectate de</w:t>
      </w:r>
      <w:r>
        <w:rPr>
          <w:spacing w:val="-8"/>
        </w:rPr>
        <w:t xml:space="preserve"> </w:t>
      </w:r>
      <w:r>
        <w:t>fiecare</w:t>
      </w:r>
      <w:r>
        <w:rPr>
          <w:spacing w:val="-8"/>
        </w:rPr>
        <w:t xml:space="preserve"> </w:t>
      </w:r>
      <w:r>
        <w:t>GAL</w:t>
      </w:r>
      <w:r>
        <w:rPr>
          <w:spacing w:val="-9"/>
        </w:rPr>
        <w:t xml:space="preserve"> </w:t>
      </w:r>
      <w:r>
        <w:t>în</w:t>
      </w:r>
      <w:r>
        <w:rPr>
          <w:spacing w:val="-8"/>
        </w:rPr>
        <w:t xml:space="preserve"> </w:t>
      </w:r>
      <w:r>
        <w:t>parte.</w:t>
      </w:r>
      <w:r>
        <w:rPr>
          <w:spacing w:val="-7"/>
        </w:rPr>
        <w:t xml:space="preserve"> </w:t>
      </w:r>
    </w:p>
    <w:p w14:paraId="2383C948" w14:textId="77777777" w:rsidR="00502C3F" w:rsidRDefault="00502C3F" w:rsidP="00502C3F">
      <w:pPr>
        <w:pStyle w:val="Corptext"/>
        <w:ind w:left="119" w:right="110"/>
        <w:rPr>
          <w:spacing w:val="-7"/>
        </w:rPr>
      </w:pPr>
    </w:p>
    <w:p w14:paraId="11CDA1CE" w14:textId="77777777" w:rsidR="00502C3F" w:rsidRDefault="00502C3F" w:rsidP="00502C3F">
      <w:pPr>
        <w:pStyle w:val="Corptext"/>
        <w:ind w:left="119" w:right="110"/>
        <w:rPr>
          <w:spacing w:val="-7"/>
        </w:rPr>
      </w:pPr>
      <w:r>
        <w:rPr>
          <w:noProof/>
          <w:spacing w:val="-7"/>
        </w:rPr>
        <w:drawing>
          <wp:anchor distT="0" distB="0" distL="114300" distR="114300" simplePos="0" relativeHeight="251673088" behindDoc="0" locked="0" layoutInCell="1" allowOverlap="1" wp14:anchorId="54BCD514" wp14:editId="6B4735C2">
            <wp:simplePos x="0" y="0"/>
            <wp:positionH relativeFrom="margin">
              <wp:align>left</wp:align>
            </wp:positionH>
            <wp:positionV relativeFrom="paragraph">
              <wp:posOffset>-1006475</wp:posOffset>
            </wp:positionV>
            <wp:extent cx="6279515" cy="572770"/>
            <wp:effectExtent l="0" t="0" r="6985" b="0"/>
            <wp:wrapNone/>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18C51CBA" w14:textId="77777777" w:rsidR="00502C3F" w:rsidRDefault="00502C3F" w:rsidP="00502C3F">
      <w:pPr>
        <w:pStyle w:val="Corptext"/>
        <w:ind w:left="119" w:right="110"/>
      </w:pPr>
      <w:r>
        <w:t>Ex:</w:t>
      </w:r>
      <w:r>
        <w:rPr>
          <w:spacing w:val="-8"/>
        </w:rPr>
        <w:t xml:space="preserve"> </w:t>
      </w:r>
      <w:r>
        <w:t>Dacă</w:t>
      </w:r>
      <w:r>
        <w:rPr>
          <w:spacing w:val="-8"/>
        </w:rPr>
        <w:t xml:space="preserve"> </w:t>
      </w:r>
      <w:r>
        <w:t>pe</w:t>
      </w:r>
      <w:r>
        <w:rPr>
          <w:spacing w:val="-8"/>
        </w:rPr>
        <w:t xml:space="preserve"> </w:t>
      </w:r>
      <w:r>
        <w:t>teritoriul</w:t>
      </w:r>
      <w:r>
        <w:rPr>
          <w:spacing w:val="-8"/>
        </w:rPr>
        <w:t xml:space="preserve"> </w:t>
      </w:r>
      <w:r>
        <w:rPr>
          <w:spacing w:val="-3"/>
        </w:rPr>
        <w:t>unui</w:t>
      </w:r>
      <w:r>
        <w:rPr>
          <w:spacing w:val="-8"/>
        </w:rPr>
        <w:t xml:space="preserve"> </w:t>
      </w:r>
      <w:r>
        <w:t>OJFIR</w:t>
      </w:r>
      <w:r>
        <w:rPr>
          <w:spacing w:val="-7"/>
        </w:rPr>
        <w:t xml:space="preserve"> </w:t>
      </w:r>
      <w:r>
        <w:t>activează</w:t>
      </w:r>
      <w:r>
        <w:rPr>
          <w:spacing w:val="-8"/>
        </w:rPr>
        <w:t xml:space="preserve"> </w:t>
      </w:r>
      <w:r>
        <w:t>trei</w:t>
      </w:r>
      <w:r>
        <w:rPr>
          <w:spacing w:val="-8"/>
        </w:rPr>
        <w:t xml:space="preserve"> </w:t>
      </w:r>
      <w:r>
        <w:t>Grupuri</w:t>
      </w:r>
      <w:r>
        <w:rPr>
          <w:spacing w:val="-8"/>
        </w:rPr>
        <w:t xml:space="preserve"> </w:t>
      </w:r>
      <w:r>
        <w:t>de</w:t>
      </w:r>
      <w:r>
        <w:rPr>
          <w:spacing w:val="-8"/>
        </w:rPr>
        <w:t xml:space="preserve"> </w:t>
      </w:r>
      <w:r>
        <w:t>Acțiune Locală, se vor întocmi câte trei liste, în care se vor înscrie datele proiectelor ce se finanțează prin Sub-măsura</w:t>
      </w:r>
      <w:r>
        <w:rPr>
          <w:spacing w:val="-14"/>
        </w:rPr>
        <w:t xml:space="preserve"> </w:t>
      </w:r>
      <w:r>
        <w:t>19.2.</w:t>
      </w:r>
    </w:p>
    <w:p w14:paraId="5CEBCA95" w14:textId="77777777" w:rsidR="00502C3F" w:rsidRDefault="00502C3F" w:rsidP="00502C3F">
      <w:pPr>
        <w:pStyle w:val="Corptext"/>
        <w:spacing w:before="11"/>
        <w:jc w:val="left"/>
        <w:rPr>
          <w:sz w:val="25"/>
        </w:rPr>
      </w:pPr>
    </w:p>
    <w:p w14:paraId="5CC7AD1D" w14:textId="77777777" w:rsidR="00502C3F" w:rsidRDefault="00502C3F" w:rsidP="00502C3F">
      <w:pPr>
        <w:pStyle w:val="Titlu2"/>
        <w:ind w:left="119"/>
      </w:pPr>
      <w:r>
        <w:t>La nivelul CRFIR - SLIN/SAFPD</w:t>
      </w:r>
    </w:p>
    <w:p w14:paraId="73491C74" w14:textId="77777777" w:rsidR="00502C3F" w:rsidRDefault="00502C3F" w:rsidP="00502C3F">
      <w:pPr>
        <w:pStyle w:val="Corptext"/>
        <w:spacing w:before="2"/>
        <w:ind w:left="119" w:right="108"/>
      </w:pPr>
      <w:r>
        <w:t>Pentru</w:t>
      </w:r>
      <w:r>
        <w:rPr>
          <w:spacing w:val="-8"/>
        </w:rPr>
        <w:t xml:space="preserve"> </w:t>
      </w:r>
      <w:r>
        <w:t>proiectele</w:t>
      </w:r>
      <w:r>
        <w:rPr>
          <w:spacing w:val="-8"/>
        </w:rPr>
        <w:t xml:space="preserve"> </w:t>
      </w:r>
      <w:r>
        <w:t>evaluate</w:t>
      </w:r>
      <w:r>
        <w:rPr>
          <w:spacing w:val="-8"/>
        </w:rPr>
        <w:t xml:space="preserve"> </w:t>
      </w:r>
      <w:r>
        <w:t>la</w:t>
      </w:r>
      <w:r>
        <w:rPr>
          <w:spacing w:val="-8"/>
        </w:rPr>
        <w:t xml:space="preserve"> </w:t>
      </w:r>
      <w:r>
        <w:t>nivelul</w:t>
      </w:r>
      <w:r>
        <w:rPr>
          <w:spacing w:val="-8"/>
        </w:rPr>
        <w:t xml:space="preserve"> </w:t>
      </w:r>
      <w:r>
        <w:t>OJFIR,</w:t>
      </w:r>
      <w:r>
        <w:rPr>
          <w:spacing w:val="-8"/>
        </w:rPr>
        <w:t xml:space="preserve"> </w:t>
      </w:r>
      <w:r>
        <w:t>șeful</w:t>
      </w:r>
      <w:r>
        <w:rPr>
          <w:spacing w:val="-18"/>
        </w:rPr>
        <w:t xml:space="preserve"> </w:t>
      </w:r>
      <w:r>
        <w:t>SLIN/SAFPD</w:t>
      </w:r>
      <w:r>
        <w:rPr>
          <w:spacing w:val="-7"/>
        </w:rPr>
        <w:t xml:space="preserve"> </w:t>
      </w:r>
      <w:r>
        <w:t>-</w:t>
      </w:r>
      <w:r>
        <w:rPr>
          <w:spacing w:val="-9"/>
        </w:rPr>
        <w:t xml:space="preserve"> </w:t>
      </w:r>
      <w:r>
        <w:t>CRFIR</w:t>
      </w:r>
      <w:r>
        <w:rPr>
          <w:spacing w:val="-7"/>
        </w:rPr>
        <w:t xml:space="preserve"> </w:t>
      </w:r>
      <w:r>
        <w:t>cumulează</w:t>
      </w:r>
      <w:r>
        <w:rPr>
          <w:spacing w:val="-8"/>
        </w:rPr>
        <w:t xml:space="preserve"> </w:t>
      </w:r>
      <w:r>
        <w:t>și</w:t>
      </w:r>
      <w:r>
        <w:rPr>
          <w:spacing w:val="-8"/>
        </w:rPr>
        <w:t xml:space="preserve"> </w:t>
      </w:r>
      <w:r>
        <w:t>verifică listele</w:t>
      </w:r>
      <w:r>
        <w:rPr>
          <w:spacing w:val="-17"/>
        </w:rPr>
        <w:t xml:space="preserve"> </w:t>
      </w:r>
      <w:r>
        <w:t>transmise</w:t>
      </w:r>
      <w:r>
        <w:rPr>
          <w:spacing w:val="-17"/>
        </w:rPr>
        <w:t xml:space="preserve"> </w:t>
      </w:r>
      <w:r>
        <w:t>de</w:t>
      </w:r>
      <w:r>
        <w:rPr>
          <w:spacing w:val="-17"/>
        </w:rPr>
        <w:t xml:space="preserve"> </w:t>
      </w:r>
      <w:r>
        <w:t>CE</w:t>
      </w:r>
      <w:r>
        <w:rPr>
          <w:spacing w:val="-13"/>
        </w:rPr>
        <w:t xml:space="preserve"> </w:t>
      </w:r>
      <w:r>
        <w:t>SLIN/SAFPD</w:t>
      </w:r>
      <w:r>
        <w:rPr>
          <w:spacing w:val="-17"/>
        </w:rPr>
        <w:t xml:space="preserve"> </w:t>
      </w:r>
      <w:r>
        <w:t>-</w:t>
      </w:r>
      <w:r>
        <w:rPr>
          <w:spacing w:val="-18"/>
        </w:rPr>
        <w:t xml:space="preserve"> </w:t>
      </w:r>
      <w:r>
        <w:t>OJFIR</w:t>
      </w:r>
      <w:r>
        <w:rPr>
          <w:spacing w:val="27"/>
        </w:rPr>
        <w:t xml:space="preserve"> </w:t>
      </w:r>
      <w:r>
        <w:t>(întocmite</w:t>
      </w:r>
      <w:r>
        <w:rPr>
          <w:spacing w:val="-17"/>
        </w:rPr>
        <w:t xml:space="preserve"> </w:t>
      </w:r>
      <w:r>
        <w:t>pentru</w:t>
      </w:r>
      <w:r>
        <w:rPr>
          <w:spacing w:val="-17"/>
        </w:rPr>
        <w:t xml:space="preserve"> </w:t>
      </w:r>
      <w:r>
        <w:t>fiecare</w:t>
      </w:r>
      <w:r>
        <w:rPr>
          <w:spacing w:val="-15"/>
        </w:rPr>
        <w:t xml:space="preserve"> </w:t>
      </w:r>
      <w:r>
        <w:t>GAL</w:t>
      </w:r>
      <w:r>
        <w:rPr>
          <w:spacing w:val="-19"/>
        </w:rPr>
        <w:t xml:space="preserve"> </w:t>
      </w:r>
      <w:r>
        <w:t>în</w:t>
      </w:r>
      <w:r>
        <w:rPr>
          <w:spacing w:val="-17"/>
        </w:rPr>
        <w:t xml:space="preserve"> </w:t>
      </w:r>
      <w:r>
        <w:t>parte),</w:t>
      </w:r>
      <w:r>
        <w:rPr>
          <w:spacing w:val="-16"/>
        </w:rPr>
        <w:t xml:space="preserve"> </w:t>
      </w:r>
      <w:r>
        <w:t>adaugă în listă proiectele evaluate la nivelul SLIN/SAFPD - CRFIR și întocmeşte bilunar Lista cererilor de finanțare eligibile (ordonate în ordinea înregistrarii), neeligibile și retrase (E6.1L, E6.2L, E6.3L) împreună cu Raportul de evaluare (E6.0L), care va fi aprobat de Directorul General Adjunct CRFIR. În Listele Cererilor de Finanțare, cumulate la nivel CRFIR, se vor înscrie toate proiectele preluate din listele întocmite la nivelul</w:t>
      </w:r>
      <w:r>
        <w:rPr>
          <w:spacing w:val="54"/>
        </w:rPr>
        <w:t xml:space="preserve"> </w:t>
      </w:r>
      <w:r>
        <w:t>SLIN/SAFPD</w:t>
      </w:r>
    </w:p>
    <w:p w14:paraId="56D5960F" w14:textId="77777777" w:rsidR="00502C3F" w:rsidRDefault="00502C3F" w:rsidP="00502C3F">
      <w:pPr>
        <w:pStyle w:val="Corptext"/>
        <w:spacing w:line="317" w:lineRule="exact"/>
        <w:ind w:left="119"/>
      </w:pPr>
      <w:r>
        <w:t>- OJFIR și toate proiectele evaluate la nivelul SLIN/SAFPD - CRFIR.</w:t>
      </w:r>
    </w:p>
    <w:p w14:paraId="5AEAAA78" w14:textId="77777777" w:rsidR="00502C3F" w:rsidRDefault="00502C3F" w:rsidP="00502C3F">
      <w:pPr>
        <w:pStyle w:val="Corptext"/>
        <w:spacing w:before="47"/>
        <w:ind w:left="120" w:right="110"/>
      </w:pPr>
      <w:r>
        <w:t>Șeful SLIN/SAFPD - CRFIR va transmite o copie a Raportului de evaluare aprobat, însoțit de cele trei liste către expertul responsabil cu monitorizarea de la nivelul CRFIR.</w:t>
      </w:r>
    </w:p>
    <w:p w14:paraId="779AA272" w14:textId="77777777" w:rsidR="00502C3F" w:rsidRDefault="00502C3F" w:rsidP="00502C3F">
      <w:pPr>
        <w:pStyle w:val="Corptext"/>
        <w:ind w:left="120" w:right="111"/>
      </w:pPr>
      <w:r>
        <w:t>O copie a Raportului de evaluare va fi transmisă de către CE - SLIN/SAFPD CRFIR către CE SLIN/SAFPD OJFIR în ziua aprobării Raportului.</w:t>
      </w:r>
    </w:p>
    <w:p w14:paraId="0256DBFD" w14:textId="77777777" w:rsidR="00502C3F" w:rsidRDefault="00502C3F" w:rsidP="00502C3F">
      <w:pPr>
        <w:pStyle w:val="Corptext"/>
        <w:spacing w:before="1"/>
        <w:jc w:val="left"/>
      </w:pPr>
    </w:p>
    <w:p w14:paraId="59423407" w14:textId="77777777" w:rsidR="00502C3F" w:rsidRDefault="00502C3F" w:rsidP="00502C3F">
      <w:pPr>
        <w:pStyle w:val="Titlu2"/>
        <w:spacing w:line="317" w:lineRule="exact"/>
      </w:pPr>
      <w:r>
        <w:t>La nivelul CRFIR - SIBA</w:t>
      </w:r>
    </w:p>
    <w:p w14:paraId="5BD2D672" w14:textId="77777777" w:rsidR="00502C3F" w:rsidRDefault="00502C3F" w:rsidP="00502C3F">
      <w:pPr>
        <w:pStyle w:val="Corptext"/>
        <w:ind w:left="119" w:right="110"/>
      </w:pPr>
      <w:r>
        <w:t>Pentru proiectele evaluate la nivelul CE SIBA - CRFIR, șeful SIBA CRFIR întocmeşte bilunar Lista</w:t>
      </w:r>
      <w:r>
        <w:rPr>
          <w:spacing w:val="-16"/>
        </w:rPr>
        <w:t xml:space="preserve"> </w:t>
      </w:r>
      <w:r>
        <w:t>cererilor</w:t>
      </w:r>
      <w:r>
        <w:rPr>
          <w:spacing w:val="-16"/>
        </w:rPr>
        <w:t xml:space="preserve"> </w:t>
      </w:r>
      <w:r>
        <w:t>de</w:t>
      </w:r>
      <w:r>
        <w:rPr>
          <w:spacing w:val="-16"/>
        </w:rPr>
        <w:t xml:space="preserve"> </w:t>
      </w:r>
      <w:r>
        <w:t>finanțare</w:t>
      </w:r>
      <w:r>
        <w:rPr>
          <w:spacing w:val="-16"/>
        </w:rPr>
        <w:t xml:space="preserve"> </w:t>
      </w:r>
      <w:r>
        <w:t>eligibile</w:t>
      </w:r>
      <w:r>
        <w:rPr>
          <w:spacing w:val="-16"/>
        </w:rPr>
        <w:t xml:space="preserve"> </w:t>
      </w:r>
      <w:r>
        <w:t>(ordonate</w:t>
      </w:r>
      <w:r>
        <w:rPr>
          <w:spacing w:val="-16"/>
        </w:rPr>
        <w:t xml:space="preserve"> </w:t>
      </w:r>
      <w:r>
        <w:t>în</w:t>
      </w:r>
      <w:r>
        <w:rPr>
          <w:spacing w:val="-24"/>
        </w:rPr>
        <w:t xml:space="preserve"> </w:t>
      </w:r>
      <w:r>
        <w:t>ordinea</w:t>
      </w:r>
      <w:r>
        <w:rPr>
          <w:spacing w:val="-16"/>
        </w:rPr>
        <w:t xml:space="preserve"> </w:t>
      </w:r>
      <w:r>
        <w:t>înregistrării),</w:t>
      </w:r>
      <w:r>
        <w:rPr>
          <w:spacing w:val="-18"/>
        </w:rPr>
        <w:t xml:space="preserve"> </w:t>
      </w:r>
      <w:r>
        <w:t>neeligibile</w:t>
      </w:r>
      <w:r>
        <w:rPr>
          <w:spacing w:val="-16"/>
        </w:rPr>
        <w:t xml:space="preserve"> </w:t>
      </w:r>
      <w:r>
        <w:t>și</w:t>
      </w:r>
      <w:r>
        <w:rPr>
          <w:spacing w:val="-16"/>
        </w:rPr>
        <w:t xml:space="preserve"> </w:t>
      </w:r>
      <w:r>
        <w:t>retrase (E6.1L, E6.2L, E6.3L) împreună cu Raportul de evaluare (E6.0L), care va fi aprobat de Directorul</w:t>
      </w:r>
      <w:r>
        <w:rPr>
          <w:spacing w:val="-13"/>
        </w:rPr>
        <w:t xml:space="preserve"> </w:t>
      </w:r>
      <w:r>
        <w:t>General</w:t>
      </w:r>
      <w:r>
        <w:rPr>
          <w:spacing w:val="-10"/>
        </w:rPr>
        <w:t xml:space="preserve"> </w:t>
      </w:r>
      <w:r>
        <w:t>Adjunct</w:t>
      </w:r>
      <w:r>
        <w:rPr>
          <w:spacing w:val="-14"/>
        </w:rPr>
        <w:t xml:space="preserve"> </w:t>
      </w:r>
      <w:r>
        <w:t>CRFIR.</w:t>
      </w:r>
      <w:r>
        <w:rPr>
          <w:spacing w:val="-14"/>
        </w:rPr>
        <w:t xml:space="preserve"> </w:t>
      </w:r>
      <w:r>
        <w:t>Cele</w:t>
      </w:r>
      <w:r>
        <w:rPr>
          <w:spacing w:val="-10"/>
        </w:rPr>
        <w:t xml:space="preserve"> </w:t>
      </w:r>
      <w:r>
        <w:t>trei</w:t>
      </w:r>
      <w:r>
        <w:rPr>
          <w:spacing w:val="-13"/>
        </w:rPr>
        <w:t xml:space="preserve"> </w:t>
      </w:r>
      <w:r>
        <w:t>liste</w:t>
      </w:r>
      <w:r>
        <w:rPr>
          <w:spacing w:val="-13"/>
        </w:rPr>
        <w:t xml:space="preserve"> </w:t>
      </w:r>
      <w:r>
        <w:rPr>
          <w:spacing w:val="-6"/>
        </w:rPr>
        <w:t>se</w:t>
      </w:r>
      <w:r>
        <w:rPr>
          <w:spacing w:val="-10"/>
        </w:rPr>
        <w:t xml:space="preserve"> </w:t>
      </w:r>
      <w:r>
        <w:t>vor</w:t>
      </w:r>
      <w:r>
        <w:rPr>
          <w:spacing w:val="-12"/>
        </w:rPr>
        <w:t xml:space="preserve"> </w:t>
      </w:r>
      <w:r>
        <w:t>întocmi</w:t>
      </w:r>
      <w:r>
        <w:rPr>
          <w:spacing w:val="-13"/>
        </w:rPr>
        <w:t xml:space="preserve"> </w:t>
      </w:r>
      <w:r>
        <w:t>pentru</w:t>
      </w:r>
      <w:r>
        <w:rPr>
          <w:spacing w:val="-13"/>
        </w:rPr>
        <w:t xml:space="preserve"> </w:t>
      </w:r>
      <w:r>
        <w:t>proiectele</w:t>
      </w:r>
      <w:r>
        <w:rPr>
          <w:spacing w:val="-13"/>
        </w:rPr>
        <w:t xml:space="preserve"> </w:t>
      </w:r>
      <w:r>
        <w:t>selectate de fiecare GAL în</w:t>
      </w:r>
      <w:r>
        <w:rPr>
          <w:spacing w:val="-7"/>
        </w:rPr>
        <w:t xml:space="preserve"> </w:t>
      </w:r>
      <w:r>
        <w:t>parte.</w:t>
      </w:r>
    </w:p>
    <w:p w14:paraId="4279C575" w14:textId="77777777" w:rsidR="00502C3F" w:rsidRDefault="00502C3F" w:rsidP="00502C3F">
      <w:pPr>
        <w:pStyle w:val="Corptext"/>
        <w:spacing w:before="11"/>
        <w:jc w:val="left"/>
        <w:rPr>
          <w:sz w:val="25"/>
        </w:rPr>
      </w:pPr>
    </w:p>
    <w:p w14:paraId="5498DE83" w14:textId="77777777" w:rsidR="00502C3F" w:rsidRDefault="00502C3F" w:rsidP="00502C3F">
      <w:pPr>
        <w:pStyle w:val="Corptext"/>
        <w:ind w:left="120" w:right="108"/>
      </w:pPr>
      <w:r>
        <w:t>La nivelul fiecărui serviciu, se întocmește Raportul de evaluare pentru proiectele care se încadrează în obiectul de activitate al serviciului. Raportul de evaluare (E6.0L) se înregistrează de către referent în Registrul de înregistrare a documentelor E2.3L.</w:t>
      </w:r>
    </w:p>
    <w:p w14:paraId="079D2C99" w14:textId="77777777" w:rsidR="00502C3F" w:rsidRDefault="00502C3F" w:rsidP="00502C3F">
      <w:pPr>
        <w:pStyle w:val="Corptext"/>
        <w:spacing w:before="11"/>
        <w:jc w:val="left"/>
        <w:rPr>
          <w:sz w:val="25"/>
        </w:rPr>
      </w:pPr>
    </w:p>
    <w:p w14:paraId="33C4975D" w14:textId="77777777" w:rsidR="00502C3F" w:rsidRDefault="00502C3F" w:rsidP="00502C3F">
      <w:pPr>
        <w:pStyle w:val="Corptext"/>
        <w:ind w:left="120" w:right="107"/>
      </w:pPr>
      <w:r>
        <w:t>Termenul de întocmire, avizare și aprobare a Raportului de evaluare la nivelul CRFIR este de 2 (două) zile după ziua de 15, respectiv 30 a fiecărei luni (sau ziua lucrătoare imediat următoare, în cazul în care una sau ambele date sunt nelucrătoare).</w:t>
      </w:r>
    </w:p>
    <w:p w14:paraId="17EFA3F4" w14:textId="77777777" w:rsidR="00502C3F" w:rsidRDefault="00502C3F" w:rsidP="00502C3F">
      <w:pPr>
        <w:pStyle w:val="Corptext"/>
        <w:spacing w:before="11"/>
        <w:jc w:val="left"/>
        <w:rPr>
          <w:sz w:val="25"/>
        </w:rPr>
      </w:pPr>
    </w:p>
    <w:p w14:paraId="5F7180F6" w14:textId="77777777" w:rsidR="00502C3F" w:rsidRDefault="00502C3F" w:rsidP="00502C3F">
      <w:pPr>
        <w:pStyle w:val="Titlu2"/>
        <w:numPr>
          <w:ilvl w:val="1"/>
          <w:numId w:val="4"/>
        </w:numPr>
        <w:tabs>
          <w:tab w:val="left" w:pos="512"/>
        </w:tabs>
        <w:ind w:left="511" w:hanging="391"/>
      </w:pPr>
      <w:r>
        <w:t>Notificarea Cererilor de finanțare</w:t>
      </w:r>
      <w:r>
        <w:rPr>
          <w:spacing w:val="-20"/>
        </w:rPr>
        <w:t xml:space="preserve"> </w:t>
      </w:r>
      <w:r>
        <w:t>eligibile/neeligibile</w:t>
      </w:r>
    </w:p>
    <w:p w14:paraId="206D357C" w14:textId="77777777" w:rsidR="00502C3F" w:rsidRDefault="00502C3F" w:rsidP="00502C3F">
      <w:pPr>
        <w:pStyle w:val="Corptext"/>
        <w:spacing w:before="2"/>
        <w:ind w:left="120" w:right="108"/>
      </w:pPr>
      <w:r>
        <w:t>Solicitanţii ale căror cereri de finanţare au fost declarate eligibile/neeligibile precum și GAL-urile care au realizat selecția proiectelor vor fi notificaţi de către CE SLIN/SAFPD - OJFIR/CRFIR/</w:t>
      </w:r>
      <w:r>
        <w:rPr>
          <w:spacing w:val="-9"/>
        </w:rPr>
        <w:t xml:space="preserve"> </w:t>
      </w:r>
      <w:r>
        <w:t>CE</w:t>
      </w:r>
      <w:r>
        <w:rPr>
          <w:spacing w:val="-9"/>
        </w:rPr>
        <w:t xml:space="preserve"> </w:t>
      </w:r>
      <w:r>
        <w:t>SIBA</w:t>
      </w:r>
      <w:r>
        <w:rPr>
          <w:spacing w:val="-9"/>
        </w:rPr>
        <w:t xml:space="preserve"> </w:t>
      </w:r>
      <w:r>
        <w:t>-</w:t>
      </w:r>
      <w:r>
        <w:rPr>
          <w:spacing w:val="-7"/>
        </w:rPr>
        <w:t xml:space="preserve"> </w:t>
      </w:r>
      <w:r>
        <w:t>CRFIR</w:t>
      </w:r>
      <w:r>
        <w:rPr>
          <w:spacing w:val="-8"/>
        </w:rPr>
        <w:t xml:space="preserve"> </w:t>
      </w:r>
      <w:r>
        <w:t>privind</w:t>
      </w:r>
      <w:r>
        <w:rPr>
          <w:spacing w:val="-9"/>
        </w:rPr>
        <w:t xml:space="preserve"> </w:t>
      </w:r>
      <w:r>
        <w:t>rezultatul</w:t>
      </w:r>
      <w:r>
        <w:rPr>
          <w:spacing w:val="-9"/>
        </w:rPr>
        <w:t xml:space="preserve"> </w:t>
      </w:r>
      <w:r>
        <w:t>verificării</w:t>
      </w:r>
      <w:r>
        <w:rPr>
          <w:spacing w:val="-9"/>
        </w:rPr>
        <w:t xml:space="preserve"> </w:t>
      </w:r>
      <w:r>
        <w:t>cererilor</w:t>
      </w:r>
      <w:r>
        <w:rPr>
          <w:spacing w:val="-9"/>
        </w:rPr>
        <w:t xml:space="preserve"> </w:t>
      </w:r>
      <w:r>
        <w:t>de</w:t>
      </w:r>
      <w:r>
        <w:rPr>
          <w:spacing w:val="-10"/>
        </w:rPr>
        <w:t xml:space="preserve"> </w:t>
      </w:r>
      <w:r>
        <w:t>finanțare,</w:t>
      </w:r>
      <w:r>
        <w:rPr>
          <w:spacing w:val="-9"/>
        </w:rPr>
        <w:t xml:space="preserve"> </w:t>
      </w:r>
      <w:r>
        <w:t>în</w:t>
      </w:r>
      <w:r>
        <w:rPr>
          <w:spacing w:val="-9"/>
        </w:rPr>
        <w:t xml:space="preserve"> </w:t>
      </w:r>
      <w:r>
        <w:t xml:space="preserve">termen </w:t>
      </w:r>
    </w:p>
    <w:p w14:paraId="18A9A0E7" w14:textId="77777777" w:rsidR="00502C3F" w:rsidRDefault="00502C3F" w:rsidP="00502C3F">
      <w:pPr>
        <w:pStyle w:val="Corptext"/>
        <w:spacing w:before="2"/>
        <w:ind w:left="120" w:right="108"/>
      </w:pPr>
      <w:r>
        <w:rPr>
          <w:noProof/>
        </w:rPr>
        <w:drawing>
          <wp:anchor distT="0" distB="0" distL="114300" distR="114300" simplePos="0" relativeHeight="251674112" behindDoc="0" locked="0" layoutInCell="1" allowOverlap="1" wp14:anchorId="25E636FC" wp14:editId="0BD81D6B">
            <wp:simplePos x="0" y="0"/>
            <wp:positionH relativeFrom="margin">
              <wp:align>right</wp:align>
            </wp:positionH>
            <wp:positionV relativeFrom="paragraph">
              <wp:posOffset>-930275</wp:posOffset>
            </wp:positionV>
            <wp:extent cx="6279515" cy="572770"/>
            <wp:effectExtent l="0" t="0" r="6985" b="0"/>
            <wp:wrapNone/>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3E8E8301" w14:textId="77777777" w:rsidR="00502C3F" w:rsidRDefault="00502C3F" w:rsidP="00502C3F">
      <w:pPr>
        <w:pStyle w:val="Corptext"/>
        <w:spacing w:before="2"/>
        <w:ind w:left="120" w:right="108"/>
      </w:pPr>
      <w:r>
        <w:t>de</w:t>
      </w:r>
      <w:r>
        <w:rPr>
          <w:spacing w:val="-14"/>
        </w:rPr>
        <w:t xml:space="preserve"> </w:t>
      </w:r>
      <w:r>
        <w:t>două</w:t>
      </w:r>
      <w:r>
        <w:rPr>
          <w:spacing w:val="-14"/>
        </w:rPr>
        <w:t xml:space="preserve"> </w:t>
      </w:r>
      <w:r>
        <w:t>zile</w:t>
      </w:r>
      <w:r>
        <w:rPr>
          <w:spacing w:val="-14"/>
        </w:rPr>
        <w:t xml:space="preserve"> </w:t>
      </w:r>
      <w:r>
        <w:t>de</w:t>
      </w:r>
      <w:r>
        <w:rPr>
          <w:spacing w:val="-12"/>
        </w:rPr>
        <w:t xml:space="preserve"> </w:t>
      </w:r>
      <w:r>
        <w:t>la</w:t>
      </w:r>
      <w:r>
        <w:rPr>
          <w:spacing w:val="-14"/>
        </w:rPr>
        <w:t xml:space="preserve"> </w:t>
      </w:r>
      <w:r>
        <w:t>aprobarea</w:t>
      </w:r>
      <w:r>
        <w:rPr>
          <w:spacing w:val="-14"/>
        </w:rPr>
        <w:t xml:space="preserve"> </w:t>
      </w:r>
      <w:r>
        <w:t>Raportului</w:t>
      </w:r>
      <w:r>
        <w:rPr>
          <w:spacing w:val="-14"/>
        </w:rPr>
        <w:t xml:space="preserve"> </w:t>
      </w:r>
      <w:r>
        <w:t>de</w:t>
      </w:r>
      <w:r>
        <w:rPr>
          <w:spacing w:val="-14"/>
        </w:rPr>
        <w:t xml:space="preserve"> </w:t>
      </w:r>
      <w:r>
        <w:t>evaluare</w:t>
      </w:r>
      <w:r>
        <w:rPr>
          <w:spacing w:val="-24"/>
        </w:rPr>
        <w:t xml:space="preserve"> </w:t>
      </w:r>
      <w:r>
        <w:t>de</w:t>
      </w:r>
      <w:r>
        <w:rPr>
          <w:spacing w:val="-14"/>
        </w:rPr>
        <w:t xml:space="preserve"> </w:t>
      </w:r>
      <w:r>
        <w:t>către</w:t>
      </w:r>
      <w:r>
        <w:rPr>
          <w:spacing w:val="-14"/>
        </w:rPr>
        <w:t xml:space="preserve"> </w:t>
      </w:r>
      <w:r>
        <w:t>CRFIR.</w:t>
      </w:r>
      <w:r>
        <w:rPr>
          <w:spacing w:val="-13"/>
        </w:rPr>
        <w:t xml:space="preserve"> </w:t>
      </w:r>
      <w:r>
        <w:t>În</w:t>
      </w:r>
      <w:r>
        <w:rPr>
          <w:spacing w:val="-14"/>
        </w:rPr>
        <w:t xml:space="preserve"> </w:t>
      </w:r>
      <w:r>
        <w:t>acest</w:t>
      </w:r>
      <w:r>
        <w:rPr>
          <w:spacing w:val="-13"/>
        </w:rPr>
        <w:t xml:space="preserve"> </w:t>
      </w:r>
      <w:r>
        <w:t>scop,</w:t>
      </w:r>
      <w:r>
        <w:rPr>
          <w:spacing w:val="-12"/>
        </w:rPr>
        <w:t xml:space="preserve"> </w:t>
      </w:r>
      <w:r>
        <w:t>expertul CE SLIN/SAFPD - OJFIR/CRFIR/CE SIBA - CRFIR va completa Formularul E6.8.1L și îl va înainta spre semnare către Directorul OJFIR/Directorul</w:t>
      </w:r>
      <w:r>
        <w:rPr>
          <w:spacing w:val="-23"/>
        </w:rPr>
        <w:t xml:space="preserve"> </w:t>
      </w:r>
      <w:r>
        <w:t>CRFIR.</w:t>
      </w:r>
    </w:p>
    <w:p w14:paraId="7C4482F8" w14:textId="77777777" w:rsidR="00502C3F" w:rsidRDefault="00502C3F" w:rsidP="00502C3F">
      <w:pPr>
        <w:pStyle w:val="Corptext"/>
        <w:spacing w:before="11"/>
        <w:jc w:val="left"/>
        <w:rPr>
          <w:sz w:val="25"/>
        </w:rPr>
      </w:pPr>
    </w:p>
    <w:p w14:paraId="6B615A7A" w14:textId="77777777" w:rsidR="00502C3F" w:rsidRDefault="00502C3F" w:rsidP="00502C3F">
      <w:pPr>
        <w:pStyle w:val="Corptext"/>
        <w:ind w:left="120" w:right="111"/>
      </w:pPr>
      <w:r>
        <w:t>Notificarea se atașează la dosarul administrativ al cererii de finanțare. GAL va primi o copie a formularului comunicat solicitantului, prin fax/poștă/e-mail cu confirmare de primire.</w:t>
      </w:r>
    </w:p>
    <w:p w14:paraId="10D8FA3A" w14:textId="77777777" w:rsidR="00502C3F" w:rsidRDefault="00502C3F" w:rsidP="00502C3F">
      <w:pPr>
        <w:pStyle w:val="Corptext"/>
        <w:spacing w:before="11"/>
        <w:jc w:val="left"/>
        <w:rPr>
          <w:sz w:val="25"/>
        </w:rPr>
      </w:pPr>
    </w:p>
    <w:p w14:paraId="6F0438F1" w14:textId="77777777" w:rsidR="00502C3F" w:rsidRDefault="00502C3F" w:rsidP="00502C3F">
      <w:pPr>
        <w:pStyle w:val="Titlu2"/>
        <w:numPr>
          <w:ilvl w:val="1"/>
          <w:numId w:val="4"/>
        </w:numPr>
        <w:tabs>
          <w:tab w:val="left" w:pos="512"/>
        </w:tabs>
        <w:ind w:left="511" w:hanging="391"/>
      </w:pPr>
      <w:r>
        <w:t>Soluţionarea</w:t>
      </w:r>
      <w:r>
        <w:rPr>
          <w:spacing w:val="-4"/>
        </w:rPr>
        <w:t xml:space="preserve"> </w:t>
      </w:r>
      <w:r>
        <w:t>contestaţiilor</w:t>
      </w:r>
    </w:p>
    <w:p w14:paraId="10096665" w14:textId="77777777" w:rsidR="00502C3F" w:rsidRDefault="00502C3F" w:rsidP="00502C3F">
      <w:pPr>
        <w:pStyle w:val="Corptext"/>
        <w:spacing w:before="47"/>
        <w:ind w:left="120" w:right="113"/>
      </w:pPr>
      <w:r>
        <w:t xml:space="preserve">Contestaţia privind decizia de finanţare a proiectului, rezultată ca urmare a verificării eligibilității de către OJFIR/CRFIR, va fi depusă </w:t>
      </w:r>
      <w:r>
        <w:rPr>
          <w:spacing w:val="-5"/>
        </w:rPr>
        <w:t xml:space="preserve">de </w:t>
      </w:r>
      <w:r>
        <w:t>către solicitant, în termen de maximum 5</w:t>
      </w:r>
      <w:r>
        <w:rPr>
          <w:spacing w:val="34"/>
        </w:rPr>
        <w:t xml:space="preserve"> </w:t>
      </w:r>
      <w:r>
        <w:t>(cinci)</w:t>
      </w:r>
      <w:r>
        <w:rPr>
          <w:spacing w:val="-13"/>
        </w:rPr>
        <w:t xml:space="preserve"> </w:t>
      </w:r>
      <w:r>
        <w:t>zile</w:t>
      </w:r>
      <w:r>
        <w:rPr>
          <w:spacing w:val="-13"/>
        </w:rPr>
        <w:t xml:space="preserve"> </w:t>
      </w:r>
      <w:r>
        <w:t>de</w:t>
      </w:r>
      <w:r>
        <w:rPr>
          <w:spacing w:val="-13"/>
        </w:rPr>
        <w:t xml:space="preserve"> </w:t>
      </w:r>
      <w:r>
        <w:t>la</w:t>
      </w:r>
      <w:r>
        <w:rPr>
          <w:spacing w:val="-13"/>
        </w:rPr>
        <w:t xml:space="preserve"> </w:t>
      </w:r>
      <w:r>
        <w:t>primirea</w:t>
      </w:r>
      <w:r>
        <w:rPr>
          <w:spacing w:val="-13"/>
        </w:rPr>
        <w:t xml:space="preserve"> </w:t>
      </w:r>
      <w:r>
        <w:t>notificării</w:t>
      </w:r>
      <w:r>
        <w:rPr>
          <w:spacing w:val="-13"/>
        </w:rPr>
        <w:t xml:space="preserve"> </w:t>
      </w:r>
      <w:r>
        <w:t>(data</w:t>
      </w:r>
      <w:r>
        <w:rPr>
          <w:spacing w:val="-13"/>
        </w:rPr>
        <w:t xml:space="preserve"> </w:t>
      </w:r>
      <w:r>
        <w:t>luării</w:t>
      </w:r>
      <w:r>
        <w:rPr>
          <w:spacing w:val="-13"/>
        </w:rPr>
        <w:t xml:space="preserve"> </w:t>
      </w:r>
      <w:r>
        <w:t>la</w:t>
      </w:r>
      <w:r>
        <w:rPr>
          <w:spacing w:val="-13"/>
        </w:rPr>
        <w:t xml:space="preserve"> </w:t>
      </w:r>
      <w:r>
        <w:t>cunoștință</w:t>
      </w:r>
      <w:r>
        <w:rPr>
          <w:spacing w:val="-13"/>
        </w:rPr>
        <w:t xml:space="preserve"> </w:t>
      </w:r>
      <w:r>
        <w:t>de</w:t>
      </w:r>
      <w:r>
        <w:rPr>
          <w:spacing w:val="-13"/>
        </w:rPr>
        <w:t xml:space="preserve"> </w:t>
      </w:r>
      <w:r>
        <w:t>către</w:t>
      </w:r>
      <w:r>
        <w:rPr>
          <w:spacing w:val="-13"/>
        </w:rPr>
        <w:t xml:space="preserve"> </w:t>
      </w:r>
      <w:r>
        <w:t>solicitant),</w:t>
      </w:r>
      <w:r>
        <w:rPr>
          <w:spacing w:val="-13"/>
        </w:rPr>
        <w:t xml:space="preserve"> </w:t>
      </w:r>
      <w:r>
        <w:t>la</w:t>
      </w:r>
      <w:r>
        <w:rPr>
          <w:spacing w:val="-10"/>
        </w:rPr>
        <w:t xml:space="preserve"> </w:t>
      </w:r>
      <w:r>
        <w:t>sediul OJFIR/CRFIR care a analizat proiectul, de unde va fi redirecționată spre soluționare către o structură AFIR superioară/diferită de cea care a verificat inițial proiectul.</w:t>
      </w:r>
    </w:p>
    <w:p w14:paraId="53A9F972" w14:textId="77777777" w:rsidR="00502C3F" w:rsidRDefault="00502C3F" w:rsidP="00502C3F">
      <w:pPr>
        <w:pStyle w:val="Corptext"/>
        <w:spacing w:before="194"/>
        <w:ind w:left="120" w:right="110"/>
      </w:pPr>
      <w:r>
        <w:t>Un</w:t>
      </w:r>
      <w:r>
        <w:rPr>
          <w:spacing w:val="-9"/>
        </w:rPr>
        <w:t xml:space="preserve"> </w:t>
      </w:r>
      <w:r>
        <w:t>solicitant</w:t>
      </w:r>
      <w:r>
        <w:rPr>
          <w:spacing w:val="-10"/>
        </w:rPr>
        <w:t xml:space="preserve"> </w:t>
      </w:r>
      <w:r>
        <w:t>poate</w:t>
      </w:r>
      <w:r>
        <w:rPr>
          <w:spacing w:val="-9"/>
        </w:rPr>
        <w:t xml:space="preserve"> </w:t>
      </w:r>
      <w:r>
        <w:t>depune</w:t>
      </w:r>
      <w:r>
        <w:rPr>
          <w:spacing w:val="-11"/>
        </w:rPr>
        <w:t xml:space="preserve"> </w:t>
      </w:r>
      <w:r>
        <w:t>o</w:t>
      </w:r>
      <w:r>
        <w:rPr>
          <w:spacing w:val="-9"/>
        </w:rPr>
        <w:t xml:space="preserve"> </w:t>
      </w:r>
      <w:r>
        <w:t>singură</w:t>
      </w:r>
      <w:r>
        <w:rPr>
          <w:spacing w:val="-11"/>
        </w:rPr>
        <w:t xml:space="preserve"> </w:t>
      </w:r>
      <w:r>
        <w:t>contestație</w:t>
      </w:r>
      <w:r>
        <w:rPr>
          <w:spacing w:val="-11"/>
        </w:rPr>
        <w:t xml:space="preserve"> </w:t>
      </w:r>
      <w:r>
        <w:t>aferentă</w:t>
      </w:r>
      <w:r>
        <w:rPr>
          <w:spacing w:val="-9"/>
        </w:rPr>
        <w:t xml:space="preserve"> </w:t>
      </w:r>
      <w:r>
        <w:t>unui</w:t>
      </w:r>
      <w:r>
        <w:rPr>
          <w:spacing w:val="-11"/>
        </w:rPr>
        <w:t xml:space="preserve"> </w:t>
      </w:r>
      <w:r>
        <w:t>proiect.</w:t>
      </w:r>
      <w:r>
        <w:rPr>
          <w:spacing w:val="-10"/>
        </w:rPr>
        <w:t xml:space="preserve"> </w:t>
      </w:r>
      <w:r>
        <w:t>Vor</w:t>
      </w:r>
      <w:r>
        <w:rPr>
          <w:spacing w:val="-9"/>
        </w:rPr>
        <w:t xml:space="preserve"> </w:t>
      </w:r>
      <w:r>
        <w:t>fi</w:t>
      </w:r>
      <w:r>
        <w:rPr>
          <w:spacing w:val="-11"/>
        </w:rPr>
        <w:t xml:space="preserve"> </w:t>
      </w:r>
      <w:r>
        <w:t>considerate contestații și analizate doar acele solicitări care contestă elemente tehnice sau legale legate de eligibilitatea proiectului depus și/sau valoarea proiectului declarată eligibilă/valoarea</w:t>
      </w:r>
      <w:r>
        <w:rPr>
          <w:spacing w:val="-6"/>
        </w:rPr>
        <w:t xml:space="preserve"> </w:t>
      </w:r>
      <w:r>
        <w:t>sau</w:t>
      </w:r>
      <w:r>
        <w:rPr>
          <w:spacing w:val="-6"/>
        </w:rPr>
        <w:t xml:space="preserve"> </w:t>
      </w:r>
      <w:r>
        <w:t>intensitatea</w:t>
      </w:r>
      <w:r>
        <w:rPr>
          <w:spacing w:val="-6"/>
        </w:rPr>
        <w:t xml:space="preserve"> </w:t>
      </w:r>
      <w:r>
        <w:t>sprijinului</w:t>
      </w:r>
      <w:r>
        <w:rPr>
          <w:spacing w:val="-4"/>
        </w:rPr>
        <w:t xml:space="preserve"> </w:t>
      </w:r>
      <w:r>
        <w:t>public</w:t>
      </w:r>
      <w:r>
        <w:rPr>
          <w:spacing w:val="-6"/>
        </w:rPr>
        <w:t xml:space="preserve"> </w:t>
      </w:r>
      <w:r>
        <w:t>acordat</w:t>
      </w:r>
      <w:r>
        <w:rPr>
          <w:spacing w:val="-7"/>
        </w:rPr>
        <w:t xml:space="preserve"> </w:t>
      </w:r>
      <w:r>
        <w:t>pentru</w:t>
      </w:r>
      <w:r>
        <w:rPr>
          <w:spacing w:val="-6"/>
        </w:rPr>
        <w:t xml:space="preserve"> </w:t>
      </w:r>
      <w:r>
        <w:t>proiectul</w:t>
      </w:r>
      <w:r>
        <w:rPr>
          <w:spacing w:val="-6"/>
        </w:rPr>
        <w:t xml:space="preserve"> </w:t>
      </w:r>
      <w:r>
        <w:t>depus.</w:t>
      </w:r>
    </w:p>
    <w:p w14:paraId="3AD37291" w14:textId="77777777" w:rsidR="00502C3F" w:rsidRDefault="00502C3F" w:rsidP="00502C3F">
      <w:pPr>
        <w:pStyle w:val="Corptext"/>
        <w:spacing w:before="196" w:line="317" w:lineRule="exact"/>
        <w:ind w:left="120"/>
      </w:pPr>
      <w:r>
        <w:t>Analiza contestațiilor se va realiza:</w:t>
      </w:r>
    </w:p>
    <w:p w14:paraId="5CDEEA95" w14:textId="77777777" w:rsidR="00502C3F" w:rsidRDefault="00502C3F" w:rsidP="00502C3F">
      <w:pPr>
        <w:pStyle w:val="Listparagraf"/>
        <w:numPr>
          <w:ilvl w:val="0"/>
          <w:numId w:val="3"/>
        </w:numPr>
        <w:tabs>
          <w:tab w:val="left" w:pos="840"/>
        </w:tabs>
        <w:ind w:right="110"/>
        <w:rPr>
          <w:sz w:val="26"/>
        </w:rPr>
      </w:pPr>
      <w:r>
        <w:rPr>
          <w:sz w:val="26"/>
        </w:rPr>
        <w:t>La CRFIR, la Serviciul tehnic de specialitate care coordonează structura care a analizat proiectul (SAFPD/ SLIN), pentru proiectele a căror neeligibilitate a fost constatată de</w:t>
      </w:r>
      <w:r>
        <w:rPr>
          <w:spacing w:val="-7"/>
          <w:sz w:val="26"/>
        </w:rPr>
        <w:t xml:space="preserve"> </w:t>
      </w:r>
      <w:r>
        <w:rPr>
          <w:sz w:val="26"/>
        </w:rPr>
        <w:t>OJFIR.</w:t>
      </w:r>
    </w:p>
    <w:p w14:paraId="6EDA4206" w14:textId="77777777" w:rsidR="00502C3F" w:rsidRDefault="00502C3F" w:rsidP="00502C3F">
      <w:pPr>
        <w:pStyle w:val="Listparagraf"/>
        <w:numPr>
          <w:ilvl w:val="0"/>
          <w:numId w:val="3"/>
        </w:numPr>
        <w:tabs>
          <w:tab w:val="left" w:pos="840"/>
        </w:tabs>
        <w:spacing w:before="2"/>
        <w:ind w:right="109"/>
        <w:rPr>
          <w:sz w:val="26"/>
        </w:rPr>
      </w:pPr>
      <w:r>
        <w:rPr>
          <w:sz w:val="26"/>
        </w:rPr>
        <w:t>La</w:t>
      </w:r>
      <w:r>
        <w:rPr>
          <w:spacing w:val="-3"/>
          <w:sz w:val="26"/>
        </w:rPr>
        <w:t xml:space="preserve"> </w:t>
      </w:r>
      <w:r>
        <w:rPr>
          <w:sz w:val="26"/>
        </w:rPr>
        <w:t>AFIR,</w:t>
      </w:r>
      <w:r>
        <w:rPr>
          <w:spacing w:val="-4"/>
          <w:sz w:val="26"/>
        </w:rPr>
        <w:t xml:space="preserve"> </w:t>
      </w:r>
      <w:r>
        <w:rPr>
          <w:sz w:val="26"/>
        </w:rPr>
        <w:t>la</w:t>
      </w:r>
      <w:r>
        <w:rPr>
          <w:spacing w:val="-3"/>
          <w:sz w:val="26"/>
        </w:rPr>
        <w:t xml:space="preserve"> </w:t>
      </w:r>
      <w:r>
        <w:rPr>
          <w:sz w:val="26"/>
        </w:rPr>
        <w:t>Direcția</w:t>
      </w:r>
      <w:r>
        <w:rPr>
          <w:spacing w:val="-5"/>
          <w:sz w:val="26"/>
        </w:rPr>
        <w:t xml:space="preserve"> </w:t>
      </w:r>
      <w:r>
        <w:rPr>
          <w:sz w:val="26"/>
        </w:rPr>
        <w:t>de</w:t>
      </w:r>
      <w:r>
        <w:rPr>
          <w:spacing w:val="-3"/>
          <w:sz w:val="26"/>
        </w:rPr>
        <w:t xml:space="preserve"> </w:t>
      </w:r>
      <w:r>
        <w:rPr>
          <w:sz w:val="26"/>
        </w:rPr>
        <w:t>specialitate</w:t>
      </w:r>
      <w:r>
        <w:rPr>
          <w:spacing w:val="-5"/>
          <w:sz w:val="26"/>
        </w:rPr>
        <w:t xml:space="preserve"> </w:t>
      </w:r>
      <w:r>
        <w:rPr>
          <w:sz w:val="26"/>
        </w:rPr>
        <w:t>de</w:t>
      </w:r>
      <w:r>
        <w:rPr>
          <w:spacing w:val="-5"/>
          <w:sz w:val="26"/>
        </w:rPr>
        <w:t xml:space="preserve"> </w:t>
      </w:r>
      <w:r>
        <w:rPr>
          <w:sz w:val="26"/>
        </w:rPr>
        <w:t>la</w:t>
      </w:r>
      <w:r>
        <w:rPr>
          <w:spacing w:val="-3"/>
          <w:sz w:val="26"/>
        </w:rPr>
        <w:t xml:space="preserve"> </w:t>
      </w:r>
      <w:r>
        <w:rPr>
          <w:sz w:val="26"/>
        </w:rPr>
        <w:t>nivel</w:t>
      </w:r>
      <w:r>
        <w:rPr>
          <w:spacing w:val="-6"/>
          <w:sz w:val="26"/>
        </w:rPr>
        <w:t xml:space="preserve"> </w:t>
      </w:r>
      <w:r>
        <w:rPr>
          <w:sz w:val="26"/>
        </w:rPr>
        <w:t>central</w:t>
      </w:r>
      <w:r>
        <w:rPr>
          <w:spacing w:val="-6"/>
          <w:sz w:val="26"/>
        </w:rPr>
        <w:t xml:space="preserve"> </w:t>
      </w:r>
      <w:r>
        <w:rPr>
          <w:sz w:val="26"/>
        </w:rPr>
        <w:t>corespondentă</w:t>
      </w:r>
      <w:r>
        <w:rPr>
          <w:spacing w:val="-3"/>
          <w:sz w:val="26"/>
        </w:rPr>
        <w:t xml:space="preserve"> </w:t>
      </w:r>
      <w:r>
        <w:rPr>
          <w:sz w:val="26"/>
        </w:rPr>
        <w:t>structurii</w:t>
      </w:r>
      <w:r>
        <w:rPr>
          <w:spacing w:val="-6"/>
          <w:sz w:val="26"/>
        </w:rPr>
        <w:t xml:space="preserve"> </w:t>
      </w:r>
      <w:r>
        <w:rPr>
          <w:sz w:val="26"/>
        </w:rPr>
        <w:t>care a analizat proiectul (DAF, DIBA, DPDIF sau DATLIN), în cazul proiectelor a căror neeligibilitate a fost constatată de</w:t>
      </w:r>
      <w:r>
        <w:rPr>
          <w:spacing w:val="-16"/>
          <w:sz w:val="26"/>
        </w:rPr>
        <w:t xml:space="preserve"> </w:t>
      </w:r>
      <w:r>
        <w:rPr>
          <w:sz w:val="26"/>
        </w:rPr>
        <w:t>CRFIR.</w:t>
      </w:r>
    </w:p>
    <w:p w14:paraId="4623CF99" w14:textId="77777777" w:rsidR="00502C3F" w:rsidRDefault="00502C3F" w:rsidP="00502C3F">
      <w:pPr>
        <w:pStyle w:val="Corptext"/>
        <w:spacing w:before="1"/>
        <w:jc w:val="left"/>
      </w:pPr>
    </w:p>
    <w:p w14:paraId="66DFFE51" w14:textId="77777777" w:rsidR="00502C3F" w:rsidRDefault="00502C3F" w:rsidP="00502C3F">
      <w:pPr>
        <w:pStyle w:val="Corptext"/>
        <w:ind w:left="119" w:right="111"/>
      </w:pPr>
      <w:r>
        <w:t>OJFIR/CRFIR va transmite contestația la entitatea care o verifică, împreună cu dosarul administrativ al cererii de finanțare care face obiectul contestației.</w:t>
      </w:r>
    </w:p>
    <w:p w14:paraId="3A2C4C2F" w14:textId="77777777" w:rsidR="00502C3F" w:rsidRDefault="00502C3F" w:rsidP="00502C3F">
      <w:pPr>
        <w:pStyle w:val="Corptext"/>
        <w:spacing w:before="11"/>
        <w:jc w:val="left"/>
        <w:rPr>
          <w:sz w:val="25"/>
        </w:rPr>
      </w:pPr>
    </w:p>
    <w:p w14:paraId="507369FC" w14:textId="77777777" w:rsidR="00502C3F" w:rsidRDefault="00502C3F" w:rsidP="00502C3F">
      <w:pPr>
        <w:pStyle w:val="Corptext"/>
        <w:ind w:left="119" w:right="110"/>
      </w:pPr>
      <w:r>
        <w:t>În</w:t>
      </w:r>
      <w:r>
        <w:rPr>
          <w:spacing w:val="-8"/>
        </w:rPr>
        <w:t xml:space="preserve"> </w:t>
      </w:r>
      <w:r>
        <w:t>situația</w:t>
      </w:r>
      <w:r>
        <w:rPr>
          <w:spacing w:val="-5"/>
        </w:rPr>
        <w:t xml:space="preserve"> </w:t>
      </w:r>
      <w:r>
        <w:t>în</w:t>
      </w:r>
      <w:r>
        <w:rPr>
          <w:spacing w:val="-8"/>
        </w:rPr>
        <w:t xml:space="preserve"> </w:t>
      </w:r>
      <w:r>
        <w:t>care</w:t>
      </w:r>
      <w:r>
        <w:rPr>
          <w:spacing w:val="-8"/>
        </w:rPr>
        <w:t xml:space="preserve"> </w:t>
      </w:r>
      <w:r>
        <w:t>activitatea</w:t>
      </w:r>
      <w:r>
        <w:rPr>
          <w:spacing w:val="-8"/>
        </w:rPr>
        <w:t xml:space="preserve"> </w:t>
      </w:r>
      <w:r>
        <w:t>de</w:t>
      </w:r>
      <w:r>
        <w:rPr>
          <w:spacing w:val="-8"/>
        </w:rPr>
        <w:t xml:space="preserve"> </w:t>
      </w:r>
      <w:r>
        <w:t>la</w:t>
      </w:r>
      <w:r>
        <w:rPr>
          <w:spacing w:val="-5"/>
        </w:rPr>
        <w:t xml:space="preserve"> </w:t>
      </w:r>
      <w:r>
        <w:t>nivel</w:t>
      </w:r>
      <w:r>
        <w:rPr>
          <w:spacing w:val="-8"/>
        </w:rPr>
        <w:t xml:space="preserve"> </w:t>
      </w:r>
      <w:r>
        <w:t>central</w:t>
      </w:r>
      <w:r>
        <w:rPr>
          <w:spacing w:val="-17"/>
        </w:rPr>
        <w:t xml:space="preserve"> </w:t>
      </w:r>
      <w:r>
        <w:t>nu</w:t>
      </w:r>
      <w:r>
        <w:rPr>
          <w:spacing w:val="-8"/>
        </w:rPr>
        <w:t xml:space="preserve"> </w:t>
      </w:r>
      <w:r>
        <w:t>permite</w:t>
      </w:r>
      <w:r>
        <w:rPr>
          <w:spacing w:val="-5"/>
        </w:rPr>
        <w:t xml:space="preserve"> </w:t>
      </w:r>
      <w:r>
        <w:t>verificarea</w:t>
      </w:r>
      <w:r>
        <w:rPr>
          <w:spacing w:val="-10"/>
        </w:rPr>
        <w:t xml:space="preserve"> </w:t>
      </w:r>
      <w:r>
        <w:t>contestației</w:t>
      </w:r>
      <w:r>
        <w:rPr>
          <w:spacing w:val="-8"/>
        </w:rPr>
        <w:t xml:space="preserve"> </w:t>
      </w:r>
      <w:r>
        <w:t>în</w:t>
      </w:r>
      <w:r>
        <w:rPr>
          <w:spacing w:val="-8"/>
        </w:rPr>
        <w:t xml:space="preserve"> </w:t>
      </w:r>
      <w:r>
        <w:t>timp util, aceasta poate fi redirecționată, în baza unei Note aprobate de Directorul General al AFIR, către CRFIR, altul decât cel care a analizat proiectul</w:t>
      </w:r>
      <w:r>
        <w:rPr>
          <w:spacing w:val="-31"/>
        </w:rPr>
        <w:t xml:space="preserve"> </w:t>
      </w:r>
      <w:r>
        <w:t>inițial.</w:t>
      </w:r>
    </w:p>
    <w:p w14:paraId="76B5CA40" w14:textId="77777777" w:rsidR="00502C3F" w:rsidRDefault="00502C3F" w:rsidP="00502C3F">
      <w:pPr>
        <w:pStyle w:val="Corptext"/>
        <w:spacing w:before="11"/>
        <w:jc w:val="left"/>
        <w:rPr>
          <w:sz w:val="25"/>
        </w:rPr>
      </w:pPr>
    </w:p>
    <w:p w14:paraId="371CF40F" w14:textId="77777777" w:rsidR="00502C3F" w:rsidRDefault="00502C3F" w:rsidP="00502C3F">
      <w:pPr>
        <w:pStyle w:val="Corptext"/>
        <w:ind w:left="119" w:right="112"/>
      </w:pPr>
      <w:r>
        <w:t>Termenul maxim pentru a răspunde contestaţiilor adresate este de 30 (treizeci) de zile calendaristice de la data înregistrării la structura care o soluționează.</w:t>
      </w:r>
    </w:p>
    <w:p w14:paraId="6CCBB232" w14:textId="77777777" w:rsidR="00502C3F" w:rsidRDefault="00502C3F" w:rsidP="00502C3F">
      <w:pPr>
        <w:pStyle w:val="Corptext"/>
        <w:spacing w:before="11"/>
        <w:jc w:val="left"/>
        <w:rPr>
          <w:sz w:val="25"/>
        </w:rPr>
      </w:pPr>
    </w:p>
    <w:p w14:paraId="5D8024B2" w14:textId="77777777" w:rsidR="00502C3F" w:rsidRDefault="00502C3F" w:rsidP="00502C3F">
      <w:pPr>
        <w:pStyle w:val="Corptext"/>
        <w:ind w:left="119" w:right="108"/>
      </w:pPr>
      <w:r>
        <w:rPr>
          <w:noProof/>
        </w:rPr>
        <w:drawing>
          <wp:anchor distT="0" distB="0" distL="114300" distR="114300" simplePos="0" relativeHeight="251675136" behindDoc="0" locked="0" layoutInCell="1" allowOverlap="1" wp14:anchorId="7CED4A5D" wp14:editId="364AD057">
            <wp:simplePos x="0" y="0"/>
            <wp:positionH relativeFrom="margin">
              <wp:align>left</wp:align>
            </wp:positionH>
            <wp:positionV relativeFrom="paragraph">
              <wp:posOffset>-930275</wp:posOffset>
            </wp:positionV>
            <wp:extent cx="6279515" cy="572770"/>
            <wp:effectExtent l="0" t="0" r="6985" b="0"/>
            <wp:wrapNone/>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180C964F" w14:textId="77777777" w:rsidR="00502C3F" w:rsidRDefault="00502C3F" w:rsidP="00502C3F">
      <w:pPr>
        <w:pStyle w:val="Corptext"/>
        <w:ind w:left="119" w:right="108"/>
      </w:pPr>
      <w:r>
        <w:t xml:space="preserve">În urma analizei, pentru fiecare contestație se întocmește un Raport asupra contestației (Formular E4.2L). Raportul asupra contestației, </w:t>
      </w:r>
      <w:r>
        <w:rPr>
          <w:spacing w:val="-3"/>
        </w:rPr>
        <w:t xml:space="preserve">care </w:t>
      </w:r>
      <w:r>
        <w:t>propune admiterea sau respingerea contestației, este întocmit de un expert din cadrul serviciului responsabil, verificat de Șeful</w:t>
      </w:r>
      <w:r>
        <w:rPr>
          <w:spacing w:val="-18"/>
        </w:rPr>
        <w:t xml:space="preserve"> </w:t>
      </w:r>
      <w:r>
        <w:t>de</w:t>
      </w:r>
      <w:r>
        <w:rPr>
          <w:spacing w:val="-17"/>
        </w:rPr>
        <w:t xml:space="preserve"> </w:t>
      </w:r>
      <w:r>
        <w:t>serviciu,</w:t>
      </w:r>
      <w:r>
        <w:rPr>
          <w:spacing w:val="-18"/>
        </w:rPr>
        <w:t xml:space="preserve"> </w:t>
      </w:r>
      <w:r>
        <w:t>vizat</w:t>
      </w:r>
      <w:r>
        <w:rPr>
          <w:spacing w:val="-16"/>
        </w:rPr>
        <w:t xml:space="preserve"> </w:t>
      </w:r>
      <w:r>
        <w:t>de</w:t>
      </w:r>
      <w:r>
        <w:rPr>
          <w:spacing w:val="-17"/>
        </w:rPr>
        <w:t xml:space="preserve"> </w:t>
      </w:r>
      <w:r>
        <w:t>Directorul</w:t>
      </w:r>
      <w:r>
        <w:rPr>
          <w:spacing w:val="-15"/>
        </w:rPr>
        <w:t xml:space="preserve"> </w:t>
      </w:r>
      <w:r>
        <w:t>Direcției/Directorul</w:t>
      </w:r>
      <w:r>
        <w:rPr>
          <w:spacing w:val="-18"/>
        </w:rPr>
        <w:t xml:space="preserve"> </w:t>
      </w:r>
      <w:r>
        <w:t>CRFIR</w:t>
      </w:r>
      <w:r>
        <w:rPr>
          <w:spacing w:val="-17"/>
        </w:rPr>
        <w:t xml:space="preserve"> </w:t>
      </w:r>
      <w:r>
        <w:t>și</w:t>
      </w:r>
      <w:r>
        <w:rPr>
          <w:spacing w:val="-18"/>
        </w:rPr>
        <w:t xml:space="preserve"> </w:t>
      </w:r>
      <w:r>
        <w:t>avizat</w:t>
      </w:r>
      <w:r>
        <w:rPr>
          <w:spacing w:val="-18"/>
        </w:rPr>
        <w:t xml:space="preserve"> </w:t>
      </w:r>
      <w:r>
        <w:t>de</w:t>
      </w:r>
      <w:r>
        <w:rPr>
          <w:spacing w:val="-15"/>
        </w:rPr>
        <w:t xml:space="preserve"> </w:t>
      </w:r>
      <w:r>
        <w:t>DGA</w:t>
      </w:r>
      <w:r>
        <w:rPr>
          <w:spacing w:val="-17"/>
        </w:rPr>
        <w:t xml:space="preserve"> </w:t>
      </w:r>
      <w:r>
        <w:t>ILINA/</w:t>
      </w:r>
      <w:r>
        <w:rPr>
          <w:spacing w:val="-15"/>
        </w:rPr>
        <w:t xml:space="preserve"> </w:t>
      </w:r>
      <w:r>
        <w:t>DGA AFPD/ DGA</w:t>
      </w:r>
      <w:r>
        <w:rPr>
          <w:spacing w:val="-1"/>
        </w:rPr>
        <w:t xml:space="preserve"> </w:t>
      </w:r>
      <w:r>
        <w:t>CRFIR.</w:t>
      </w:r>
    </w:p>
    <w:p w14:paraId="35EF1FC7" w14:textId="77777777" w:rsidR="00502C3F" w:rsidRDefault="00502C3F" w:rsidP="00502C3F">
      <w:pPr>
        <w:pStyle w:val="Corptext"/>
        <w:spacing w:before="11"/>
        <w:jc w:val="left"/>
        <w:rPr>
          <w:sz w:val="25"/>
        </w:rPr>
      </w:pPr>
    </w:p>
    <w:p w14:paraId="31A2EF48" w14:textId="77777777" w:rsidR="00502C3F" w:rsidRDefault="00502C3F" w:rsidP="00502C3F">
      <w:pPr>
        <w:pStyle w:val="Corptext"/>
        <w:ind w:left="119" w:right="108"/>
      </w:pPr>
      <w:r>
        <w:t>În cazul unor divergențe de opinie între expert și șeful de serviciu, medierea se va realiza la nivelul Directorului Direcției/ Directorului CRFIR, raportul de contestație având o singură rezoluție: admis sau respins. Dacă soluția propusă în urma reevaluării proiectului contestat diferă de cea din Raportul de evaluare, se va întocmi fișa E1.2LR (refăcută).</w:t>
      </w:r>
    </w:p>
    <w:p w14:paraId="52C27CC4" w14:textId="77777777" w:rsidR="00502C3F" w:rsidRDefault="00502C3F" w:rsidP="008D222B">
      <w:pPr>
        <w:pStyle w:val="Corptext"/>
        <w:spacing w:before="47"/>
        <w:ind w:left="90" w:right="60"/>
      </w:pPr>
      <w:r>
        <w:t>În cazul redirecționării contestațiilor spre soluționare la CRFIR, Rapoartele întocmite de Centrul Regional se transmit la DAF/DPDIF/DIBA/DATLIN, împreună cu documentele justificative, dacă este cazul.</w:t>
      </w:r>
    </w:p>
    <w:p w14:paraId="0A393C5B" w14:textId="77777777" w:rsidR="00502C3F" w:rsidRDefault="00502C3F" w:rsidP="008D222B">
      <w:pPr>
        <w:pStyle w:val="Corptext"/>
        <w:spacing w:before="196"/>
        <w:ind w:left="90" w:right="60"/>
      </w:pPr>
      <w:r>
        <w:t>Solicitanţii vor fi notificați în termen de 2 (două) zile de la aprobarea Raportului de contestație. Un expert din cadrul serviciului care a instrumentat contestația va transmite prin fax/poștă/e-mail solicitantului și GAL (spre știință) formularul E6.8.2L – Notificarea solicitantului privind contestația depusă și o copie a Raportului de contestații. O copie a Raportului</w:t>
      </w:r>
      <w:r>
        <w:rPr>
          <w:spacing w:val="-10"/>
        </w:rPr>
        <w:t xml:space="preserve"> </w:t>
      </w:r>
      <w:r>
        <w:t>de</w:t>
      </w:r>
      <w:r>
        <w:rPr>
          <w:spacing w:val="-10"/>
        </w:rPr>
        <w:t xml:space="preserve"> </w:t>
      </w:r>
      <w:r>
        <w:t>contestații</w:t>
      </w:r>
      <w:r>
        <w:rPr>
          <w:spacing w:val="-10"/>
        </w:rPr>
        <w:t xml:space="preserve"> </w:t>
      </w:r>
      <w:r>
        <w:t>se</w:t>
      </w:r>
      <w:r>
        <w:rPr>
          <w:spacing w:val="-10"/>
        </w:rPr>
        <w:t xml:space="preserve"> </w:t>
      </w:r>
      <w:r>
        <w:t>va</w:t>
      </w:r>
      <w:r>
        <w:rPr>
          <w:spacing w:val="-8"/>
        </w:rPr>
        <w:t xml:space="preserve"> </w:t>
      </w:r>
      <w:r>
        <w:t>transmite</w:t>
      </w:r>
      <w:r>
        <w:rPr>
          <w:spacing w:val="-10"/>
        </w:rPr>
        <w:t xml:space="preserve"> </w:t>
      </w:r>
      <w:r>
        <w:t>și</w:t>
      </w:r>
      <w:r>
        <w:rPr>
          <w:spacing w:val="-8"/>
        </w:rPr>
        <w:t xml:space="preserve"> </w:t>
      </w:r>
      <w:r>
        <w:t>la</w:t>
      </w:r>
      <w:r>
        <w:rPr>
          <w:spacing w:val="-8"/>
        </w:rPr>
        <w:t xml:space="preserve"> </w:t>
      </w:r>
      <w:r>
        <w:t>OJFIR/CRFIR</w:t>
      </w:r>
      <w:r>
        <w:rPr>
          <w:spacing w:val="-10"/>
        </w:rPr>
        <w:t xml:space="preserve"> </w:t>
      </w:r>
      <w:r>
        <w:t>care</w:t>
      </w:r>
      <w:r>
        <w:rPr>
          <w:spacing w:val="-10"/>
        </w:rPr>
        <w:t xml:space="preserve"> </w:t>
      </w:r>
      <w:r>
        <w:t>a</w:t>
      </w:r>
      <w:r>
        <w:rPr>
          <w:spacing w:val="-10"/>
        </w:rPr>
        <w:t xml:space="preserve"> </w:t>
      </w:r>
      <w:r>
        <w:t>realizat</w:t>
      </w:r>
      <w:r>
        <w:rPr>
          <w:spacing w:val="-11"/>
        </w:rPr>
        <w:t xml:space="preserve"> </w:t>
      </w:r>
      <w:r>
        <w:t>evaluarea</w:t>
      </w:r>
      <w:r>
        <w:rPr>
          <w:spacing w:val="-10"/>
        </w:rPr>
        <w:t xml:space="preserve"> </w:t>
      </w:r>
      <w:r>
        <w:t>cererii de</w:t>
      </w:r>
      <w:r>
        <w:rPr>
          <w:spacing w:val="-5"/>
        </w:rPr>
        <w:t xml:space="preserve"> </w:t>
      </w:r>
      <w:r>
        <w:t>finanțare.</w:t>
      </w:r>
    </w:p>
    <w:p w14:paraId="50CD17AB" w14:textId="77777777" w:rsidR="00502C3F" w:rsidRDefault="00502C3F" w:rsidP="008D222B">
      <w:pPr>
        <w:pStyle w:val="Corptext"/>
        <w:spacing w:before="194"/>
        <w:ind w:left="90" w:right="60"/>
      </w:pPr>
      <w:r>
        <w:t>Un expert din cadrul serviciului care a instrumentat contestația returnează cererile de finanțare și dosarul administrativ (în care vor fi incluse Raportul de contestație și fișa de evaluare generală a proiectului refăcută – E1.2LR – dacă este cazul) către OJFIR/CRFIR de la care a fost primit.</w:t>
      </w:r>
    </w:p>
    <w:p w14:paraId="6711E631" w14:textId="77777777" w:rsidR="00502C3F" w:rsidRDefault="00502C3F" w:rsidP="00502C3F">
      <w:pPr>
        <w:pStyle w:val="Corptext"/>
        <w:spacing w:before="1"/>
        <w:jc w:val="left"/>
      </w:pPr>
    </w:p>
    <w:p w14:paraId="34B8D54C" w14:textId="77777777" w:rsidR="00502C3F" w:rsidRDefault="00502C3F" w:rsidP="008D222B">
      <w:pPr>
        <w:pStyle w:val="Corptext"/>
        <w:ind w:left="90" w:right="60"/>
      </w:pPr>
      <w:r>
        <w:t>Dacă pe parcursul desfășurării procesului de evaluare, precum și de soluționare a contestațiilor, se constată greșeli de orice natură, AFIR are obligația de a cerceta cauzele producerii acestora, de a identifica persoanele culpabile și motivele obiective care au condus la aceste abateri pentru a putea analiza și eventual dispune măsurile administrative corespunzătoare, dacă se impun.</w:t>
      </w:r>
    </w:p>
    <w:p w14:paraId="31DB82E0" w14:textId="77777777" w:rsidR="00502C3F" w:rsidRDefault="00502C3F" w:rsidP="00502C3F">
      <w:pPr>
        <w:pStyle w:val="Corptext"/>
        <w:spacing w:before="11"/>
        <w:jc w:val="left"/>
        <w:rPr>
          <w:sz w:val="25"/>
        </w:rPr>
      </w:pPr>
    </w:p>
    <w:p w14:paraId="4D38A30A" w14:textId="77777777" w:rsidR="00502C3F" w:rsidRDefault="00502C3F" w:rsidP="008D222B">
      <w:pPr>
        <w:pStyle w:val="Corptext"/>
        <w:ind w:left="90" w:right="60"/>
      </w:pPr>
      <w:r>
        <w:t>Pentru evidența contestațiilor depuse, lunar, experții CE SLIN/SAFPD OJFIR întocmesc documentul EXCEL „Raportare Contestații”, prin completarea coloanelor de la 1 la 8, pe care îl transmit la CRFIR. CE SLIN/SAFPD CRFIR cumulează documentele, le completează cu contestațiile depuse la CE SLIN/SAFPD CRFIR și constituie documentul „Raportare Contestații LEADER”. Experții CE SIBA CRFIR întocmesc documentul „Raportare Contestații LEADER” – formular E7.5L pentru proiectele depuse la CRFIR.</w:t>
      </w:r>
    </w:p>
    <w:p w14:paraId="10D3A468" w14:textId="77777777" w:rsidR="008D222B" w:rsidRDefault="008D222B" w:rsidP="008D222B">
      <w:pPr>
        <w:autoSpaceDE w:val="0"/>
        <w:autoSpaceDN w:val="0"/>
        <w:adjustRightInd w:val="0"/>
        <w:spacing w:before="8"/>
        <w:rPr>
          <w:sz w:val="26"/>
          <w:szCs w:val="26"/>
        </w:rPr>
      </w:pPr>
      <w:r>
        <w:rPr>
          <w:noProof/>
          <w:sz w:val="26"/>
          <w:szCs w:val="26"/>
        </w:rPr>
        <w:drawing>
          <wp:anchor distT="0" distB="0" distL="114300" distR="114300" simplePos="0" relativeHeight="251676160" behindDoc="0" locked="0" layoutInCell="1" allowOverlap="1" wp14:anchorId="6F276B80" wp14:editId="5653FBCB">
            <wp:simplePos x="0" y="0"/>
            <wp:positionH relativeFrom="column">
              <wp:posOffset>-114300</wp:posOffset>
            </wp:positionH>
            <wp:positionV relativeFrom="paragraph">
              <wp:posOffset>-1044575</wp:posOffset>
            </wp:positionV>
            <wp:extent cx="6279515" cy="572770"/>
            <wp:effectExtent l="0" t="0" r="6985" b="0"/>
            <wp:wrapNone/>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2256E13B" w14:textId="77777777" w:rsidR="008D222B" w:rsidRPr="008D222B" w:rsidRDefault="00502C3F" w:rsidP="008D222B">
      <w:pPr>
        <w:autoSpaceDE w:val="0"/>
        <w:autoSpaceDN w:val="0"/>
        <w:adjustRightInd w:val="0"/>
        <w:spacing w:before="8"/>
        <w:rPr>
          <w:sz w:val="26"/>
          <w:szCs w:val="26"/>
        </w:rPr>
      </w:pPr>
      <w:r w:rsidRPr="008D222B">
        <w:rPr>
          <w:sz w:val="26"/>
          <w:szCs w:val="26"/>
        </w:rPr>
        <w:t>La nivelul fiecărui serviciu din cadrul DAF/DIBA/DPDIF/DATLIN se constituie documentul</w:t>
      </w:r>
      <w:r w:rsidR="008D222B" w:rsidRPr="008D222B">
        <w:rPr>
          <w:sz w:val="26"/>
          <w:szCs w:val="26"/>
        </w:rPr>
        <w:t xml:space="preserve"> ,,Raportare Contestatii''formular E7.5L. Acest document se pastreaza pentru evidenta contestatiilor depuse.</w:t>
      </w:r>
    </w:p>
    <w:p w14:paraId="7A0B57CA" w14:textId="77777777" w:rsidR="008D222B" w:rsidRDefault="008D222B" w:rsidP="00502C3F">
      <w:pPr>
        <w:pStyle w:val="Corptext"/>
        <w:spacing w:before="196" w:line="317" w:lineRule="exact"/>
        <w:ind w:left="340"/>
      </w:pPr>
    </w:p>
    <w:p w14:paraId="2033EBE7" w14:textId="77777777" w:rsidR="008D222B" w:rsidRDefault="008D222B" w:rsidP="008D222B">
      <w:pPr>
        <w:ind w:left="450" w:firstLine="450"/>
        <w:rPr>
          <w:rFonts w:ascii="Times New Roman"/>
          <w:b/>
          <w:i/>
          <w:sz w:val="32"/>
        </w:rPr>
      </w:pPr>
      <w:r w:rsidRPr="00A94AB4">
        <w:rPr>
          <w:rFonts w:ascii="Times New Roman"/>
          <w:b/>
          <w:i/>
          <w:sz w:val="32"/>
        </w:rPr>
        <w:t>CAPITOLUL</w:t>
      </w:r>
      <w:r>
        <w:t xml:space="preserve"> </w:t>
      </w:r>
      <w:r>
        <w:rPr>
          <w:rFonts w:ascii="Times New Roman"/>
          <w:b/>
          <w:i/>
          <w:sz w:val="32"/>
        </w:rPr>
        <w:t>12</w:t>
      </w:r>
      <w:r w:rsidRPr="00A94AB4">
        <w:rPr>
          <w:rFonts w:ascii="Times New Roman"/>
          <w:b/>
          <w:i/>
          <w:sz w:val="32"/>
        </w:rPr>
        <w:t xml:space="preserve"> -  </w:t>
      </w:r>
      <w:r>
        <w:rPr>
          <w:rFonts w:ascii="Times New Roman"/>
          <w:b/>
          <w:i/>
          <w:sz w:val="32"/>
        </w:rPr>
        <w:t>VERIFICAREA CONFORMITATII DOSARULUI CERERII DE PLATA LA GAL</w:t>
      </w:r>
    </w:p>
    <w:p w14:paraId="02EDB8CA" w14:textId="77777777" w:rsidR="008D222B" w:rsidRDefault="008D222B" w:rsidP="008D222B">
      <w:pPr>
        <w:ind w:left="450" w:firstLine="450"/>
        <w:rPr>
          <w:rFonts w:ascii="Times New Roman"/>
          <w:b/>
          <w:i/>
          <w:sz w:val="32"/>
        </w:rPr>
      </w:pPr>
    </w:p>
    <w:p w14:paraId="74D6D5E0" w14:textId="77777777" w:rsidR="008D222B" w:rsidRDefault="008D222B" w:rsidP="008D222B">
      <w:pPr>
        <w:pStyle w:val="Corptext"/>
        <w:spacing w:before="47"/>
        <w:ind w:left="120" w:right="110"/>
      </w:pPr>
      <w:r w:rsidRPr="008D222B">
        <w:t xml:space="preserve">In etapa de autorizare a platilor, toate cererile de plata trebuie sa fie depuse initial la GAL pentru efectuarea conformitatii </w:t>
      </w:r>
      <w:r>
        <w:t>Beneficiarul</w:t>
      </w:r>
      <w:r>
        <w:rPr>
          <w:spacing w:val="-8"/>
        </w:rPr>
        <w:t xml:space="preserve"> </w:t>
      </w:r>
      <w:r>
        <w:t>are</w:t>
      </w:r>
      <w:r>
        <w:rPr>
          <w:spacing w:val="-8"/>
        </w:rPr>
        <w:t xml:space="preserve"> </w:t>
      </w:r>
      <w:r>
        <w:t>obligatia</w:t>
      </w:r>
      <w:r>
        <w:rPr>
          <w:spacing w:val="-8"/>
        </w:rPr>
        <w:t xml:space="preserve"> </w:t>
      </w:r>
      <w:r>
        <w:t>de</w:t>
      </w:r>
      <w:r>
        <w:rPr>
          <w:spacing w:val="-8"/>
        </w:rPr>
        <w:t xml:space="preserve"> </w:t>
      </w:r>
      <w:r>
        <w:t>a</w:t>
      </w:r>
      <w:r>
        <w:rPr>
          <w:spacing w:val="-5"/>
        </w:rPr>
        <w:t xml:space="preserve"> </w:t>
      </w:r>
      <w:r>
        <w:t>depune</w:t>
      </w:r>
      <w:r>
        <w:rPr>
          <w:spacing w:val="-8"/>
        </w:rPr>
        <w:t xml:space="preserve"> </w:t>
      </w:r>
      <w:r>
        <w:t>la</w:t>
      </w:r>
      <w:r>
        <w:rPr>
          <w:spacing w:val="-5"/>
        </w:rPr>
        <w:t xml:space="preserve"> </w:t>
      </w:r>
      <w:r>
        <w:t>GAL</w:t>
      </w:r>
      <w:r>
        <w:rPr>
          <w:spacing w:val="-7"/>
        </w:rPr>
        <w:t xml:space="preserve"> </w:t>
      </w:r>
      <w:r>
        <w:t>si</w:t>
      </w:r>
      <w:r>
        <w:rPr>
          <w:spacing w:val="-8"/>
        </w:rPr>
        <w:t xml:space="preserve"> </w:t>
      </w:r>
      <w:r>
        <w:t>la</w:t>
      </w:r>
      <w:r>
        <w:rPr>
          <w:spacing w:val="-14"/>
        </w:rPr>
        <w:t xml:space="preserve"> </w:t>
      </w:r>
      <w:r>
        <w:t>AFIR</w:t>
      </w:r>
      <w:r>
        <w:rPr>
          <w:spacing w:val="-5"/>
        </w:rPr>
        <w:t xml:space="preserve"> </w:t>
      </w:r>
      <w:r>
        <w:t>Declaratiile</w:t>
      </w:r>
      <w:r>
        <w:rPr>
          <w:spacing w:val="-8"/>
        </w:rPr>
        <w:t xml:space="preserve"> </w:t>
      </w:r>
      <w:r>
        <w:t>de</w:t>
      </w:r>
      <w:r>
        <w:rPr>
          <w:spacing w:val="-5"/>
        </w:rPr>
        <w:t xml:space="preserve"> </w:t>
      </w:r>
      <w:r>
        <w:t>esalonare,</w:t>
      </w:r>
      <w:r>
        <w:rPr>
          <w:spacing w:val="-8"/>
        </w:rPr>
        <w:t xml:space="preserve"> </w:t>
      </w:r>
      <w:r>
        <w:t>conform prevederilor Contractului/Deciziei de finantare. Rectificarea Declarației de eșalonare se poate</w:t>
      </w:r>
      <w:r>
        <w:rPr>
          <w:spacing w:val="-14"/>
        </w:rPr>
        <w:t xml:space="preserve"> </w:t>
      </w:r>
      <w:r>
        <w:t>realiza</w:t>
      </w:r>
      <w:r>
        <w:rPr>
          <w:spacing w:val="-14"/>
        </w:rPr>
        <w:t xml:space="preserve"> </w:t>
      </w:r>
      <w:r>
        <w:t>de</w:t>
      </w:r>
      <w:r>
        <w:rPr>
          <w:spacing w:val="-14"/>
        </w:rPr>
        <w:t xml:space="preserve"> </w:t>
      </w:r>
      <w:r>
        <w:t>către</w:t>
      </w:r>
      <w:r>
        <w:rPr>
          <w:spacing w:val="-12"/>
        </w:rPr>
        <w:t xml:space="preserve"> </w:t>
      </w:r>
      <w:r>
        <w:t>beneficiar</w:t>
      </w:r>
      <w:r>
        <w:rPr>
          <w:spacing w:val="-14"/>
        </w:rPr>
        <w:t xml:space="preserve"> </w:t>
      </w:r>
      <w:r>
        <w:t>de</w:t>
      </w:r>
      <w:r>
        <w:rPr>
          <w:spacing w:val="-14"/>
        </w:rPr>
        <w:t xml:space="preserve"> </w:t>
      </w:r>
      <w:r>
        <w:t>maxim</w:t>
      </w:r>
      <w:r>
        <w:rPr>
          <w:spacing w:val="-13"/>
        </w:rPr>
        <w:t xml:space="preserve"> </w:t>
      </w:r>
      <w:r>
        <w:t>două</w:t>
      </w:r>
      <w:r>
        <w:rPr>
          <w:spacing w:val="-14"/>
        </w:rPr>
        <w:t xml:space="preserve"> </w:t>
      </w:r>
      <w:r>
        <w:t>ori</w:t>
      </w:r>
      <w:r>
        <w:rPr>
          <w:spacing w:val="-24"/>
        </w:rPr>
        <w:t xml:space="preserve"> </w:t>
      </w:r>
      <w:r>
        <w:t>în</w:t>
      </w:r>
      <w:r>
        <w:rPr>
          <w:spacing w:val="-12"/>
        </w:rPr>
        <w:t xml:space="preserve"> </w:t>
      </w:r>
      <w:r>
        <w:t>perioada</w:t>
      </w:r>
      <w:r>
        <w:rPr>
          <w:spacing w:val="-14"/>
        </w:rPr>
        <w:t xml:space="preserve"> </w:t>
      </w:r>
      <w:r>
        <w:t>de</w:t>
      </w:r>
      <w:r>
        <w:rPr>
          <w:spacing w:val="-12"/>
        </w:rPr>
        <w:t xml:space="preserve"> </w:t>
      </w:r>
      <w:r>
        <w:t>execuție</w:t>
      </w:r>
      <w:r>
        <w:rPr>
          <w:spacing w:val="-14"/>
        </w:rPr>
        <w:t xml:space="preserve"> </w:t>
      </w:r>
      <w:r>
        <w:t>a</w:t>
      </w:r>
      <w:r>
        <w:rPr>
          <w:spacing w:val="-14"/>
        </w:rPr>
        <w:t xml:space="preserve"> </w:t>
      </w:r>
      <w:r>
        <w:t>Contractului de</w:t>
      </w:r>
      <w:r>
        <w:rPr>
          <w:spacing w:val="-6"/>
        </w:rPr>
        <w:t xml:space="preserve"> </w:t>
      </w:r>
      <w:r>
        <w:t>finanțare.</w:t>
      </w:r>
      <w:r>
        <w:rPr>
          <w:spacing w:val="-5"/>
        </w:rPr>
        <w:t xml:space="preserve"> </w:t>
      </w:r>
      <w:r>
        <w:t>În</w:t>
      </w:r>
      <w:r>
        <w:rPr>
          <w:spacing w:val="-4"/>
        </w:rPr>
        <w:t xml:space="preserve"> </w:t>
      </w:r>
      <w:r>
        <w:t>situația</w:t>
      </w:r>
      <w:r>
        <w:rPr>
          <w:spacing w:val="-4"/>
        </w:rPr>
        <w:t xml:space="preserve"> </w:t>
      </w:r>
      <w:r>
        <w:t>în</w:t>
      </w:r>
      <w:r>
        <w:rPr>
          <w:spacing w:val="-6"/>
        </w:rPr>
        <w:t xml:space="preserve"> </w:t>
      </w:r>
      <w:r>
        <w:t>care</w:t>
      </w:r>
      <w:r>
        <w:rPr>
          <w:spacing w:val="-4"/>
        </w:rPr>
        <w:t xml:space="preserve"> </w:t>
      </w:r>
      <w:r>
        <w:t>se</w:t>
      </w:r>
      <w:r>
        <w:rPr>
          <w:spacing w:val="-4"/>
        </w:rPr>
        <w:t xml:space="preserve"> </w:t>
      </w:r>
      <w:r>
        <w:t>aprobă</w:t>
      </w:r>
      <w:r>
        <w:rPr>
          <w:spacing w:val="-6"/>
        </w:rPr>
        <w:t xml:space="preserve"> </w:t>
      </w:r>
      <w:r>
        <w:t>prelungirea</w:t>
      </w:r>
      <w:r>
        <w:rPr>
          <w:spacing w:val="-6"/>
        </w:rPr>
        <w:t xml:space="preserve"> </w:t>
      </w:r>
      <w:r>
        <w:t>duratei</w:t>
      </w:r>
      <w:r>
        <w:rPr>
          <w:spacing w:val="-7"/>
        </w:rPr>
        <w:t xml:space="preserve"> </w:t>
      </w:r>
      <w:r>
        <w:t>de</w:t>
      </w:r>
      <w:r>
        <w:rPr>
          <w:spacing w:val="-6"/>
        </w:rPr>
        <w:t xml:space="preserve"> </w:t>
      </w:r>
      <w:r>
        <w:t>execuție</w:t>
      </w:r>
      <w:r>
        <w:rPr>
          <w:spacing w:val="-6"/>
        </w:rPr>
        <w:t xml:space="preserve"> </w:t>
      </w:r>
      <w:r>
        <w:t>peste</w:t>
      </w:r>
      <w:r>
        <w:rPr>
          <w:spacing w:val="-4"/>
        </w:rPr>
        <w:t xml:space="preserve"> </w:t>
      </w:r>
      <w:r>
        <w:t>termenul maxim de 24/36 de luni, după caz, beneficiarului i se va mai permite o nouă rectificare în conformitate cu noua perioadăa de execuție</w:t>
      </w:r>
      <w:r>
        <w:rPr>
          <w:spacing w:val="-27"/>
        </w:rPr>
        <w:t xml:space="preserve"> </w:t>
      </w:r>
      <w:r>
        <w:t>aprobată.</w:t>
      </w:r>
    </w:p>
    <w:p w14:paraId="70D7F0EE" w14:textId="77777777" w:rsidR="008D222B" w:rsidRDefault="008D222B" w:rsidP="008D222B">
      <w:pPr>
        <w:pStyle w:val="Corptext"/>
        <w:spacing w:before="11"/>
        <w:jc w:val="left"/>
        <w:rPr>
          <w:sz w:val="25"/>
        </w:rPr>
      </w:pPr>
    </w:p>
    <w:p w14:paraId="2742C34A" w14:textId="77777777" w:rsidR="008D222B" w:rsidRDefault="008D222B" w:rsidP="008D222B">
      <w:pPr>
        <w:pStyle w:val="Corptext"/>
        <w:ind w:left="120" w:right="112"/>
      </w:pPr>
      <w:r>
        <w:t>Dosarul Cererii de plata se depune initial la GAL, in 2 exemplare, pe suport de hartie, la care se ataseaza pe suport magnetic documentele intocmite de beneficiar.</w:t>
      </w:r>
    </w:p>
    <w:p w14:paraId="474AA5DB" w14:textId="77777777" w:rsidR="008D222B" w:rsidRDefault="008D222B" w:rsidP="008D222B">
      <w:pPr>
        <w:pStyle w:val="Corptext"/>
        <w:spacing w:before="11"/>
        <w:jc w:val="left"/>
        <w:rPr>
          <w:sz w:val="25"/>
        </w:rPr>
      </w:pPr>
    </w:p>
    <w:p w14:paraId="15C99056" w14:textId="77777777" w:rsidR="008D222B" w:rsidRDefault="008D222B" w:rsidP="008D222B">
      <w:pPr>
        <w:pStyle w:val="Corptext"/>
        <w:ind w:left="120" w:right="111"/>
      </w:pPr>
      <w:r>
        <w:t>Verificarile DCP vor fi realizate de 2 experti GAL cu atributiuni specifice, din cadrul Compartimentului administrativ.</w:t>
      </w:r>
    </w:p>
    <w:p w14:paraId="70B2FB8C" w14:textId="77777777" w:rsidR="008D222B" w:rsidRDefault="008D222B" w:rsidP="008D222B">
      <w:pPr>
        <w:pStyle w:val="Corptext"/>
        <w:spacing w:before="2"/>
        <w:ind w:left="119" w:right="118"/>
      </w:pPr>
      <w:r>
        <w:t xml:space="preserve">Evaluarea conformitatii DCP se va realiza in termen de </w:t>
      </w:r>
      <w:r>
        <w:rPr>
          <w:b/>
        </w:rPr>
        <w:t xml:space="preserve">2 zile lucratoare </w:t>
      </w:r>
      <w:r>
        <w:t>de la data inregistrarii la GAL.</w:t>
      </w:r>
    </w:p>
    <w:p w14:paraId="1D690E91" w14:textId="77777777" w:rsidR="008D222B" w:rsidRDefault="008D222B" w:rsidP="008D222B">
      <w:pPr>
        <w:pStyle w:val="Corptext"/>
        <w:spacing w:before="11"/>
        <w:jc w:val="left"/>
        <w:rPr>
          <w:sz w:val="25"/>
        </w:rPr>
      </w:pPr>
    </w:p>
    <w:p w14:paraId="626088F2" w14:textId="77777777" w:rsidR="008D222B" w:rsidRDefault="008D222B" w:rsidP="008D222B">
      <w:pPr>
        <w:ind w:left="119" w:right="115"/>
        <w:jc w:val="both"/>
        <w:rPr>
          <w:sz w:val="26"/>
        </w:rPr>
      </w:pPr>
      <w:r>
        <w:rPr>
          <w:sz w:val="26"/>
        </w:rPr>
        <w:t xml:space="preserve">Rezultatele verificarii conformitatii DCP vor fi consemnate in Formularul – </w:t>
      </w:r>
      <w:r>
        <w:rPr>
          <w:b/>
          <w:sz w:val="26"/>
        </w:rPr>
        <w:t>Fisa de verificare a conformitatii DCP</w:t>
      </w:r>
      <w:r>
        <w:rPr>
          <w:sz w:val="26"/>
        </w:rPr>
        <w:t>.</w:t>
      </w:r>
    </w:p>
    <w:p w14:paraId="2C729591" w14:textId="77777777" w:rsidR="008D222B" w:rsidRDefault="008D222B" w:rsidP="008D222B">
      <w:pPr>
        <w:pStyle w:val="Corptext"/>
        <w:spacing w:before="11"/>
        <w:jc w:val="left"/>
        <w:rPr>
          <w:sz w:val="25"/>
        </w:rPr>
      </w:pPr>
    </w:p>
    <w:p w14:paraId="42E0937F" w14:textId="77777777" w:rsidR="008D222B" w:rsidRDefault="008D222B" w:rsidP="008D222B">
      <w:pPr>
        <w:pStyle w:val="Corptext"/>
        <w:ind w:left="119" w:right="112"/>
      </w:pPr>
      <w:r>
        <w:t>Dupa verificarea de catre GAL, beneficiarul depune documentatia insotita de Fisa de verificare a conformitatii DCP emisa de catre GAL, la structurile teritoriale ale AFIR (OJFIR/CRFIR- in functie de tipul de proiect).</w:t>
      </w:r>
    </w:p>
    <w:p w14:paraId="3C875557" w14:textId="77777777" w:rsidR="008D222B" w:rsidRDefault="008D222B" w:rsidP="008D222B">
      <w:pPr>
        <w:pStyle w:val="Corptext"/>
        <w:spacing w:before="11"/>
        <w:jc w:val="left"/>
        <w:rPr>
          <w:sz w:val="25"/>
        </w:rPr>
      </w:pPr>
    </w:p>
    <w:p w14:paraId="2EE1BB28" w14:textId="77777777" w:rsidR="008D222B" w:rsidRDefault="008D222B" w:rsidP="008D222B">
      <w:pPr>
        <w:pStyle w:val="Corptext"/>
        <w:ind w:left="119" w:right="111"/>
      </w:pPr>
      <w:r>
        <w:t xml:space="preserve">Dosarul cererii de plata va cuprinde documentele justificative prevazute in Instructiunile de plata (anexa la Contractul de finantare), care se regasesc pe pagina de internet AFIR </w:t>
      </w:r>
      <w:hyperlink r:id="rId52">
        <w:r>
          <w:rPr>
            <w:color w:val="0000FF"/>
            <w:u w:val="single" w:color="0000FF"/>
          </w:rPr>
          <w:t>www.afir.info</w:t>
        </w:r>
      </w:hyperlink>
    </w:p>
    <w:p w14:paraId="24D5AB20" w14:textId="77777777" w:rsidR="008D222B" w:rsidRDefault="008D222B" w:rsidP="008D222B">
      <w:pPr>
        <w:pStyle w:val="Corptext"/>
        <w:spacing w:before="3"/>
        <w:jc w:val="left"/>
        <w:rPr>
          <w:sz w:val="22"/>
        </w:rPr>
      </w:pPr>
    </w:p>
    <w:p w14:paraId="3412A9F1" w14:textId="77777777" w:rsidR="008D222B" w:rsidRDefault="008D222B" w:rsidP="008D222B">
      <w:pPr>
        <w:pStyle w:val="Corptext"/>
        <w:spacing w:before="47"/>
        <w:ind w:left="120" w:right="113"/>
      </w:pPr>
      <w:r>
        <w:t xml:space="preserve">În cazul proiectelor pentru care se deconteaza TVA-ul de la bugetul de stat conform </w:t>
      </w:r>
    </w:p>
    <w:p w14:paraId="4B0E48AF" w14:textId="77777777" w:rsidR="008D222B" w:rsidRDefault="008D222B" w:rsidP="008D222B">
      <w:pPr>
        <w:pStyle w:val="Corptext"/>
        <w:spacing w:before="47"/>
        <w:ind w:left="120" w:right="113"/>
      </w:pPr>
      <w:r>
        <w:rPr>
          <w:noProof/>
        </w:rPr>
        <w:drawing>
          <wp:anchor distT="0" distB="0" distL="114300" distR="114300" simplePos="0" relativeHeight="251677184" behindDoc="0" locked="0" layoutInCell="1" allowOverlap="1" wp14:anchorId="6EEF82F8" wp14:editId="75805755">
            <wp:simplePos x="0" y="0"/>
            <wp:positionH relativeFrom="margin">
              <wp:align>left</wp:align>
            </wp:positionH>
            <wp:positionV relativeFrom="paragraph">
              <wp:posOffset>-1016000</wp:posOffset>
            </wp:positionV>
            <wp:extent cx="6279515" cy="572770"/>
            <wp:effectExtent l="0" t="0" r="6985" b="0"/>
            <wp:wrapNone/>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7E073C02" w14:textId="77777777" w:rsidR="008D222B" w:rsidRDefault="008D222B" w:rsidP="008D222B">
      <w:pPr>
        <w:pStyle w:val="Corptext"/>
        <w:spacing w:before="47"/>
        <w:ind w:left="120" w:right="113"/>
      </w:pPr>
      <w:r>
        <w:t xml:space="preserve">prevederilor legale în vigoare beneficiarii trebuie să depună și Declaraţia de eșalonare a </w:t>
      </w:r>
    </w:p>
    <w:p w14:paraId="76962224" w14:textId="77777777" w:rsidR="008D222B" w:rsidRDefault="008D222B" w:rsidP="008D222B">
      <w:pPr>
        <w:pStyle w:val="Corptext"/>
        <w:spacing w:before="47"/>
        <w:ind w:left="120" w:right="113"/>
      </w:pPr>
    </w:p>
    <w:p w14:paraId="78A8C45F" w14:textId="77777777" w:rsidR="008D222B" w:rsidRDefault="008D222B" w:rsidP="008D222B">
      <w:pPr>
        <w:pStyle w:val="Corptext"/>
        <w:spacing w:before="47"/>
        <w:ind w:left="120" w:right="113"/>
      </w:pPr>
      <w:r>
        <w:t>depunerii Dosarelor Cererilor de Plată distinctă pentru TVA.</w:t>
      </w:r>
    </w:p>
    <w:p w14:paraId="7D82761B" w14:textId="77777777" w:rsidR="008D222B" w:rsidRDefault="008D222B" w:rsidP="008D222B">
      <w:pPr>
        <w:pStyle w:val="Corptext"/>
        <w:spacing w:before="1"/>
        <w:jc w:val="left"/>
      </w:pPr>
    </w:p>
    <w:p w14:paraId="10F9E4EB" w14:textId="77777777" w:rsidR="008D222B" w:rsidRDefault="008D222B" w:rsidP="008D222B">
      <w:pPr>
        <w:pStyle w:val="Corptext"/>
        <w:ind w:left="120" w:right="112"/>
      </w:pPr>
      <w:r>
        <w:t>Termenul limită de efectuare a plăţilor către beneficiar este de maxim 90 de zile calendaristice de la data înregistrării cererii de plată conforme.</w:t>
      </w:r>
    </w:p>
    <w:p w14:paraId="5DCFCFA1" w14:textId="77777777" w:rsidR="008D222B" w:rsidRDefault="008D222B" w:rsidP="008D222B">
      <w:pPr>
        <w:pStyle w:val="Corptext"/>
        <w:spacing w:before="1"/>
        <w:jc w:val="left"/>
      </w:pPr>
    </w:p>
    <w:p w14:paraId="085D3F8A" w14:textId="77777777" w:rsidR="00FF1E78" w:rsidRDefault="008D222B" w:rsidP="00FF1E78">
      <w:pPr>
        <w:pStyle w:val="Corptext"/>
        <w:spacing w:before="47"/>
        <w:ind w:left="90" w:right="338"/>
        <w:jc w:val="left"/>
      </w:pPr>
      <w:r>
        <w:t>Beneficiarii</w:t>
      </w:r>
      <w:r>
        <w:rPr>
          <w:spacing w:val="-10"/>
        </w:rPr>
        <w:t xml:space="preserve"> </w:t>
      </w:r>
      <w:r>
        <w:t>sunt</w:t>
      </w:r>
      <w:r>
        <w:rPr>
          <w:spacing w:val="-11"/>
        </w:rPr>
        <w:t xml:space="preserve"> </w:t>
      </w:r>
      <w:r>
        <w:t>obligați</w:t>
      </w:r>
      <w:r>
        <w:rPr>
          <w:spacing w:val="-10"/>
        </w:rPr>
        <w:t xml:space="preserve"> </w:t>
      </w:r>
      <w:r>
        <w:t>să</w:t>
      </w:r>
      <w:r>
        <w:rPr>
          <w:spacing w:val="-10"/>
        </w:rPr>
        <w:t xml:space="preserve"> </w:t>
      </w:r>
      <w:r>
        <w:t>respecte</w:t>
      </w:r>
      <w:r>
        <w:rPr>
          <w:spacing w:val="-10"/>
        </w:rPr>
        <w:t xml:space="preserve"> </w:t>
      </w:r>
      <w:r>
        <w:t>termenele</w:t>
      </w:r>
      <w:r>
        <w:rPr>
          <w:spacing w:val="-10"/>
        </w:rPr>
        <w:t xml:space="preserve"> </w:t>
      </w:r>
      <w:r>
        <w:t>de</w:t>
      </w:r>
      <w:r>
        <w:rPr>
          <w:spacing w:val="-20"/>
        </w:rPr>
        <w:t xml:space="preserve"> </w:t>
      </w:r>
      <w:r>
        <w:t>depunere</w:t>
      </w:r>
      <w:r>
        <w:rPr>
          <w:spacing w:val="-10"/>
        </w:rPr>
        <w:t xml:space="preserve"> </w:t>
      </w:r>
      <w:r>
        <w:t>a</w:t>
      </w:r>
      <w:r>
        <w:rPr>
          <w:spacing w:val="-10"/>
        </w:rPr>
        <w:t xml:space="preserve"> </w:t>
      </w:r>
      <w:r>
        <w:t>cererii</w:t>
      </w:r>
      <w:r>
        <w:rPr>
          <w:spacing w:val="-13"/>
        </w:rPr>
        <w:t xml:space="preserve"> </w:t>
      </w:r>
      <w:r>
        <w:t>pentru</w:t>
      </w:r>
      <w:r>
        <w:rPr>
          <w:spacing w:val="-10"/>
        </w:rPr>
        <w:t xml:space="preserve"> </w:t>
      </w:r>
      <w:r>
        <w:t>prima</w:t>
      </w:r>
      <w:r>
        <w:rPr>
          <w:spacing w:val="-10"/>
        </w:rPr>
        <w:t xml:space="preserve"> </w:t>
      </w:r>
      <w:r>
        <w:t>tranșă de plată prevăzute de art. 4 din H.G. 226/2015 privind stabilirea cadrului general de implementare</w:t>
      </w:r>
      <w:r>
        <w:rPr>
          <w:spacing w:val="48"/>
        </w:rPr>
        <w:t xml:space="preserve"> </w:t>
      </w:r>
      <w:r>
        <w:t>a</w:t>
      </w:r>
      <w:r>
        <w:rPr>
          <w:spacing w:val="50"/>
        </w:rPr>
        <w:t xml:space="preserve"> </w:t>
      </w:r>
      <w:r>
        <w:t>măsurilor</w:t>
      </w:r>
      <w:r>
        <w:rPr>
          <w:spacing w:val="48"/>
        </w:rPr>
        <w:t xml:space="preserve"> </w:t>
      </w:r>
      <w:r>
        <w:t>programului</w:t>
      </w:r>
      <w:r>
        <w:rPr>
          <w:spacing w:val="48"/>
        </w:rPr>
        <w:t xml:space="preserve"> </w:t>
      </w:r>
      <w:r>
        <w:t>naţional</w:t>
      </w:r>
      <w:r>
        <w:rPr>
          <w:spacing w:val="48"/>
        </w:rPr>
        <w:t xml:space="preserve"> </w:t>
      </w:r>
      <w:r>
        <w:t>de</w:t>
      </w:r>
      <w:r>
        <w:rPr>
          <w:spacing w:val="48"/>
        </w:rPr>
        <w:t xml:space="preserve"> </w:t>
      </w:r>
      <w:r>
        <w:t>dezvoltare</w:t>
      </w:r>
      <w:r>
        <w:rPr>
          <w:spacing w:val="48"/>
        </w:rPr>
        <w:t xml:space="preserve"> </w:t>
      </w:r>
      <w:r>
        <w:t>rurală</w:t>
      </w:r>
      <w:r>
        <w:rPr>
          <w:spacing w:val="48"/>
        </w:rPr>
        <w:t xml:space="preserve"> </w:t>
      </w:r>
      <w:r>
        <w:t>cofinanţate</w:t>
      </w:r>
      <w:r>
        <w:rPr>
          <w:spacing w:val="48"/>
        </w:rPr>
        <w:t xml:space="preserve"> </w:t>
      </w:r>
      <w:r>
        <w:t xml:space="preserve">din </w:t>
      </w:r>
      <w:r w:rsidR="00FF1E78">
        <w:t>Fondul European Agricol pentru Dezvoltare Rurală şi de la bugetul de stat, cu modificările și completările ulterioare.</w:t>
      </w:r>
    </w:p>
    <w:p w14:paraId="7C5B41C2" w14:textId="77777777" w:rsidR="008D222B" w:rsidRDefault="008D222B" w:rsidP="008D222B">
      <w:pPr>
        <w:pStyle w:val="Corptext"/>
        <w:ind w:left="120" w:right="108"/>
      </w:pPr>
    </w:p>
    <w:p w14:paraId="53F6AB42" w14:textId="77777777" w:rsidR="008D222B" w:rsidRPr="008D222B" w:rsidRDefault="008D222B" w:rsidP="008D222B">
      <w:pPr>
        <w:autoSpaceDE w:val="0"/>
        <w:autoSpaceDN w:val="0"/>
        <w:adjustRightInd w:val="0"/>
        <w:spacing w:before="8"/>
        <w:rPr>
          <w:sz w:val="26"/>
          <w:szCs w:val="26"/>
        </w:rPr>
      </w:pPr>
    </w:p>
    <w:p w14:paraId="3914DF84" w14:textId="77777777" w:rsidR="008D222B" w:rsidRDefault="00FF1E78" w:rsidP="008D222B">
      <w:pPr>
        <w:ind w:left="450" w:firstLine="450"/>
        <w:rPr>
          <w:rFonts w:ascii="Times New Roman"/>
          <w:b/>
          <w:i/>
          <w:sz w:val="32"/>
        </w:rPr>
      </w:pPr>
      <w:r w:rsidRPr="00A94AB4">
        <w:rPr>
          <w:rFonts w:ascii="Times New Roman"/>
          <w:b/>
          <w:i/>
          <w:sz w:val="32"/>
        </w:rPr>
        <w:t>CAPITOLUL</w:t>
      </w:r>
      <w:r>
        <w:t xml:space="preserve"> </w:t>
      </w:r>
      <w:r>
        <w:rPr>
          <w:rFonts w:ascii="Times New Roman"/>
          <w:b/>
          <w:i/>
          <w:sz w:val="32"/>
        </w:rPr>
        <w:t>1</w:t>
      </w:r>
      <w:r w:rsidR="00AF3692">
        <w:rPr>
          <w:rFonts w:ascii="Times New Roman"/>
          <w:b/>
          <w:i/>
          <w:sz w:val="32"/>
        </w:rPr>
        <w:t>3</w:t>
      </w:r>
      <w:r w:rsidRPr="00A94AB4">
        <w:rPr>
          <w:rFonts w:ascii="Times New Roman"/>
          <w:b/>
          <w:i/>
          <w:sz w:val="32"/>
        </w:rPr>
        <w:t xml:space="preserve"> -  </w:t>
      </w:r>
      <w:r w:rsidR="00AF3692">
        <w:rPr>
          <w:rFonts w:ascii="Times New Roman"/>
          <w:b/>
          <w:i/>
          <w:sz w:val="32"/>
        </w:rPr>
        <w:t>INCOMPATIBILITATI / CONFLICT DE INTERESE</w:t>
      </w:r>
    </w:p>
    <w:p w14:paraId="70CF8AF0" w14:textId="77777777" w:rsidR="00AF3692" w:rsidRDefault="00AF3692" w:rsidP="008D222B">
      <w:pPr>
        <w:ind w:left="450" w:firstLine="450"/>
        <w:rPr>
          <w:rFonts w:ascii="Times New Roman"/>
          <w:b/>
          <w:i/>
          <w:sz w:val="32"/>
        </w:rPr>
      </w:pPr>
    </w:p>
    <w:p w14:paraId="65121E09" w14:textId="77777777" w:rsidR="00AF3692" w:rsidRDefault="00AF3692" w:rsidP="00AF3692">
      <w:pPr>
        <w:tabs>
          <w:tab w:val="left" w:pos="2697"/>
        </w:tabs>
        <w:autoSpaceDE w:val="0"/>
        <w:autoSpaceDN w:val="0"/>
        <w:adjustRightInd w:val="0"/>
        <w:ind w:left="240" w:right="412" w:firstLine="420"/>
        <w:jc w:val="both"/>
        <w:rPr>
          <w:sz w:val="26"/>
          <w:szCs w:val="26"/>
        </w:rPr>
      </w:pPr>
      <w:r w:rsidRPr="00AF3692">
        <w:rPr>
          <w:sz w:val="26"/>
          <w:szCs w:val="26"/>
        </w:rPr>
        <w:t>Persoanele implicate in elaborarea proiectului nu pot fi implicate in procesul de selectie sau de aprobare a acestuia</w:t>
      </w:r>
      <w:r>
        <w:rPr>
          <w:sz w:val="26"/>
          <w:szCs w:val="26"/>
        </w:rPr>
        <w:t xml:space="preserve"> .</w:t>
      </w:r>
    </w:p>
    <w:p w14:paraId="03171B10" w14:textId="77777777" w:rsidR="00AF3692" w:rsidRDefault="00AF3692" w:rsidP="00AF3692">
      <w:pPr>
        <w:pStyle w:val="Corptext"/>
        <w:spacing w:before="2"/>
        <w:ind w:left="240" w:right="410" w:firstLine="420"/>
      </w:pPr>
      <w:r>
        <w:t>Evaluarea Cererilor de Finanațare și a Dosarelor Cererilor de Plată aferente, precum și monitorizarea proiectelor se va efectua de către Compartimentul administrativ GAL.</w:t>
      </w:r>
    </w:p>
    <w:p w14:paraId="2875D57C" w14:textId="77777777" w:rsidR="00AF3692" w:rsidRDefault="00AF3692" w:rsidP="00AF3692">
      <w:pPr>
        <w:pStyle w:val="Corptext"/>
        <w:spacing w:line="317" w:lineRule="exact"/>
        <w:ind w:left="660" w:right="338"/>
        <w:jc w:val="left"/>
      </w:pPr>
      <w:r>
        <w:t>Compartimentul administrativ GAL nu va acorda servicii de consultanță solicitantilor.</w:t>
      </w:r>
    </w:p>
    <w:p w14:paraId="4B8BB104" w14:textId="77777777" w:rsidR="00AF3692" w:rsidRDefault="00AF3692" w:rsidP="00AF3692">
      <w:pPr>
        <w:pStyle w:val="Corptext"/>
        <w:ind w:left="240" w:right="409" w:firstLine="420"/>
      </w:pPr>
      <w:r>
        <w:t>Persoanele implicate în elaborarea, evaluarea, selecţia sau aprobarea proiectului nu vor fi implicate în activităţi de verificare a cererilor de plată.</w:t>
      </w:r>
    </w:p>
    <w:p w14:paraId="4912D56C" w14:textId="77777777" w:rsidR="00AF3692" w:rsidRDefault="00AF3692" w:rsidP="00AF3692">
      <w:pPr>
        <w:pStyle w:val="Corptext"/>
        <w:ind w:left="240" w:right="408" w:firstLine="420"/>
      </w:pPr>
      <w:r>
        <w:t>Experții GAL și membrii CSP / CSC vor respecta prevederile OG 66/2011 privind evitarea</w:t>
      </w:r>
      <w:r>
        <w:rPr>
          <w:spacing w:val="-6"/>
        </w:rPr>
        <w:t xml:space="preserve"> </w:t>
      </w:r>
      <w:r>
        <w:t>conflictului</w:t>
      </w:r>
      <w:r>
        <w:rPr>
          <w:spacing w:val="-7"/>
        </w:rPr>
        <w:t xml:space="preserve"> </w:t>
      </w:r>
      <w:r>
        <w:t>de</w:t>
      </w:r>
      <w:r>
        <w:rPr>
          <w:spacing w:val="-8"/>
        </w:rPr>
        <w:t xml:space="preserve"> </w:t>
      </w:r>
      <w:r>
        <w:t>interese</w:t>
      </w:r>
      <w:r>
        <w:rPr>
          <w:spacing w:val="-6"/>
        </w:rPr>
        <w:t xml:space="preserve"> </w:t>
      </w:r>
      <w:r>
        <w:t>si</w:t>
      </w:r>
      <w:r>
        <w:rPr>
          <w:spacing w:val="-7"/>
        </w:rPr>
        <w:t xml:space="preserve"> </w:t>
      </w:r>
      <w:r>
        <w:t>prevederile</w:t>
      </w:r>
      <w:r>
        <w:rPr>
          <w:spacing w:val="-8"/>
        </w:rPr>
        <w:t xml:space="preserve"> </w:t>
      </w:r>
      <w:r>
        <w:t>Cap.</w:t>
      </w:r>
      <w:r>
        <w:rPr>
          <w:spacing w:val="-8"/>
        </w:rPr>
        <w:t xml:space="preserve"> </w:t>
      </w:r>
      <w:r>
        <w:t>XII</w:t>
      </w:r>
      <w:r>
        <w:rPr>
          <w:spacing w:val="-8"/>
        </w:rPr>
        <w:t xml:space="preserve"> </w:t>
      </w:r>
      <w:r>
        <w:t>al</w:t>
      </w:r>
      <w:r>
        <w:rPr>
          <w:spacing w:val="-7"/>
        </w:rPr>
        <w:t xml:space="preserve"> </w:t>
      </w:r>
      <w:r>
        <w:t>SDL</w:t>
      </w:r>
      <w:r>
        <w:rPr>
          <w:spacing w:val="-8"/>
        </w:rPr>
        <w:t xml:space="preserve"> </w:t>
      </w:r>
      <w:r>
        <w:t>–</w:t>
      </w:r>
      <w:r>
        <w:rPr>
          <w:spacing w:val="-6"/>
        </w:rPr>
        <w:t xml:space="preserve"> </w:t>
      </w:r>
      <w:r>
        <w:t>“Descrierea</w:t>
      </w:r>
      <w:r>
        <w:rPr>
          <w:spacing w:val="-6"/>
        </w:rPr>
        <w:t xml:space="preserve"> </w:t>
      </w:r>
      <w:r>
        <w:t>mecanismelor de evitare a posibilelor conflicte de interese conform legislatiei</w:t>
      </w:r>
      <w:r>
        <w:rPr>
          <w:spacing w:val="-40"/>
        </w:rPr>
        <w:t xml:space="preserve"> </w:t>
      </w:r>
      <w:r>
        <w:t>nationale”.</w:t>
      </w:r>
    </w:p>
    <w:p w14:paraId="72926A72" w14:textId="77777777" w:rsidR="00AF3692" w:rsidRDefault="00AF3692" w:rsidP="00AF3692">
      <w:pPr>
        <w:pStyle w:val="Corptext"/>
        <w:spacing w:before="2"/>
        <w:ind w:left="240" w:right="410" w:firstLine="420"/>
      </w:pPr>
      <w:r>
        <w:t>Premergator procesului de evaluare si selectie, toate persoanele implicate, vor completa o declaratie pe proprie raspundere privind evitarea conflictului de interese, in care vor fi mentionate cel putin urmatoarele aspecte:</w:t>
      </w:r>
    </w:p>
    <w:p w14:paraId="760A8BED" w14:textId="77777777" w:rsidR="00AF3692" w:rsidRDefault="00AF3692" w:rsidP="00AF3692">
      <w:pPr>
        <w:pStyle w:val="Listparagraf"/>
        <w:numPr>
          <w:ilvl w:val="1"/>
          <w:numId w:val="3"/>
        </w:numPr>
        <w:tabs>
          <w:tab w:val="left" w:pos="1679"/>
          <w:tab w:val="left" w:pos="1680"/>
        </w:tabs>
        <w:spacing w:line="317" w:lineRule="exact"/>
        <w:ind w:firstLine="720"/>
        <w:jc w:val="left"/>
        <w:rPr>
          <w:sz w:val="26"/>
        </w:rPr>
      </w:pPr>
      <w:r>
        <w:rPr>
          <w:color w:val="1E487C"/>
          <w:sz w:val="26"/>
        </w:rPr>
        <w:t>numele si prenumele</w:t>
      </w:r>
      <w:r>
        <w:rPr>
          <w:color w:val="1E487C"/>
          <w:spacing w:val="-12"/>
          <w:sz w:val="26"/>
        </w:rPr>
        <w:t xml:space="preserve"> </w:t>
      </w:r>
      <w:r>
        <w:rPr>
          <w:color w:val="1E487C"/>
          <w:sz w:val="26"/>
        </w:rPr>
        <w:t>declarantului;</w:t>
      </w:r>
    </w:p>
    <w:p w14:paraId="0DA6EE53" w14:textId="77777777" w:rsidR="00AF3692" w:rsidRDefault="00AF3692" w:rsidP="00AF3692">
      <w:pPr>
        <w:pStyle w:val="Listparagraf"/>
        <w:numPr>
          <w:ilvl w:val="1"/>
          <w:numId w:val="3"/>
        </w:numPr>
        <w:tabs>
          <w:tab w:val="left" w:pos="1681"/>
          <w:tab w:val="left" w:pos="1682"/>
        </w:tabs>
        <w:spacing w:before="2" w:line="317" w:lineRule="exact"/>
        <w:ind w:left="1681" w:hanging="721"/>
        <w:jc w:val="left"/>
        <w:rPr>
          <w:color w:val="1E487C"/>
          <w:sz w:val="26"/>
        </w:rPr>
      </w:pPr>
      <w:r>
        <w:rPr>
          <w:color w:val="1E487C"/>
          <w:sz w:val="26"/>
        </w:rPr>
        <w:t>functia detinuta la nivelul</w:t>
      </w:r>
      <w:r>
        <w:rPr>
          <w:color w:val="1E487C"/>
          <w:spacing w:val="-12"/>
          <w:sz w:val="26"/>
        </w:rPr>
        <w:t xml:space="preserve"> </w:t>
      </w:r>
      <w:r>
        <w:rPr>
          <w:color w:val="1E487C"/>
          <w:sz w:val="26"/>
        </w:rPr>
        <w:t>GAL;</w:t>
      </w:r>
    </w:p>
    <w:p w14:paraId="581196EE" w14:textId="77777777" w:rsidR="00AF3692" w:rsidRDefault="00AF3692" w:rsidP="00AF3692">
      <w:pPr>
        <w:pStyle w:val="Listparagraf"/>
        <w:tabs>
          <w:tab w:val="left" w:pos="1681"/>
          <w:tab w:val="left" w:pos="1682"/>
        </w:tabs>
        <w:spacing w:before="2" w:line="317" w:lineRule="exact"/>
        <w:ind w:left="1681" w:firstLine="0"/>
        <w:jc w:val="left"/>
        <w:rPr>
          <w:color w:val="1E487C"/>
          <w:sz w:val="26"/>
        </w:rPr>
      </w:pPr>
    </w:p>
    <w:p w14:paraId="35D80BD1" w14:textId="77777777" w:rsidR="00AF3692" w:rsidRDefault="00AF3692" w:rsidP="00AF3692">
      <w:pPr>
        <w:pStyle w:val="Listparagraf"/>
        <w:tabs>
          <w:tab w:val="left" w:pos="1681"/>
          <w:tab w:val="left" w:pos="1682"/>
        </w:tabs>
        <w:spacing w:before="2" w:line="317" w:lineRule="exact"/>
        <w:ind w:left="1681" w:firstLine="0"/>
        <w:jc w:val="left"/>
        <w:rPr>
          <w:color w:val="1E487C"/>
          <w:sz w:val="26"/>
        </w:rPr>
      </w:pPr>
    </w:p>
    <w:p w14:paraId="3C4A2538" w14:textId="77777777" w:rsidR="00AF3692" w:rsidRDefault="00AF3692" w:rsidP="00AF3692">
      <w:pPr>
        <w:pStyle w:val="Listparagraf"/>
        <w:tabs>
          <w:tab w:val="left" w:pos="1681"/>
          <w:tab w:val="left" w:pos="1682"/>
        </w:tabs>
        <w:spacing w:before="2" w:line="317" w:lineRule="exact"/>
        <w:ind w:left="1681" w:firstLine="0"/>
        <w:jc w:val="left"/>
        <w:rPr>
          <w:color w:val="1E487C"/>
          <w:sz w:val="26"/>
        </w:rPr>
      </w:pPr>
      <w:r>
        <w:rPr>
          <w:noProof/>
          <w:color w:val="1E487C"/>
          <w:sz w:val="26"/>
        </w:rPr>
        <w:drawing>
          <wp:anchor distT="0" distB="0" distL="114300" distR="114300" simplePos="0" relativeHeight="251678208" behindDoc="0" locked="0" layoutInCell="1" allowOverlap="1" wp14:anchorId="57A33FCE" wp14:editId="2CD39947">
            <wp:simplePos x="0" y="0"/>
            <wp:positionH relativeFrom="margin">
              <wp:align>left</wp:align>
            </wp:positionH>
            <wp:positionV relativeFrom="paragraph">
              <wp:posOffset>-949325</wp:posOffset>
            </wp:positionV>
            <wp:extent cx="6279515" cy="572770"/>
            <wp:effectExtent l="0" t="0" r="6985" b="0"/>
            <wp:wrapNone/>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279515" cy="572770"/>
                    </a:xfrm>
                    <a:prstGeom prst="rect">
                      <a:avLst/>
                    </a:prstGeom>
                    <a:noFill/>
                  </pic:spPr>
                </pic:pic>
              </a:graphicData>
            </a:graphic>
            <wp14:sizeRelH relativeFrom="page">
              <wp14:pctWidth>0</wp14:pctWidth>
            </wp14:sizeRelH>
            <wp14:sizeRelV relativeFrom="page">
              <wp14:pctHeight>0</wp14:pctHeight>
            </wp14:sizeRelV>
          </wp:anchor>
        </w:drawing>
      </w:r>
    </w:p>
    <w:p w14:paraId="0382BC73" w14:textId="77777777" w:rsidR="00AF3692" w:rsidRDefault="00AF3692" w:rsidP="00AF3692">
      <w:pPr>
        <w:pStyle w:val="Listparagraf"/>
        <w:numPr>
          <w:ilvl w:val="1"/>
          <w:numId w:val="3"/>
        </w:numPr>
        <w:tabs>
          <w:tab w:val="left" w:pos="1681"/>
          <w:tab w:val="left" w:pos="1682"/>
        </w:tabs>
        <w:spacing w:line="317" w:lineRule="exact"/>
        <w:ind w:left="1681" w:hanging="721"/>
        <w:jc w:val="left"/>
        <w:rPr>
          <w:color w:val="1E487C"/>
          <w:sz w:val="26"/>
        </w:rPr>
      </w:pPr>
      <w:r>
        <w:rPr>
          <w:color w:val="1E487C"/>
          <w:sz w:val="26"/>
        </w:rPr>
        <w:t>rolul in cadrul procesului de</w:t>
      </w:r>
      <w:r>
        <w:rPr>
          <w:color w:val="1E487C"/>
          <w:spacing w:val="-11"/>
          <w:sz w:val="26"/>
        </w:rPr>
        <w:t xml:space="preserve"> </w:t>
      </w:r>
      <w:r>
        <w:rPr>
          <w:color w:val="1E487C"/>
          <w:sz w:val="26"/>
        </w:rPr>
        <w:t>evaluare;</w:t>
      </w:r>
    </w:p>
    <w:p w14:paraId="498438DB" w14:textId="77777777" w:rsidR="00AF3692" w:rsidRDefault="00AF3692" w:rsidP="00AF3692">
      <w:pPr>
        <w:pStyle w:val="Listparagraf"/>
        <w:numPr>
          <w:ilvl w:val="1"/>
          <w:numId w:val="3"/>
        </w:numPr>
        <w:tabs>
          <w:tab w:val="left" w:pos="1682"/>
        </w:tabs>
        <w:ind w:right="409" w:firstLine="720"/>
        <w:rPr>
          <w:color w:val="1E487C"/>
          <w:sz w:val="26"/>
        </w:rPr>
      </w:pPr>
      <w:r>
        <w:rPr>
          <w:color w:val="1E487C"/>
          <w:sz w:val="26"/>
        </w:rPr>
        <w:t>luarea la cunostinta a prevederilor privind conflictului de interese, asa cum este acesta prevazut la art.10 si 11 din OG 66/2011, Sectiunea II – Reguli in materia conflictului de</w:t>
      </w:r>
      <w:r>
        <w:rPr>
          <w:color w:val="1E487C"/>
          <w:spacing w:val="-9"/>
          <w:sz w:val="26"/>
        </w:rPr>
        <w:t xml:space="preserve"> </w:t>
      </w:r>
      <w:r>
        <w:rPr>
          <w:color w:val="1E487C"/>
          <w:sz w:val="26"/>
        </w:rPr>
        <w:t>interese;</w:t>
      </w:r>
    </w:p>
    <w:p w14:paraId="7086026C" w14:textId="77777777" w:rsidR="00AF3692" w:rsidRDefault="00AF3692" w:rsidP="00AF3692">
      <w:pPr>
        <w:pStyle w:val="Listparagraf"/>
        <w:numPr>
          <w:ilvl w:val="1"/>
          <w:numId w:val="3"/>
        </w:numPr>
        <w:tabs>
          <w:tab w:val="left" w:pos="1682"/>
        </w:tabs>
        <w:ind w:right="409" w:firstLine="720"/>
        <w:rPr>
          <w:color w:val="1E487C"/>
          <w:sz w:val="26"/>
        </w:rPr>
      </w:pPr>
      <w:r>
        <w:rPr>
          <w:color w:val="1E487C"/>
          <w:sz w:val="26"/>
        </w:rPr>
        <w:t>Asumarea</w:t>
      </w:r>
      <w:r>
        <w:rPr>
          <w:color w:val="1E487C"/>
          <w:spacing w:val="-6"/>
          <w:sz w:val="26"/>
        </w:rPr>
        <w:t xml:space="preserve"> </w:t>
      </w:r>
      <w:r>
        <w:rPr>
          <w:color w:val="1E487C"/>
          <w:sz w:val="26"/>
        </w:rPr>
        <w:t>faptului</w:t>
      </w:r>
      <w:r>
        <w:rPr>
          <w:color w:val="1E487C"/>
          <w:spacing w:val="-7"/>
          <w:sz w:val="26"/>
        </w:rPr>
        <w:t xml:space="preserve"> </w:t>
      </w:r>
      <w:r>
        <w:rPr>
          <w:color w:val="1E487C"/>
          <w:sz w:val="26"/>
        </w:rPr>
        <w:t>ca</w:t>
      </w:r>
      <w:r>
        <w:rPr>
          <w:color w:val="1E487C"/>
          <w:spacing w:val="-6"/>
          <w:sz w:val="26"/>
        </w:rPr>
        <w:t xml:space="preserve"> </w:t>
      </w:r>
      <w:r>
        <w:rPr>
          <w:color w:val="1E487C"/>
          <w:sz w:val="26"/>
        </w:rPr>
        <w:t>in</w:t>
      </w:r>
      <w:r>
        <w:rPr>
          <w:color w:val="1E487C"/>
          <w:spacing w:val="-6"/>
          <w:sz w:val="26"/>
        </w:rPr>
        <w:t xml:space="preserve"> </w:t>
      </w:r>
      <w:r>
        <w:rPr>
          <w:color w:val="1E487C"/>
          <w:sz w:val="26"/>
        </w:rPr>
        <w:t>situatia</w:t>
      </w:r>
      <w:r>
        <w:rPr>
          <w:color w:val="1E487C"/>
          <w:spacing w:val="-6"/>
          <w:sz w:val="26"/>
        </w:rPr>
        <w:t xml:space="preserve"> </w:t>
      </w:r>
      <w:r>
        <w:rPr>
          <w:color w:val="1E487C"/>
          <w:sz w:val="26"/>
        </w:rPr>
        <w:t>in</w:t>
      </w:r>
      <w:r>
        <w:rPr>
          <w:color w:val="1E487C"/>
          <w:spacing w:val="-6"/>
          <w:sz w:val="26"/>
        </w:rPr>
        <w:t xml:space="preserve"> </w:t>
      </w:r>
      <w:r>
        <w:rPr>
          <w:color w:val="1E487C"/>
          <w:sz w:val="26"/>
        </w:rPr>
        <w:t>care</w:t>
      </w:r>
      <w:r>
        <w:rPr>
          <w:color w:val="1E487C"/>
          <w:spacing w:val="-6"/>
          <w:sz w:val="26"/>
        </w:rPr>
        <w:t xml:space="preserve"> </w:t>
      </w:r>
      <w:r>
        <w:rPr>
          <w:color w:val="1E487C"/>
          <w:sz w:val="26"/>
        </w:rPr>
        <w:t>se</w:t>
      </w:r>
      <w:r>
        <w:rPr>
          <w:color w:val="1E487C"/>
          <w:spacing w:val="-6"/>
          <w:sz w:val="26"/>
        </w:rPr>
        <w:t xml:space="preserve"> </w:t>
      </w:r>
      <w:r>
        <w:rPr>
          <w:color w:val="1E487C"/>
          <w:sz w:val="26"/>
        </w:rPr>
        <w:t>constata</w:t>
      </w:r>
      <w:r>
        <w:rPr>
          <w:color w:val="1E487C"/>
          <w:spacing w:val="-6"/>
          <w:sz w:val="26"/>
        </w:rPr>
        <w:t xml:space="preserve"> </w:t>
      </w:r>
      <w:r>
        <w:rPr>
          <w:color w:val="1E487C"/>
          <w:sz w:val="26"/>
        </w:rPr>
        <w:t>ca</w:t>
      </w:r>
      <w:r>
        <w:rPr>
          <w:color w:val="1E487C"/>
          <w:spacing w:val="-6"/>
          <w:sz w:val="26"/>
        </w:rPr>
        <w:t xml:space="preserve"> </w:t>
      </w:r>
      <w:r>
        <w:rPr>
          <w:color w:val="1E487C"/>
          <w:sz w:val="26"/>
        </w:rPr>
        <w:t>aceasta</w:t>
      </w:r>
      <w:r>
        <w:rPr>
          <w:color w:val="1E487C"/>
          <w:spacing w:val="-6"/>
          <w:sz w:val="26"/>
        </w:rPr>
        <w:t xml:space="preserve"> </w:t>
      </w:r>
      <w:r>
        <w:rPr>
          <w:color w:val="1E487C"/>
          <w:sz w:val="26"/>
        </w:rPr>
        <w:t>declaratie</w:t>
      </w:r>
      <w:r>
        <w:rPr>
          <w:color w:val="1E487C"/>
          <w:spacing w:val="-6"/>
          <w:sz w:val="26"/>
        </w:rPr>
        <w:t xml:space="preserve"> </w:t>
      </w:r>
      <w:r>
        <w:rPr>
          <w:color w:val="1E487C"/>
          <w:sz w:val="26"/>
        </w:rPr>
        <w:t>nu este</w:t>
      </w:r>
      <w:r>
        <w:rPr>
          <w:color w:val="1E487C"/>
          <w:spacing w:val="-5"/>
          <w:sz w:val="26"/>
        </w:rPr>
        <w:t xml:space="preserve"> </w:t>
      </w:r>
      <w:r>
        <w:rPr>
          <w:color w:val="1E487C"/>
          <w:sz w:val="26"/>
        </w:rPr>
        <w:t>conforma</w:t>
      </w:r>
      <w:r>
        <w:rPr>
          <w:color w:val="1E487C"/>
          <w:spacing w:val="-5"/>
          <w:sz w:val="26"/>
        </w:rPr>
        <w:t xml:space="preserve"> </w:t>
      </w:r>
      <w:r>
        <w:rPr>
          <w:color w:val="1E487C"/>
          <w:sz w:val="26"/>
        </w:rPr>
        <w:t>cu</w:t>
      </w:r>
      <w:r>
        <w:rPr>
          <w:color w:val="1E487C"/>
          <w:spacing w:val="-3"/>
          <w:sz w:val="26"/>
        </w:rPr>
        <w:t xml:space="preserve"> </w:t>
      </w:r>
      <w:r>
        <w:rPr>
          <w:color w:val="1E487C"/>
          <w:sz w:val="26"/>
        </w:rPr>
        <w:t>realitatea,</w:t>
      </w:r>
      <w:r>
        <w:rPr>
          <w:color w:val="1E487C"/>
          <w:spacing w:val="-6"/>
          <w:sz w:val="26"/>
        </w:rPr>
        <w:t xml:space="preserve"> </w:t>
      </w:r>
      <w:r>
        <w:rPr>
          <w:color w:val="1E487C"/>
          <w:sz w:val="26"/>
        </w:rPr>
        <w:t>persoana</w:t>
      </w:r>
      <w:r>
        <w:rPr>
          <w:color w:val="1E487C"/>
          <w:spacing w:val="-5"/>
          <w:sz w:val="26"/>
        </w:rPr>
        <w:t xml:space="preserve"> </w:t>
      </w:r>
      <w:r>
        <w:rPr>
          <w:color w:val="1E487C"/>
          <w:sz w:val="26"/>
        </w:rPr>
        <w:t>semnatara</w:t>
      </w:r>
      <w:r>
        <w:rPr>
          <w:color w:val="1E487C"/>
          <w:spacing w:val="-5"/>
          <w:sz w:val="26"/>
        </w:rPr>
        <w:t xml:space="preserve"> </w:t>
      </w:r>
      <w:r>
        <w:rPr>
          <w:color w:val="1E487C"/>
          <w:spacing w:val="-3"/>
          <w:sz w:val="26"/>
        </w:rPr>
        <w:t>este</w:t>
      </w:r>
      <w:r>
        <w:rPr>
          <w:color w:val="1E487C"/>
          <w:spacing w:val="-5"/>
          <w:sz w:val="26"/>
        </w:rPr>
        <w:t xml:space="preserve"> </w:t>
      </w:r>
      <w:r>
        <w:rPr>
          <w:color w:val="1E487C"/>
          <w:sz w:val="26"/>
        </w:rPr>
        <w:t>pasibila</w:t>
      </w:r>
      <w:r>
        <w:rPr>
          <w:color w:val="1E487C"/>
          <w:spacing w:val="-5"/>
          <w:sz w:val="26"/>
        </w:rPr>
        <w:t xml:space="preserve"> </w:t>
      </w:r>
      <w:r>
        <w:rPr>
          <w:color w:val="1E487C"/>
          <w:sz w:val="26"/>
        </w:rPr>
        <w:t>de</w:t>
      </w:r>
      <w:r>
        <w:rPr>
          <w:color w:val="1E487C"/>
          <w:spacing w:val="-5"/>
          <w:sz w:val="26"/>
        </w:rPr>
        <w:t xml:space="preserve"> </w:t>
      </w:r>
      <w:r>
        <w:rPr>
          <w:color w:val="1E487C"/>
          <w:sz w:val="26"/>
        </w:rPr>
        <w:t>incalcarea</w:t>
      </w:r>
      <w:r>
        <w:rPr>
          <w:color w:val="1E487C"/>
          <w:spacing w:val="-5"/>
          <w:sz w:val="26"/>
        </w:rPr>
        <w:t xml:space="preserve"> </w:t>
      </w:r>
      <w:r>
        <w:rPr>
          <w:color w:val="1E487C"/>
          <w:sz w:val="26"/>
        </w:rPr>
        <w:t>prevederilor legislatiei penale privind falsul in</w:t>
      </w:r>
      <w:r>
        <w:rPr>
          <w:color w:val="1E487C"/>
          <w:spacing w:val="-20"/>
          <w:sz w:val="26"/>
        </w:rPr>
        <w:t xml:space="preserve"> </w:t>
      </w:r>
      <w:r>
        <w:rPr>
          <w:color w:val="1E487C"/>
          <w:sz w:val="26"/>
        </w:rPr>
        <w:t>declaratii;</w:t>
      </w:r>
    </w:p>
    <w:p w14:paraId="6017D368" w14:textId="77777777" w:rsidR="00AF3692" w:rsidRDefault="00AF3692" w:rsidP="00AF3692">
      <w:pPr>
        <w:pStyle w:val="Corptext"/>
        <w:spacing w:before="2"/>
        <w:ind w:left="239" w:right="407" w:firstLine="720"/>
      </w:pPr>
      <w:r>
        <w:t>Daca pe parcursul implementarii strategiei, in cadrul procesului de evaluare si selectie</w:t>
      </w:r>
      <w:r>
        <w:rPr>
          <w:spacing w:val="-14"/>
        </w:rPr>
        <w:t xml:space="preserve"> </w:t>
      </w:r>
      <w:r>
        <w:t>de</w:t>
      </w:r>
      <w:r>
        <w:rPr>
          <w:spacing w:val="-14"/>
        </w:rPr>
        <w:t xml:space="preserve"> </w:t>
      </w:r>
      <w:r>
        <w:t>la</w:t>
      </w:r>
      <w:r>
        <w:rPr>
          <w:spacing w:val="-14"/>
        </w:rPr>
        <w:t xml:space="preserve"> </w:t>
      </w:r>
      <w:r>
        <w:t>nivelul</w:t>
      </w:r>
      <w:r>
        <w:rPr>
          <w:spacing w:val="-14"/>
        </w:rPr>
        <w:t xml:space="preserve"> </w:t>
      </w:r>
      <w:r>
        <w:t>GAL</w:t>
      </w:r>
      <w:r>
        <w:rPr>
          <w:spacing w:val="-15"/>
        </w:rPr>
        <w:t xml:space="preserve"> </w:t>
      </w:r>
      <w:r>
        <w:t>a</w:t>
      </w:r>
      <w:r>
        <w:rPr>
          <w:spacing w:val="-14"/>
        </w:rPr>
        <w:t xml:space="preserve"> </w:t>
      </w:r>
      <w:r>
        <w:t>unor</w:t>
      </w:r>
      <w:r>
        <w:rPr>
          <w:spacing w:val="-13"/>
        </w:rPr>
        <w:t xml:space="preserve"> </w:t>
      </w:r>
      <w:r>
        <w:t>proiecte,</w:t>
      </w:r>
      <w:r>
        <w:rPr>
          <w:spacing w:val="-14"/>
        </w:rPr>
        <w:t xml:space="preserve"> </w:t>
      </w:r>
      <w:r>
        <w:t>apar</w:t>
      </w:r>
      <w:r>
        <w:rPr>
          <w:spacing w:val="-13"/>
        </w:rPr>
        <w:t xml:space="preserve"> </w:t>
      </w:r>
      <w:r>
        <w:t>situatii</w:t>
      </w:r>
      <w:r>
        <w:rPr>
          <w:spacing w:val="-14"/>
        </w:rPr>
        <w:t xml:space="preserve"> </w:t>
      </w:r>
      <w:r>
        <w:t>generatoare</w:t>
      </w:r>
      <w:r>
        <w:rPr>
          <w:spacing w:val="-14"/>
        </w:rPr>
        <w:t xml:space="preserve"> </w:t>
      </w:r>
      <w:r>
        <w:t>de</w:t>
      </w:r>
      <w:r>
        <w:rPr>
          <w:spacing w:val="-14"/>
        </w:rPr>
        <w:t xml:space="preserve"> </w:t>
      </w:r>
      <w:r>
        <w:t>conflict</w:t>
      </w:r>
      <w:r>
        <w:rPr>
          <w:spacing w:val="-15"/>
        </w:rPr>
        <w:t xml:space="preserve"> </w:t>
      </w:r>
      <w:r>
        <w:t>de</w:t>
      </w:r>
      <w:r>
        <w:rPr>
          <w:spacing w:val="-14"/>
        </w:rPr>
        <w:t xml:space="preserve"> </w:t>
      </w:r>
      <w:r>
        <w:t>interese, expertul GAL se va abtine de la luarea deciziei sau participarea la luarea unei decizii si va informa managerul GAL, in vederea inlocuirii cu un alt expert</w:t>
      </w:r>
      <w:r>
        <w:rPr>
          <w:spacing w:val="-33"/>
        </w:rPr>
        <w:t xml:space="preserve"> </w:t>
      </w:r>
      <w:r>
        <w:t>evaluator.</w:t>
      </w:r>
    </w:p>
    <w:p w14:paraId="0D162576" w14:textId="77777777" w:rsidR="00AF3692" w:rsidRDefault="00AF3692" w:rsidP="00AF3692">
      <w:pPr>
        <w:pStyle w:val="Corptext"/>
        <w:spacing w:before="2"/>
        <w:ind w:left="240" w:right="415" w:firstLine="720"/>
      </w:pPr>
      <w:r>
        <w:t>Nu au dreptul să fie implicaţi în procesul de verificare, evaluare și selectie a cererilor de finanţare următoarele persoane:</w:t>
      </w:r>
    </w:p>
    <w:p w14:paraId="25A7C9D4" w14:textId="77777777" w:rsidR="00AF3692" w:rsidRPr="00AF3692" w:rsidRDefault="00AF3692" w:rsidP="00AF3692">
      <w:pPr>
        <w:pStyle w:val="Listparagraf"/>
        <w:numPr>
          <w:ilvl w:val="0"/>
          <w:numId w:val="2"/>
        </w:numPr>
        <w:tabs>
          <w:tab w:val="left" w:pos="1682"/>
        </w:tabs>
        <w:ind w:right="409" w:firstLine="720"/>
        <w:jc w:val="both"/>
        <w:rPr>
          <w:sz w:val="26"/>
        </w:rPr>
      </w:pPr>
      <w:r>
        <w:rPr>
          <w:color w:val="1E487C"/>
          <w:sz w:val="26"/>
        </w:rPr>
        <w:t>cele</w:t>
      </w:r>
      <w:r>
        <w:rPr>
          <w:color w:val="1E487C"/>
          <w:spacing w:val="-5"/>
          <w:sz w:val="26"/>
        </w:rPr>
        <w:t xml:space="preserve"> </w:t>
      </w:r>
      <w:r>
        <w:rPr>
          <w:color w:val="1E487C"/>
          <w:sz w:val="26"/>
        </w:rPr>
        <w:t>care</w:t>
      </w:r>
      <w:r>
        <w:rPr>
          <w:color w:val="1E487C"/>
          <w:spacing w:val="-5"/>
          <w:sz w:val="26"/>
        </w:rPr>
        <w:t xml:space="preserve"> </w:t>
      </w:r>
      <w:r>
        <w:rPr>
          <w:color w:val="1E487C"/>
          <w:sz w:val="26"/>
        </w:rPr>
        <w:t>deţin</w:t>
      </w:r>
      <w:r>
        <w:rPr>
          <w:color w:val="1E487C"/>
          <w:spacing w:val="-5"/>
          <w:sz w:val="26"/>
        </w:rPr>
        <w:t xml:space="preserve"> </w:t>
      </w:r>
      <w:r>
        <w:rPr>
          <w:color w:val="1E487C"/>
          <w:sz w:val="26"/>
        </w:rPr>
        <w:t>părţi</w:t>
      </w:r>
      <w:r>
        <w:rPr>
          <w:color w:val="1E487C"/>
          <w:spacing w:val="-6"/>
          <w:sz w:val="26"/>
        </w:rPr>
        <w:t xml:space="preserve"> </w:t>
      </w:r>
      <w:r>
        <w:rPr>
          <w:color w:val="1E487C"/>
          <w:sz w:val="26"/>
        </w:rPr>
        <w:t>sociale,</w:t>
      </w:r>
      <w:r>
        <w:rPr>
          <w:color w:val="1E487C"/>
          <w:spacing w:val="-6"/>
          <w:sz w:val="26"/>
        </w:rPr>
        <w:t xml:space="preserve"> </w:t>
      </w:r>
      <w:r>
        <w:rPr>
          <w:color w:val="1E487C"/>
          <w:sz w:val="26"/>
        </w:rPr>
        <w:t>părţi</w:t>
      </w:r>
      <w:r>
        <w:rPr>
          <w:color w:val="1E487C"/>
          <w:spacing w:val="-6"/>
          <w:sz w:val="26"/>
        </w:rPr>
        <w:t xml:space="preserve"> </w:t>
      </w:r>
      <w:r>
        <w:rPr>
          <w:color w:val="1E487C"/>
          <w:sz w:val="26"/>
        </w:rPr>
        <w:t>de</w:t>
      </w:r>
      <w:r>
        <w:rPr>
          <w:color w:val="1E487C"/>
          <w:spacing w:val="-5"/>
          <w:sz w:val="26"/>
        </w:rPr>
        <w:t xml:space="preserve"> </w:t>
      </w:r>
      <w:r>
        <w:rPr>
          <w:color w:val="1E487C"/>
          <w:sz w:val="26"/>
        </w:rPr>
        <w:t>interes,</w:t>
      </w:r>
      <w:r>
        <w:rPr>
          <w:color w:val="1E487C"/>
          <w:spacing w:val="-16"/>
          <w:sz w:val="26"/>
        </w:rPr>
        <w:t xml:space="preserve"> </w:t>
      </w:r>
      <w:r>
        <w:rPr>
          <w:color w:val="1E487C"/>
          <w:sz w:val="26"/>
        </w:rPr>
        <w:t>acţiuni</w:t>
      </w:r>
      <w:r>
        <w:rPr>
          <w:color w:val="1E487C"/>
          <w:spacing w:val="-6"/>
          <w:sz w:val="26"/>
        </w:rPr>
        <w:t xml:space="preserve"> </w:t>
      </w:r>
      <w:r>
        <w:rPr>
          <w:color w:val="1E487C"/>
          <w:sz w:val="26"/>
        </w:rPr>
        <w:t>din</w:t>
      </w:r>
      <w:r>
        <w:rPr>
          <w:color w:val="1E487C"/>
          <w:spacing w:val="-5"/>
          <w:sz w:val="26"/>
        </w:rPr>
        <w:t xml:space="preserve"> </w:t>
      </w:r>
      <w:r>
        <w:rPr>
          <w:color w:val="1E487C"/>
          <w:sz w:val="26"/>
        </w:rPr>
        <w:t>capitalul</w:t>
      </w:r>
      <w:r>
        <w:rPr>
          <w:color w:val="1E487C"/>
          <w:spacing w:val="-6"/>
          <w:sz w:val="26"/>
        </w:rPr>
        <w:t xml:space="preserve"> </w:t>
      </w:r>
      <w:r>
        <w:rPr>
          <w:color w:val="1E487C"/>
          <w:sz w:val="26"/>
        </w:rPr>
        <w:t>subscris</w:t>
      </w:r>
      <w:r>
        <w:rPr>
          <w:color w:val="1E487C"/>
          <w:spacing w:val="-7"/>
          <w:sz w:val="26"/>
        </w:rPr>
        <w:t xml:space="preserve"> </w:t>
      </w:r>
      <w:r>
        <w:rPr>
          <w:color w:val="1E487C"/>
          <w:sz w:val="26"/>
        </w:rPr>
        <w:t>al unuia dintre solicitanţi sau care fac parte din consiliul de administraţie/organul de conducere ori de supervizare a unuia dintre</w:t>
      </w:r>
      <w:r>
        <w:rPr>
          <w:color w:val="1E487C"/>
          <w:spacing w:val="-25"/>
          <w:sz w:val="26"/>
        </w:rPr>
        <w:t xml:space="preserve"> </w:t>
      </w:r>
      <w:r>
        <w:rPr>
          <w:color w:val="1E487C"/>
          <w:sz w:val="26"/>
        </w:rPr>
        <w:t>solicitanţi;</w:t>
      </w:r>
    </w:p>
    <w:p w14:paraId="30F69911" w14:textId="77777777" w:rsidR="00AF3692" w:rsidRDefault="00AF3692" w:rsidP="00AF3692">
      <w:pPr>
        <w:pStyle w:val="Listparagraf"/>
        <w:numPr>
          <w:ilvl w:val="0"/>
          <w:numId w:val="2"/>
        </w:numPr>
        <w:tabs>
          <w:tab w:val="left" w:pos="1562"/>
        </w:tabs>
        <w:spacing w:before="47"/>
        <w:ind w:left="120" w:right="108" w:firstLine="720"/>
        <w:jc w:val="both"/>
        <w:rPr>
          <w:sz w:val="26"/>
        </w:rPr>
      </w:pPr>
      <w:r>
        <w:rPr>
          <w:color w:val="1E487C"/>
          <w:sz w:val="26"/>
        </w:rPr>
        <w:t>soţ/soţie, rudă sau afin până la gradul al patrulea inclusiv cu persoane care deţin</w:t>
      </w:r>
      <w:r>
        <w:rPr>
          <w:color w:val="1E487C"/>
          <w:spacing w:val="-5"/>
          <w:sz w:val="26"/>
        </w:rPr>
        <w:t xml:space="preserve"> </w:t>
      </w:r>
      <w:r>
        <w:rPr>
          <w:color w:val="1E487C"/>
          <w:sz w:val="26"/>
        </w:rPr>
        <w:t>părţi</w:t>
      </w:r>
      <w:r>
        <w:rPr>
          <w:color w:val="1E487C"/>
          <w:spacing w:val="-6"/>
          <w:sz w:val="26"/>
        </w:rPr>
        <w:t xml:space="preserve"> </w:t>
      </w:r>
      <w:r>
        <w:rPr>
          <w:color w:val="1E487C"/>
          <w:sz w:val="26"/>
        </w:rPr>
        <w:t>sociale,</w:t>
      </w:r>
      <w:r>
        <w:rPr>
          <w:color w:val="1E487C"/>
          <w:spacing w:val="-6"/>
          <w:sz w:val="26"/>
        </w:rPr>
        <w:t xml:space="preserve"> </w:t>
      </w:r>
      <w:r>
        <w:rPr>
          <w:color w:val="1E487C"/>
          <w:sz w:val="26"/>
        </w:rPr>
        <w:t>părţi</w:t>
      </w:r>
      <w:r>
        <w:rPr>
          <w:color w:val="1E487C"/>
          <w:spacing w:val="-6"/>
          <w:sz w:val="26"/>
        </w:rPr>
        <w:t xml:space="preserve"> </w:t>
      </w:r>
      <w:r>
        <w:rPr>
          <w:color w:val="1E487C"/>
          <w:sz w:val="26"/>
        </w:rPr>
        <w:t>de</w:t>
      </w:r>
      <w:r>
        <w:rPr>
          <w:color w:val="1E487C"/>
          <w:spacing w:val="-5"/>
          <w:sz w:val="26"/>
        </w:rPr>
        <w:t xml:space="preserve"> </w:t>
      </w:r>
      <w:r>
        <w:rPr>
          <w:color w:val="1E487C"/>
          <w:sz w:val="26"/>
        </w:rPr>
        <w:t>interes,</w:t>
      </w:r>
      <w:r>
        <w:rPr>
          <w:color w:val="1E487C"/>
          <w:spacing w:val="-4"/>
          <w:sz w:val="26"/>
        </w:rPr>
        <w:t xml:space="preserve"> </w:t>
      </w:r>
      <w:r>
        <w:rPr>
          <w:color w:val="1E487C"/>
          <w:sz w:val="26"/>
        </w:rPr>
        <w:t>acţiuni</w:t>
      </w:r>
      <w:r>
        <w:rPr>
          <w:color w:val="1E487C"/>
          <w:spacing w:val="-6"/>
          <w:sz w:val="26"/>
        </w:rPr>
        <w:t xml:space="preserve"> </w:t>
      </w:r>
      <w:r>
        <w:rPr>
          <w:color w:val="1E487C"/>
          <w:sz w:val="26"/>
        </w:rPr>
        <w:t>din</w:t>
      </w:r>
      <w:r>
        <w:rPr>
          <w:color w:val="1E487C"/>
          <w:spacing w:val="-12"/>
          <w:sz w:val="26"/>
        </w:rPr>
        <w:t xml:space="preserve"> </w:t>
      </w:r>
      <w:r>
        <w:rPr>
          <w:color w:val="1E487C"/>
          <w:sz w:val="26"/>
        </w:rPr>
        <w:t>capitalul</w:t>
      </w:r>
      <w:r>
        <w:rPr>
          <w:color w:val="1E487C"/>
          <w:spacing w:val="-6"/>
          <w:sz w:val="26"/>
        </w:rPr>
        <w:t xml:space="preserve"> </w:t>
      </w:r>
      <w:r>
        <w:rPr>
          <w:color w:val="1E487C"/>
          <w:sz w:val="26"/>
        </w:rPr>
        <w:t>subscris</w:t>
      </w:r>
      <w:r>
        <w:rPr>
          <w:color w:val="1E487C"/>
          <w:spacing w:val="-7"/>
          <w:sz w:val="26"/>
        </w:rPr>
        <w:t xml:space="preserve"> </w:t>
      </w:r>
      <w:r>
        <w:rPr>
          <w:color w:val="1E487C"/>
          <w:sz w:val="26"/>
        </w:rPr>
        <w:t>al</w:t>
      </w:r>
      <w:r>
        <w:rPr>
          <w:color w:val="1E487C"/>
          <w:spacing w:val="-6"/>
          <w:sz w:val="26"/>
        </w:rPr>
        <w:t xml:space="preserve"> </w:t>
      </w:r>
      <w:r>
        <w:rPr>
          <w:color w:val="1E487C"/>
          <w:sz w:val="26"/>
        </w:rPr>
        <w:t>unuia</w:t>
      </w:r>
      <w:r>
        <w:rPr>
          <w:color w:val="1E487C"/>
          <w:spacing w:val="-5"/>
          <w:sz w:val="26"/>
        </w:rPr>
        <w:t xml:space="preserve"> </w:t>
      </w:r>
      <w:r>
        <w:rPr>
          <w:color w:val="1E487C"/>
          <w:sz w:val="26"/>
        </w:rPr>
        <w:t>dintre</w:t>
      </w:r>
      <w:r>
        <w:rPr>
          <w:color w:val="1E487C"/>
          <w:spacing w:val="-5"/>
          <w:sz w:val="26"/>
        </w:rPr>
        <w:t xml:space="preserve"> </w:t>
      </w:r>
      <w:r>
        <w:rPr>
          <w:color w:val="1E487C"/>
          <w:sz w:val="26"/>
        </w:rPr>
        <w:t>solicitanţi ori care fac parte din consiliul de administraţie/organul de conducere sau de supervizare a unuia dintre</w:t>
      </w:r>
      <w:r>
        <w:rPr>
          <w:color w:val="1E487C"/>
          <w:spacing w:val="-9"/>
          <w:sz w:val="26"/>
        </w:rPr>
        <w:t xml:space="preserve"> </w:t>
      </w:r>
      <w:r>
        <w:rPr>
          <w:color w:val="1E487C"/>
          <w:sz w:val="26"/>
        </w:rPr>
        <w:t>solicitanţi;</w:t>
      </w:r>
    </w:p>
    <w:p w14:paraId="7F5AECDA" w14:textId="77777777" w:rsidR="00AF3692" w:rsidRDefault="00AF3692" w:rsidP="00AF3692">
      <w:pPr>
        <w:pStyle w:val="Listparagraf"/>
        <w:numPr>
          <w:ilvl w:val="0"/>
          <w:numId w:val="2"/>
        </w:numPr>
        <w:tabs>
          <w:tab w:val="left" w:pos="1562"/>
        </w:tabs>
        <w:ind w:left="120" w:right="108" w:firstLine="720"/>
        <w:jc w:val="both"/>
        <w:rPr>
          <w:sz w:val="26"/>
        </w:rPr>
      </w:pPr>
      <w:r>
        <w:rPr>
          <w:color w:val="1E487C"/>
          <w:sz w:val="26"/>
        </w:rPr>
        <w:t>cele</w:t>
      </w:r>
      <w:r>
        <w:rPr>
          <w:color w:val="1E487C"/>
          <w:spacing w:val="-5"/>
          <w:sz w:val="26"/>
        </w:rPr>
        <w:t xml:space="preserve"> </w:t>
      </w:r>
      <w:r>
        <w:rPr>
          <w:color w:val="1E487C"/>
          <w:sz w:val="26"/>
        </w:rPr>
        <w:t>despre</w:t>
      </w:r>
      <w:r>
        <w:rPr>
          <w:color w:val="1E487C"/>
          <w:spacing w:val="-5"/>
          <w:sz w:val="26"/>
        </w:rPr>
        <w:t xml:space="preserve"> </w:t>
      </w:r>
      <w:r>
        <w:rPr>
          <w:color w:val="1E487C"/>
          <w:sz w:val="26"/>
        </w:rPr>
        <w:t>care</w:t>
      </w:r>
      <w:r>
        <w:rPr>
          <w:color w:val="1E487C"/>
          <w:spacing w:val="-3"/>
          <w:sz w:val="26"/>
        </w:rPr>
        <w:t xml:space="preserve"> </w:t>
      </w:r>
      <w:r>
        <w:rPr>
          <w:color w:val="1E487C"/>
          <w:sz w:val="26"/>
        </w:rPr>
        <w:t>se</w:t>
      </w:r>
      <w:r>
        <w:rPr>
          <w:color w:val="1E487C"/>
          <w:spacing w:val="-5"/>
          <w:sz w:val="26"/>
        </w:rPr>
        <w:t xml:space="preserve"> </w:t>
      </w:r>
      <w:r>
        <w:rPr>
          <w:color w:val="1E487C"/>
          <w:sz w:val="26"/>
        </w:rPr>
        <w:t>constată</w:t>
      </w:r>
      <w:r>
        <w:rPr>
          <w:color w:val="1E487C"/>
          <w:spacing w:val="-3"/>
          <w:sz w:val="26"/>
        </w:rPr>
        <w:t xml:space="preserve"> </w:t>
      </w:r>
      <w:r>
        <w:rPr>
          <w:color w:val="1E487C"/>
          <w:sz w:val="26"/>
        </w:rPr>
        <w:t>că</w:t>
      </w:r>
      <w:r>
        <w:rPr>
          <w:color w:val="1E487C"/>
          <w:spacing w:val="-5"/>
          <w:sz w:val="26"/>
        </w:rPr>
        <w:t xml:space="preserve"> </w:t>
      </w:r>
      <w:r>
        <w:rPr>
          <w:color w:val="1E487C"/>
          <w:sz w:val="26"/>
        </w:rPr>
        <w:t>pot</w:t>
      </w:r>
      <w:r>
        <w:rPr>
          <w:color w:val="1E487C"/>
          <w:spacing w:val="-6"/>
          <w:sz w:val="26"/>
        </w:rPr>
        <w:t xml:space="preserve"> </w:t>
      </w:r>
      <w:r>
        <w:rPr>
          <w:color w:val="1E487C"/>
          <w:sz w:val="26"/>
        </w:rPr>
        <w:t>avea</w:t>
      </w:r>
      <w:r>
        <w:rPr>
          <w:color w:val="1E487C"/>
          <w:spacing w:val="-3"/>
          <w:sz w:val="26"/>
        </w:rPr>
        <w:t xml:space="preserve"> </w:t>
      </w:r>
      <w:r>
        <w:rPr>
          <w:color w:val="1E487C"/>
          <w:sz w:val="26"/>
        </w:rPr>
        <w:t>un</w:t>
      </w:r>
      <w:r>
        <w:rPr>
          <w:color w:val="1E487C"/>
          <w:spacing w:val="-3"/>
          <w:sz w:val="26"/>
        </w:rPr>
        <w:t xml:space="preserve"> </w:t>
      </w:r>
      <w:r>
        <w:rPr>
          <w:color w:val="1E487C"/>
          <w:sz w:val="26"/>
        </w:rPr>
        <w:t>interes</w:t>
      </w:r>
      <w:r>
        <w:rPr>
          <w:color w:val="1E487C"/>
          <w:spacing w:val="-7"/>
          <w:sz w:val="26"/>
        </w:rPr>
        <w:t xml:space="preserve"> </w:t>
      </w:r>
      <w:r>
        <w:rPr>
          <w:color w:val="1E487C"/>
          <w:sz w:val="26"/>
        </w:rPr>
        <w:t>de</w:t>
      </w:r>
      <w:r>
        <w:rPr>
          <w:color w:val="1E487C"/>
          <w:spacing w:val="-3"/>
          <w:sz w:val="26"/>
        </w:rPr>
        <w:t xml:space="preserve"> </w:t>
      </w:r>
      <w:r>
        <w:rPr>
          <w:color w:val="1E487C"/>
          <w:sz w:val="26"/>
        </w:rPr>
        <w:t>natură</w:t>
      </w:r>
      <w:r>
        <w:rPr>
          <w:color w:val="1E487C"/>
          <w:spacing w:val="-3"/>
          <w:sz w:val="26"/>
        </w:rPr>
        <w:t xml:space="preserve"> </w:t>
      </w:r>
      <w:r>
        <w:rPr>
          <w:color w:val="1E487C"/>
          <w:sz w:val="26"/>
        </w:rPr>
        <w:t>să</w:t>
      </w:r>
      <w:r>
        <w:rPr>
          <w:color w:val="1E487C"/>
          <w:spacing w:val="-5"/>
          <w:sz w:val="26"/>
        </w:rPr>
        <w:t xml:space="preserve"> </w:t>
      </w:r>
      <w:r>
        <w:rPr>
          <w:color w:val="1E487C"/>
          <w:sz w:val="26"/>
        </w:rPr>
        <w:t>le</w:t>
      </w:r>
      <w:r>
        <w:rPr>
          <w:color w:val="1E487C"/>
          <w:spacing w:val="-3"/>
          <w:sz w:val="26"/>
        </w:rPr>
        <w:t xml:space="preserve"> </w:t>
      </w:r>
      <w:r>
        <w:rPr>
          <w:color w:val="1E487C"/>
          <w:sz w:val="26"/>
        </w:rPr>
        <w:t>afecteze imparţialitatea pe parcursul procesului de evaluare și selecție a Cererilor de Finanţare și de verificare a Cererilor de</w:t>
      </w:r>
      <w:r>
        <w:rPr>
          <w:color w:val="1E487C"/>
          <w:spacing w:val="-12"/>
          <w:sz w:val="26"/>
        </w:rPr>
        <w:t xml:space="preserve"> </w:t>
      </w:r>
      <w:r>
        <w:rPr>
          <w:color w:val="1E487C"/>
          <w:sz w:val="26"/>
        </w:rPr>
        <w:t>Plată.</w:t>
      </w:r>
    </w:p>
    <w:p w14:paraId="5E3D5291" w14:textId="77777777" w:rsidR="00AF3692" w:rsidRDefault="00AF3692" w:rsidP="00AF3692">
      <w:pPr>
        <w:pStyle w:val="Corptext"/>
        <w:ind w:left="120" w:right="110" w:firstLine="720"/>
      </w:pPr>
      <w:r>
        <w:t>Orice persoană care face parte din structurile de verificare a proiectelor, care</w:t>
      </w:r>
      <w:r>
        <w:rPr>
          <w:spacing w:val="-39"/>
        </w:rPr>
        <w:t xml:space="preserve"> </w:t>
      </w:r>
      <w:r>
        <w:t>este angajată în orice fel de relație profesională sau personală cu promotorul de proiect sau are</w:t>
      </w:r>
      <w:r>
        <w:rPr>
          <w:spacing w:val="-10"/>
        </w:rPr>
        <w:t xml:space="preserve"> </w:t>
      </w:r>
      <w:r>
        <w:t>interese</w:t>
      </w:r>
      <w:r>
        <w:rPr>
          <w:spacing w:val="-10"/>
        </w:rPr>
        <w:t xml:space="preserve"> </w:t>
      </w:r>
      <w:r>
        <w:t>profesionale</w:t>
      </w:r>
      <w:r>
        <w:rPr>
          <w:spacing w:val="-10"/>
        </w:rPr>
        <w:t xml:space="preserve"> </w:t>
      </w:r>
      <w:r>
        <w:t>sau</w:t>
      </w:r>
      <w:r>
        <w:rPr>
          <w:spacing w:val="-10"/>
        </w:rPr>
        <w:t xml:space="preserve"> </w:t>
      </w:r>
      <w:r>
        <w:t>personale</w:t>
      </w:r>
      <w:r>
        <w:rPr>
          <w:spacing w:val="-10"/>
        </w:rPr>
        <w:t xml:space="preserve"> </w:t>
      </w:r>
      <w:r>
        <w:t>în</w:t>
      </w:r>
      <w:r>
        <w:rPr>
          <w:spacing w:val="-8"/>
        </w:rPr>
        <w:t xml:space="preserve"> </w:t>
      </w:r>
      <w:r>
        <w:t>proiect,</w:t>
      </w:r>
      <w:r>
        <w:rPr>
          <w:spacing w:val="-21"/>
        </w:rPr>
        <w:t xml:space="preserve"> </w:t>
      </w:r>
      <w:r>
        <w:t>poate</w:t>
      </w:r>
      <w:r>
        <w:rPr>
          <w:spacing w:val="-10"/>
        </w:rPr>
        <w:t xml:space="preserve"> </w:t>
      </w:r>
      <w:r>
        <w:t>depune</w:t>
      </w:r>
      <w:r>
        <w:rPr>
          <w:spacing w:val="-10"/>
        </w:rPr>
        <w:t xml:space="preserve"> </w:t>
      </w:r>
      <w:r>
        <w:t>proiecte,</w:t>
      </w:r>
      <w:r>
        <w:rPr>
          <w:spacing w:val="-11"/>
        </w:rPr>
        <w:t xml:space="preserve"> </w:t>
      </w:r>
      <w:r>
        <w:t>cu</w:t>
      </w:r>
      <w:r>
        <w:rPr>
          <w:spacing w:val="-10"/>
        </w:rPr>
        <w:t xml:space="preserve"> </w:t>
      </w:r>
      <w:r>
        <w:t>obligația</w:t>
      </w:r>
      <w:r>
        <w:rPr>
          <w:spacing w:val="-10"/>
        </w:rPr>
        <w:t xml:space="preserve"> </w:t>
      </w:r>
      <w:r>
        <w:t>de a prezenta o declarație în scris în care să explice natura relației/interesul respectiv și nu poate participa la procesul de selecție a</w:t>
      </w:r>
      <w:r>
        <w:rPr>
          <w:spacing w:val="-26"/>
        </w:rPr>
        <w:t xml:space="preserve"> </w:t>
      </w:r>
      <w:r>
        <w:t>proiectelor.</w:t>
      </w:r>
    </w:p>
    <w:p w14:paraId="719569C0" w14:textId="77777777" w:rsidR="00AF3692" w:rsidRDefault="00AF3692" w:rsidP="00AF3692">
      <w:pPr>
        <w:pStyle w:val="Corptext"/>
        <w:ind w:left="120" w:right="108" w:firstLine="720"/>
      </w:pPr>
      <w:r>
        <w:t>In situaţia în care, în cursul procedurii de evaluare, selecție și soluționare contestații, verificare Cereri de Plată, aceste persoane descoperă sau constată o legătură de natura celor menţionate mai sus, acestea sunt obligate să o semnaleze şi să înceteze de îndată procedura de evaluare, selecție și soluționare contestații sau verificare Cereri de Plată.</w:t>
      </w:r>
    </w:p>
    <w:sectPr w:rsidR="00AF3692">
      <w:footerReference w:type="default" r:id="rId54"/>
      <w:pgSz w:w="12240" w:h="15840"/>
      <w:pgMar w:top="2560" w:right="1320" w:bottom="860" w:left="1320" w:header="437" w:footer="67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AAAC804" w14:textId="77777777" w:rsidR="006A27B6" w:rsidRDefault="006A27B6">
      <w:r>
        <w:separator/>
      </w:r>
    </w:p>
  </w:endnote>
  <w:endnote w:type="continuationSeparator" w:id="0">
    <w:p w14:paraId="271D33D9" w14:textId="77777777" w:rsidR="006A27B6" w:rsidRDefault="006A27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Wingdings">
    <w:panose1 w:val="05000000000000000000"/>
    <w:charset w:val="02"/>
    <w:family w:val="auto"/>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618D9F" w14:textId="77777777" w:rsidR="0081028B" w:rsidRDefault="0081028B">
    <w:pPr>
      <w:pStyle w:val="Subsol"/>
      <w:jc w:val="center"/>
    </w:pPr>
  </w:p>
  <w:p w14:paraId="0283033A" w14:textId="77777777" w:rsidR="0081028B" w:rsidRDefault="0081028B">
    <w:pPr>
      <w:pStyle w:val="Corptext"/>
      <w:spacing w:line="14" w:lineRule="auto"/>
      <w:jc w:val="left"/>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23671711"/>
      <w:docPartObj>
        <w:docPartGallery w:val="Page Numbers (Bottom of Page)"/>
        <w:docPartUnique/>
      </w:docPartObj>
    </w:sdtPr>
    <w:sdtEndPr>
      <w:rPr>
        <w:noProof/>
      </w:rPr>
    </w:sdtEndPr>
    <w:sdtContent>
      <w:p w14:paraId="0ED35007" w14:textId="77777777" w:rsidR="0081028B" w:rsidRDefault="00000000">
        <w:pPr>
          <w:pStyle w:val="Subsol"/>
          <w:jc w:val="right"/>
        </w:pPr>
      </w:p>
    </w:sdtContent>
  </w:sdt>
  <w:p w14:paraId="5BB1D111" w14:textId="77777777" w:rsidR="0081028B" w:rsidRDefault="0081028B">
    <w:pPr>
      <w:pStyle w:val="Corptext"/>
      <w:spacing w:line="14" w:lineRule="auto"/>
      <w:jc w:val="left"/>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995C44" w14:textId="77777777" w:rsidR="0081028B" w:rsidRDefault="0081028B">
    <w:pPr>
      <w:pStyle w:val="Corptext"/>
      <w:spacing w:line="14" w:lineRule="auto"/>
      <w:jc w:val="left"/>
      <w:rPr>
        <w:sz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77930978"/>
      <w:docPartObj>
        <w:docPartGallery w:val="Page Numbers (Bottom of Page)"/>
        <w:docPartUnique/>
      </w:docPartObj>
    </w:sdtPr>
    <w:sdtEndPr>
      <w:rPr>
        <w:noProof/>
      </w:rPr>
    </w:sdtEndPr>
    <w:sdtContent>
      <w:p w14:paraId="5F1CED18" w14:textId="77777777" w:rsidR="0081028B" w:rsidRDefault="0081028B">
        <w:pPr>
          <w:pStyle w:val="Subsol"/>
          <w:jc w:val="center"/>
        </w:pPr>
        <w:r>
          <w:fldChar w:fldCharType="begin"/>
        </w:r>
        <w:r>
          <w:instrText xml:space="preserve"> PAGE   \* MERGEFORMAT </w:instrText>
        </w:r>
        <w:r>
          <w:fldChar w:fldCharType="separate"/>
        </w:r>
        <w:r w:rsidR="00DF2C83">
          <w:rPr>
            <w:noProof/>
          </w:rPr>
          <w:t>40</w:t>
        </w:r>
        <w:r>
          <w:rPr>
            <w:noProof/>
          </w:rPr>
          <w:fldChar w:fldCharType="end"/>
        </w:r>
      </w:p>
    </w:sdtContent>
  </w:sdt>
  <w:p w14:paraId="73C09E10" w14:textId="77777777" w:rsidR="0081028B" w:rsidRDefault="0081028B">
    <w:pPr>
      <w:pStyle w:val="Corptext"/>
      <w:spacing w:line="14" w:lineRule="auto"/>
      <w:jc w:val="left"/>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F6D58B7" w14:textId="77777777" w:rsidR="006A27B6" w:rsidRDefault="006A27B6">
      <w:r>
        <w:separator/>
      </w:r>
    </w:p>
  </w:footnote>
  <w:footnote w:type="continuationSeparator" w:id="0">
    <w:p w14:paraId="0F8C5D03" w14:textId="77777777" w:rsidR="006A27B6" w:rsidRDefault="006A27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8F2B4C" w14:textId="77777777" w:rsidR="0081028B" w:rsidRDefault="0081028B">
    <w:pPr>
      <w:pStyle w:val="Corptext"/>
      <w:spacing w:line="14" w:lineRule="auto"/>
      <w:jc w:val="left"/>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2B844B9"/>
    <w:multiLevelType w:val="hybridMultilevel"/>
    <w:tmpl w:val="3B3A84D8"/>
    <w:lvl w:ilvl="0" w:tplc="C5ACDB9E">
      <w:numFmt w:val="bullet"/>
      <w:lvlText w:val="-"/>
      <w:lvlJc w:val="left"/>
      <w:pPr>
        <w:ind w:left="120" w:hanging="195"/>
      </w:pPr>
      <w:rPr>
        <w:rFonts w:ascii="Calibri" w:eastAsia="Calibri" w:hAnsi="Calibri" w:cs="Calibri" w:hint="default"/>
        <w:w w:val="99"/>
        <w:sz w:val="26"/>
        <w:szCs w:val="26"/>
      </w:rPr>
    </w:lvl>
    <w:lvl w:ilvl="1" w:tplc="0046F176">
      <w:numFmt w:val="bullet"/>
      <w:lvlText w:val="•"/>
      <w:lvlJc w:val="left"/>
      <w:pPr>
        <w:ind w:left="1068" w:hanging="195"/>
      </w:pPr>
      <w:rPr>
        <w:rFonts w:hint="default"/>
      </w:rPr>
    </w:lvl>
    <w:lvl w:ilvl="2" w:tplc="D8388D04">
      <w:numFmt w:val="bullet"/>
      <w:lvlText w:val="•"/>
      <w:lvlJc w:val="left"/>
      <w:pPr>
        <w:ind w:left="2016" w:hanging="195"/>
      </w:pPr>
      <w:rPr>
        <w:rFonts w:hint="default"/>
      </w:rPr>
    </w:lvl>
    <w:lvl w:ilvl="3" w:tplc="52340994">
      <w:numFmt w:val="bullet"/>
      <w:lvlText w:val="•"/>
      <w:lvlJc w:val="left"/>
      <w:pPr>
        <w:ind w:left="2964" w:hanging="195"/>
      </w:pPr>
      <w:rPr>
        <w:rFonts w:hint="default"/>
      </w:rPr>
    </w:lvl>
    <w:lvl w:ilvl="4" w:tplc="E22C5B2C">
      <w:numFmt w:val="bullet"/>
      <w:lvlText w:val="•"/>
      <w:lvlJc w:val="left"/>
      <w:pPr>
        <w:ind w:left="3912" w:hanging="195"/>
      </w:pPr>
      <w:rPr>
        <w:rFonts w:hint="default"/>
      </w:rPr>
    </w:lvl>
    <w:lvl w:ilvl="5" w:tplc="31562FA6">
      <w:numFmt w:val="bullet"/>
      <w:lvlText w:val="•"/>
      <w:lvlJc w:val="left"/>
      <w:pPr>
        <w:ind w:left="4860" w:hanging="195"/>
      </w:pPr>
      <w:rPr>
        <w:rFonts w:hint="default"/>
      </w:rPr>
    </w:lvl>
    <w:lvl w:ilvl="6" w:tplc="691A7D38">
      <w:numFmt w:val="bullet"/>
      <w:lvlText w:val="•"/>
      <w:lvlJc w:val="left"/>
      <w:pPr>
        <w:ind w:left="5808" w:hanging="195"/>
      </w:pPr>
      <w:rPr>
        <w:rFonts w:hint="default"/>
      </w:rPr>
    </w:lvl>
    <w:lvl w:ilvl="7" w:tplc="4CF27646">
      <w:numFmt w:val="bullet"/>
      <w:lvlText w:val="•"/>
      <w:lvlJc w:val="left"/>
      <w:pPr>
        <w:ind w:left="6756" w:hanging="195"/>
      </w:pPr>
      <w:rPr>
        <w:rFonts w:hint="default"/>
      </w:rPr>
    </w:lvl>
    <w:lvl w:ilvl="8" w:tplc="CDA26128">
      <w:numFmt w:val="bullet"/>
      <w:lvlText w:val="•"/>
      <w:lvlJc w:val="left"/>
      <w:pPr>
        <w:ind w:left="7704" w:hanging="195"/>
      </w:pPr>
      <w:rPr>
        <w:rFonts w:hint="default"/>
      </w:rPr>
    </w:lvl>
  </w:abstractNum>
  <w:abstractNum w:abstractNumId="1" w15:restartNumberingAfterBreak="0">
    <w:nsid w:val="153C4192"/>
    <w:multiLevelType w:val="hybridMultilevel"/>
    <w:tmpl w:val="7550057A"/>
    <w:lvl w:ilvl="0" w:tplc="5D4CBA46">
      <w:numFmt w:val="bullet"/>
      <w:lvlText w:val="•"/>
      <w:lvlJc w:val="left"/>
      <w:pPr>
        <w:ind w:left="820" w:hanging="720"/>
      </w:pPr>
      <w:rPr>
        <w:rFonts w:ascii="Calibri" w:eastAsia="Calibri" w:hAnsi="Calibri" w:cs="Calibri" w:hint="default"/>
        <w:b/>
        <w:bCs/>
        <w:color w:val="1E487C"/>
        <w:w w:val="99"/>
        <w:sz w:val="26"/>
        <w:szCs w:val="26"/>
      </w:rPr>
    </w:lvl>
    <w:lvl w:ilvl="1" w:tplc="8A9AB46A">
      <w:numFmt w:val="bullet"/>
      <w:lvlText w:val="•"/>
      <w:lvlJc w:val="left"/>
      <w:pPr>
        <w:ind w:left="1696" w:hanging="720"/>
      </w:pPr>
      <w:rPr>
        <w:rFonts w:hint="default"/>
      </w:rPr>
    </w:lvl>
    <w:lvl w:ilvl="2" w:tplc="ECA0781A">
      <w:numFmt w:val="bullet"/>
      <w:lvlText w:val="•"/>
      <w:lvlJc w:val="left"/>
      <w:pPr>
        <w:ind w:left="2572" w:hanging="720"/>
      </w:pPr>
      <w:rPr>
        <w:rFonts w:hint="default"/>
      </w:rPr>
    </w:lvl>
    <w:lvl w:ilvl="3" w:tplc="F83CA9AE">
      <w:numFmt w:val="bullet"/>
      <w:lvlText w:val="•"/>
      <w:lvlJc w:val="left"/>
      <w:pPr>
        <w:ind w:left="3448" w:hanging="720"/>
      </w:pPr>
      <w:rPr>
        <w:rFonts w:hint="default"/>
      </w:rPr>
    </w:lvl>
    <w:lvl w:ilvl="4" w:tplc="FF0AAB2C">
      <w:numFmt w:val="bullet"/>
      <w:lvlText w:val="•"/>
      <w:lvlJc w:val="left"/>
      <w:pPr>
        <w:ind w:left="4324" w:hanging="720"/>
      </w:pPr>
      <w:rPr>
        <w:rFonts w:hint="default"/>
      </w:rPr>
    </w:lvl>
    <w:lvl w:ilvl="5" w:tplc="3D8A44EE">
      <w:numFmt w:val="bullet"/>
      <w:lvlText w:val="•"/>
      <w:lvlJc w:val="left"/>
      <w:pPr>
        <w:ind w:left="5200" w:hanging="720"/>
      </w:pPr>
      <w:rPr>
        <w:rFonts w:hint="default"/>
      </w:rPr>
    </w:lvl>
    <w:lvl w:ilvl="6" w:tplc="BF8852C6">
      <w:numFmt w:val="bullet"/>
      <w:lvlText w:val="•"/>
      <w:lvlJc w:val="left"/>
      <w:pPr>
        <w:ind w:left="6076" w:hanging="720"/>
      </w:pPr>
      <w:rPr>
        <w:rFonts w:hint="default"/>
      </w:rPr>
    </w:lvl>
    <w:lvl w:ilvl="7" w:tplc="F14CA41A">
      <w:numFmt w:val="bullet"/>
      <w:lvlText w:val="•"/>
      <w:lvlJc w:val="left"/>
      <w:pPr>
        <w:ind w:left="6952" w:hanging="720"/>
      </w:pPr>
      <w:rPr>
        <w:rFonts w:hint="default"/>
      </w:rPr>
    </w:lvl>
    <w:lvl w:ilvl="8" w:tplc="054A247E">
      <w:numFmt w:val="bullet"/>
      <w:lvlText w:val="•"/>
      <w:lvlJc w:val="left"/>
      <w:pPr>
        <w:ind w:left="7828" w:hanging="720"/>
      </w:pPr>
      <w:rPr>
        <w:rFonts w:hint="default"/>
      </w:rPr>
    </w:lvl>
  </w:abstractNum>
  <w:abstractNum w:abstractNumId="2" w15:restartNumberingAfterBreak="0">
    <w:nsid w:val="1A236787"/>
    <w:multiLevelType w:val="hybridMultilevel"/>
    <w:tmpl w:val="F6AE34BE"/>
    <w:lvl w:ilvl="0" w:tplc="A58C5BEA">
      <w:numFmt w:val="bullet"/>
      <w:lvlText w:val="•"/>
      <w:lvlJc w:val="left"/>
      <w:pPr>
        <w:ind w:left="626" w:hanging="176"/>
      </w:pPr>
      <w:rPr>
        <w:rFonts w:ascii="Calibri" w:eastAsia="Calibri" w:hAnsi="Calibri" w:cs="Calibri" w:hint="default"/>
        <w:w w:val="100"/>
        <w:sz w:val="24"/>
        <w:szCs w:val="24"/>
      </w:rPr>
    </w:lvl>
    <w:lvl w:ilvl="1" w:tplc="AF4223EA">
      <w:numFmt w:val="bullet"/>
      <w:lvlText w:val="•"/>
      <w:lvlJc w:val="left"/>
      <w:pPr>
        <w:ind w:left="1578" w:hanging="176"/>
      </w:pPr>
      <w:rPr>
        <w:rFonts w:hint="default"/>
      </w:rPr>
    </w:lvl>
    <w:lvl w:ilvl="2" w:tplc="5308C6AE">
      <w:numFmt w:val="bullet"/>
      <w:lvlText w:val="•"/>
      <w:lvlJc w:val="left"/>
      <w:pPr>
        <w:ind w:left="2516" w:hanging="176"/>
      </w:pPr>
      <w:rPr>
        <w:rFonts w:hint="default"/>
      </w:rPr>
    </w:lvl>
    <w:lvl w:ilvl="3" w:tplc="88EC530A">
      <w:numFmt w:val="bullet"/>
      <w:lvlText w:val="•"/>
      <w:lvlJc w:val="left"/>
      <w:pPr>
        <w:ind w:left="3454" w:hanging="176"/>
      </w:pPr>
      <w:rPr>
        <w:rFonts w:hint="default"/>
      </w:rPr>
    </w:lvl>
    <w:lvl w:ilvl="4" w:tplc="221631DC">
      <w:numFmt w:val="bullet"/>
      <w:lvlText w:val="•"/>
      <w:lvlJc w:val="left"/>
      <w:pPr>
        <w:ind w:left="4392" w:hanging="176"/>
      </w:pPr>
      <w:rPr>
        <w:rFonts w:hint="default"/>
      </w:rPr>
    </w:lvl>
    <w:lvl w:ilvl="5" w:tplc="36549E90">
      <w:numFmt w:val="bullet"/>
      <w:lvlText w:val="•"/>
      <w:lvlJc w:val="left"/>
      <w:pPr>
        <w:ind w:left="5330" w:hanging="176"/>
      </w:pPr>
      <w:rPr>
        <w:rFonts w:hint="default"/>
      </w:rPr>
    </w:lvl>
    <w:lvl w:ilvl="6" w:tplc="76842A26">
      <w:numFmt w:val="bullet"/>
      <w:lvlText w:val="•"/>
      <w:lvlJc w:val="left"/>
      <w:pPr>
        <w:ind w:left="6268" w:hanging="176"/>
      </w:pPr>
      <w:rPr>
        <w:rFonts w:hint="default"/>
      </w:rPr>
    </w:lvl>
    <w:lvl w:ilvl="7" w:tplc="63729A4C">
      <w:numFmt w:val="bullet"/>
      <w:lvlText w:val="•"/>
      <w:lvlJc w:val="left"/>
      <w:pPr>
        <w:ind w:left="7206" w:hanging="176"/>
      </w:pPr>
      <w:rPr>
        <w:rFonts w:hint="default"/>
      </w:rPr>
    </w:lvl>
    <w:lvl w:ilvl="8" w:tplc="C01430EE">
      <w:numFmt w:val="bullet"/>
      <w:lvlText w:val="•"/>
      <w:lvlJc w:val="left"/>
      <w:pPr>
        <w:ind w:left="8144" w:hanging="176"/>
      </w:pPr>
      <w:rPr>
        <w:rFonts w:hint="default"/>
      </w:rPr>
    </w:lvl>
  </w:abstractNum>
  <w:abstractNum w:abstractNumId="3" w15:restartNumberingAfterBreak="0">
    <w:nsid w:val="1C60448C"/>
    <w:multiLevelType w:val="hybridMultilevel"/>
    <w:tmpl w:val="F8AC6F92"/>
    <w:lvl w:ilvl="0" w:tplc="A8DA5D34">
      <w:numFmt w:val="bullet"/>
      <w:lvlText w:val="•"/>
      <w:lvlJc w:val="left"/>
      <w:pPr>
        <w:ind w:left="820" w:hanging="722"/>
      </w:pPr>
      <w:rPr>
        <w:rFonts w:ascii="Calibri" w:eastAsia="Calibri" w:hAnsi="Calibri" w:cs="Calibri" w:hint="default"/>
        <w:color w:val="1E487C"/>
        <w:w w:val="99"/>
        <w:sz w:val="26"/>
        <w:szCs w:val="26"/>
      </w:rPr>
    </w:lvl>
    <w:lvl w:ilvl="1" w:tplc="255CC24A">
      <w:numFmt w:val="bullet"/>
      <w:lvlText w:val="•"/>
      <w:lvlJc w:val="left"/>
      <w:pPr>
        <w:ind w:left="1696" w:hanging="722"/>
      </w:pPr>
      <w:rPr>
        <w:rFonts w:hint="default"/>
      </w:rPr>
    </w:lvl>
    <w:lvl w:ilvl="2" w:tplc="4DDE953E">
      <w:numFmt w:val="bullet"/>
      <w:lvlText w:val="•"/>
      <w:lvlJc w:val="left"/>
      <w:pPr>
        <w:ind w:left="2572" w:hanging="722"/>
      </w:pPr>
      <w:rPr>
        <w:rFonts w:hint="default"/>
      </w:rPr>
    </w:lvl>
    <w:lvl w:ilvl="3" w:tplc="DF020D3C">
      <w:numFmt w:val="bullet"/>
      <w:lvlText w:val="•"/>
      <w:lvlJc w:val="left"/>
      <w:pPr>
        <w:ind w:left="3448" w:hanging="722"/>
      </w:pPr>
      <w:rPr>
        <w:rFonts w:hint="default"/>
      </w:rPr>
    </w:lvl>
    <w:lvl w:ilvl="4" w:tplc="0D3E6496">
      <w:numFmt w:val="bullet"/>
      <w:lvlText w:val="•"/>
      <w:lvlJc w:val="left"/>
      <w:pPr>
        <w:ind w:left="4324" w:hanging="722"/>
      </w:pPr>
      <w:rPr>
        <w:rFonts w:hint="default"/>
      </w:rPr>
    </w:lvl>
    <w:lvl w:ilvl="5" w:tplc="2CEE093A">
      <w:numFmt w:val="bullet"/>
      <w:lvlText w:val="•"/>
      <w:lvlJc w:val="left"/>
      <w:pPr>
        <w:ind w:left="5200" w:hanging="722"/>
      </w:pPr>
      <w:rPr>
        <w:rFonts w:hint="default"/>
      </w:rPr>
    </w:lvl>
    <w:lvl w:ilvl="6" w:tplc="55ECC41C">
      <w:numFmt w:val="bullet"/>
      <w:lvlText w:val="•"/>
      <w:lvlJc w:val="left"/>
      <w:pPr>
        <w:ind w:left="6076" w:hanging="722"/>
      </w:pPr>
      <w:rPr>
        <w:rFonts w:hint="default"/>
      </w:rPr>
    </w:lvl>
    <w:lvl w:ilvl="7" w:tplc="F176F050">
      <w:numFmt w:val="bullet"/>
      <w:lvlText w:val="•"/>
      <w:lvlJc w:val="left"/>
      <w:pPr>
        <w:ind w:left="6952" w:hanging="722"/>
      </w:pPr>
      <w:rPr>
        <w:rFonts w:hint="default"/>
      </w:rPr>
    </w:lvl>
    <w:lvl w:ilvl="8" w:tplc="C46A999E">
      <w:numFmt w:val="bullet"/>
      <w:lvlText w:val="•"/>
      <w:lvlJc w:val="left"/>
      <w:pPr>
        <w:ind w:left="7828" w:hanging="722"/>
      </w:pPr>
      <w:rPr>
        <w:rFonts w:hint="default"/>
      </w:rPr>
    </w:lvl>
  </w:abstractNum>
  <w:abstractNum w:abstractNumId="4" w15:restartNumberingAfterBreak="0">
    <w:nsid w:val="2999146D"/>
    <w:multiLevelType w:val="hybridMultilevel"/>
    <w:tmpl w:val="85B03C8C"/>
    <w:lvl w:ilvl="0" w:tplc="4D4E089C">
      <w:numFmt w:val="bullet"/>
      <w:lvlText w:val="•"/>
      <w:lvlJc w:val="left"/>
      <w:pPr>
        <w:ind w:left="120" w:hanging="722"/>
      </w:pPr>
      <w:rPr>
        <w:rFonts w:ascii="Calibri" w:eastAsia="Calibri" w:hAnsi="Calibri" w:cs="Calibri" w:hint="default"/>
        <w:w w:val="99"/>
        <w:sz w:val="26"/>
        <w:szCs w:val="26"/>
      </w:rPr>
    </w:lvl>
    <w:lvl w:ilvl="1" w:tplc="C5CA8116">
      <w:numFmt w:val="bullet"/>
      <w:lvlText w:val="•"/>
      <w:lvlJc w:val="left"/>
      <w:pPr>
        <w:ind w:left="1068" w:hanging="722"/>
      </w:pPr>
      <w:rPr>
        <w:rFonts w:hint="default"/>
      </w:rPr>
    </w:lvl>
    <w:lvl w:ilvl="2" w:tplc="9DCC1BCA">
      <w:numFmt w:val="bullet"/>
      <w:lvlText w:val="•"/>
      <w:lvlJc w:val="left"/>
      <w:pPr>
        <w:ind w:left="2016" w:hanging="722"/>
      </w:pPr>
      <w:rPr>
        <w:rFonts w:hint="default"/>
      </w:rPr>
    </w:lvl>
    <w:lvl w:ilvl="3" w:tplc="9508B6DA">
      <w:numFmt w:val="bullet"/>
      <w:lvlText w:val="•"/>
      <w:lvlJc w:val="left"/>
      <w:pPr>
        <w:ind w:left="2964" w:hanging="722"/>
      </w:pPr>
      <w:rPr>
        <w:rFonts w:hint="default"/>
      </w:rPr>
    </w:lvl>
    <w:lvl w:ilvl="4" w:tplc="3B44133A">
      <w:numFmt w:val="bullet"/>
      <w:lvlText w:val="•"/>
      <w:lvlJc w:val="left"/>
      <w:pPr>
        <w:ind w:left="3912" w:hanging="722"/>
      </w:pPr>
      <w:rPr>
        <w:rFonts w:hint="default"/>
      </w:rPr>
    </w:lvl>
    <w:lvl w:ilvl="5" w:tplc="109CA772">
      <w:numFmt w:val="bullet"/>
      <w:lvlText w:val="•"/>
      <w:lvlJc w:val="left"/>
      <w:pPr>
        <w:ind w:left="4860" w:hanging="722"/>
      </w:pPr>
      <w:rPr>
        <w:rFonts w:hint="default"/>
      </w:rPr>
    </w:lvl>
    <w:lvl w:ilvl="6" w:tplc="635C267A">
      <w:numFmt w:val="bullet"/>
      <w:lvlText w:val="•"/>
      <w:lvlJc w:val="left"/>
      <w:pPr>
        <w:ind w:left="5808" w:hanging="722"/>
      </w:pPr>
      <w:rPr>
        <w:rFonts w:hint="default"/>
      </w:rPr>
    </w:lvl>
    <w:lvl w:ilvl="7" w:tplc="8D0A3B72">
      <w:numFmt w:val="bullet"/>
      <w:lvlText w:val="•"/>
      <w:lvlJc w:val="left"/>
      <w:pPr>
        <w:ind w:left="6756" w:hanging="722"/>
      </w:pPr>
      <w:rPr>
        <w:rFonts w:hint="default"/>
      </w:rPr>
    </w:lvl>
    <w:lvl w:ilvl="8" w:tplc="F8429F76">
      <w:numFmt w:val="bullet"/>
      <w:lvlText w:val="•"/>
      <w:lvlJc w:val="left"/>
      <w:pPr>
        <w:ind w:left="7704" w:hanging="722"/>
      </w:pPr>
      <w:rPr>
        <w:rFonts w:hint="default"/>
      </w:rPr>
    </w:lvl>
  </w:abstractNum>
  <w:abstractNum w:abstractNumId="5" w15:restartNumberingAfterBreak="0">
    <w:nsid w:val="2D9C7313"/>
    <w:multiLevelType w:val="hybridMultilevel"/>
    <w:tmpl w:val="029EC114"/>
    <w:lvl w:ilvl="0" w:tplc="C83AF146">
      <w:numFmt w:val="bullet"/>
      <w:lvlText w:val=""/>
      <w:lvlJc w:val="left"/>
      <w:pPr>
        <w:ind w:left="967" w:hanging="732"/>
      </w:pPr>
      <w:rPr>
        <w:rFonts w:ascii="Symbol" w:eastAsia="Symbol" w:hAnsi="Symbol" w:cs="Symbol" w:hint="default"/>
        <w:color w:val="355E91"/>
        <w:w w:val="99"/>
        <w:sz w:val="26"/>
        <w:szCs w:val="26"/>
      </w:rPr>
    </w:lvl>
    <w:lvl w:ilvl="1" w:tplc="9D62546A">
      <w:numFmt w:val="bullet"/>
      <w:lvlText w:val="•"/>
      <w:lvlJc w:val="left"/>
      <w:pPr>
        <w:ind w:left="1874" w:hanging="732"/>
      </w:pPr>
      <w:rPr>
        <w:rFonts w:hint="default"/>
      </w:rPr>
    </w:lvl>
    <w:lvl w:ilvl="2" w:tplc="F294CFF6">
      <w:numFmt w:val="bullet"/>
      <w:lvlText w:val="•"/>
      <w:lvlJc w:val="left"/>
      <w:pPr>
        <w:ind w:left="2788" w:hanging="732"/>
      </w:pPr>
      <w:rPr>
        <w:rFonts w:hint="default"/>
      </w:rPr>
    </w:lvl>
    <w:lvl w:ilvl="3" w:tplc="A33471C2">
      <w:numFmt w:val="bullet"/>
      <w:lvlText w:val="•"/>
      <w:lvlJc w:val="left"/>
      <w:pPr>
        <w:ind w:left="3702" w:hanging="732"/>
      </w:pPr>
      <w:rPr>
        <w:rFonts w:hint="default"/>
      </w:rPr>
    </w:lvl>
    <w:lvl w:ilvl="4" w:tplc="8F08A3D0">
      <w:numFmt w:val="bullet"/>
      <w:lvlText w:val="•"/>
      <w:lvlJc w:val="left"/>
      <w:pPr>
        <w:ind w:left="4616" w:hanging="732"/>
      </w:pPr>
      <w:rPr>
        <w:rFonts w:hint="default"/>
      </w:rPr>
    </w:lvl>
    <w:lvl w:ilvl="5" w:tplc="D458B87E">
      <w:numFmt w:val="bullet"/>
      <w:lvlText w:val="•"/>
      <w:lvlJc w:val="left"/>
      <w:pPr>
        <w:ind w:left="5530" w:hanging="732"/>
      </w:pPr>
      <w:rPr>
        <w:rFonts w:hint="default"/>
      </w:rPr>
    </w:lvl>
    <w:lvl w:ilvl="6" w:tplc="60AE5BE2">
      <w:numFmt w:val="bullet"/>
      <w:lvlText w:val="•"/>
      <w:lvlJc w:val="left"/>
      <w:pPr>
        <w:ind w:left="6444" w:hanging="732"/>
      </w:pPr>
      <w:rPr>
        <w:rFonts w:hint="default"/>
      </w:rPr>
    </w:lvl>
    <w:lvl w:ilvl="7" w:tplc="75F6F502">
      <w:numFmt w:val="bullet"/>
      <w:lvlText w:val="•"/>
      <w:lvlJc w:val="left"/>
      <w:pPr>
        <w:ind w:left="7358" w:hanging="732"/>
      </w:pPr>
      <w:rPr>
        <w:rFonts w:hint="default"/>
      </w:rPr>
    </w:lvl>
    <w:lvl w:ilvl="8" w:tplc="CE728F9C">
      <w:numFmt w:val="bullet"/>
      <w:lvlText w:val="•"/>
      <w:lvlJc w:val="left"/>
      <w:pPr>
        <w:ind w:left="8272" w:hanging="732"/>
      </w:pPr>
      <w:rPr>
        <w:rFonts w:hint="default"/>
      </w:rPr>
    </w:lvl>
  </w:abstractNum>
  <w:abstractNum w:abstractNumId="6" w15:restartNumberingAfterBreak="0">
    <w:nsid w:val="37336E01"/>
    <w:multiLevelType w:val="hybridMultilevel"/>
    <w:tmpl w:val="F01AD6E0"/>
    <w:lvl w:ilvl="0" w:tplc="F3825742">
      <w:numFmt w:val="bullet"/>
      <w:lvlText w:val="•"/>
      <w:lvlJc w:val="left"/>
      <w:pPr>
        <w:ind w:left="840" w:hanging="579"/>
      </w:pPr>
      <w:rPr>
        <w:rFonts w:hint="default"/>
        <w:w w:val="99"/>
      </w:rPr>
    </w:lvl>
    <w:lvl w:ilvl="1" w:tplc="E0000F32">
      <w:numFmt w:val="bullet"/>
      <w:lvlText w:val=""/>
      <w:lvlJc w:val="left"/>
      <w:pPr>
        <w:ind w:left="1560" w:hanging="360"/>
      </w:pPr>
      <w:rPr>
        <w:rFonts w:hint="default"/>
        <w:w w:val="99"/>
      </w:rPr>
    </w:lvl>
    <w:lvl w:ilvl="2" w:tplc="3C04DC50">
      <w:numFmt w:val="bullet"/>
      <w:lvlText w:val="•"/>
      <w:lvlJc w:val="left"/>
      <w:pPr>
        <w:ind w:left="2453" w:hanging="360"/>
      </w:pPr>
      <w:rPr>
        <w:rFonts w:hint="default"/>
      </w:rPr>
    </w:lvl>
    <w:lvl w:ilvl="3" w:tplc="8B84F20E">
      <w:numFmt w:val="bullet"/>
      <w:lvlText w:val="•"/>
      <w:lvlJc w:val="left"/>
      <w:pPr>
        <w:ind w:left="3346" w:hanging="360"/>
      </w:pPr>
      <w:rPr>
        <w:rFonts w:hint="default"/>
      </w:rPr>
    </w:lvl>
    <w:lvl w:ilvl="4" w:tplc="A4BEB166">
      <w:numFmt w:val="bullet"/>
      <w:lvlText w:val="•"/>
      <w:lvlJc w:val="left"/>
      <w:pPr>
        <w:ind w:left="4240" w:hanging="360"/>
      </w:pPr>
      <w:rPr>
        <w:rFonts w:hint="default"/>
      </w:rPr>
    </w:lvl>
    <w:lvl w:ilvl="5" w:tplc="0422E36A">
      <w:numFmt w:val="bullet"/>
      <w:lvlText w:val="•"/>
      <w:lvlJc w:val="left"/>
      <w:pPr>
        <w:ind w:left="5133" w:hanging="360"/>
      </w:pPr>
      <w:rPr>
        <w:rFonts w:hint="default"/>
      </w:rPr>
    </w:lvl>
    <w:lvl w:ilvl="6" w:tplc="EEB8C51E">
      <w:numFmt w:val="bullet"/>
      <w:lvlText w:val="•"/>
      <w:lvlJc w:val="left"/>
      <w:pPr>
        <w:ind w:left="6026" w:hanging="360"/>
      </w:pPr>
      <w:rPr>
        <w:rFonts w:hint="default"/>
      </w:rPr>
    </w:lvl>
    <w:lvl w:ilvl="7" w:tplc="A92A6414">
      <w:numFmt w:val="bullet"/>
      <w:lvlText w:val="•"/>
      <w:lvlJc w:val="left"/>
      <w:pPr>
        <w:ind w:left="6920" w:hanging="360"/>
      </w:pPr>
      <w:rPr>
        <w:rFonts w:hint="default"/>
      </w:rPr>
    </w:lvl>
    <w:lvl w:ilvl="8" w:tplc="C11266EC">
      <w:numFmt w:val="bullet"/>
      <w:lvlText w:val="•"/>
      <w:lvlJc w:val="left"/>
      <w:pPr>
        <w:ind w:left="7813" w:hanging="360"/>
      </w:pPr>
      <w:rPr>
        <w:rFonts w:hint="default"/>
      </w:rPr>
    </w:lvl>
  </w:abstractNum>
  <w:abstractNum w:abstractNumId="7" w15:restartNumberingAfterBreak="0">
    <w:nsid w:val="3BE20923"/>
    <w:multiLevelType w:val="hybridMultilevel"/>
    <w:tmpl w:val="6DC0B930"/>
    <w:lvl w:ilvl="0" w:tplc="DC009B62">
      <w:start w:val="1"/>
      <w:numFmt w:val="lowerLetter"/>
      <w:lvlText w:val="%1)"/>
      <w:lvlJc w:val="left"/>
      <w:pPr>
        <w:ind w:left="240" w:hanging="722"/>
        <w:jc w:val="right"/>
      </w:pPr>
      <w:rPr>
        <w:rFonts w:ascii="Calibri" w:eastAsia="Calibri" w:hAnsi="Calibri" w:cs="Calibri" w:hint="default"/>
        <w:color w:val="1E487C"/>
        <w:w w:val="99"/>
        <w:sz w:val="26"/>
        <w:szCs w:val="26"/>
      </w:rPr>
    </w:lvl>
    <w:lvl w:ilvl="1" w:tplc="9490D008">
      <w:numFmt w:val="bullet"/>
      <w:lvlText w:val="•"/>
      <w:lvlJc w:val="left"/>
      <w:pPr>
        <w:ind w:left="1218" w:hanging="722"/>
      </w:pPr>
      <w:rPr>
        <w:rFonts w:hint="default"/>
      </w:rPr>
    </w:lvl>
    <w:lvl w:ilvl="2" w:tplc="66429322">
      <w:numFmt w:val="bullet"/>
      <w:lvlText w:val="•"/>
      <w:lvlJc w:val="left"/>
      <w:pPr>
        <w:ind w:left="2196" w:hanging="722"/>
      </w:pPr>
      <w:rPr>
        <w:rFonts w:hint="default"/>
      </w:rPr>
    </w:lvl>
    <w:lvl w:ilvl="3" w:tplc="F96C455A">
      <w:numFmt w:val="bullet"/>
      <w:lvlText w:val="•"/>
      <w:lvlJc w:val="left"/>
      <w:pPr>
        <w:ind w:left="3174" w:hanging="722"/>
      </w:pPr>
      <w:rPr>
        <w:rFonts w:hint="default"/>
      </w:rPr>
    </w:lvl>
    <w:lvl w:ilvl="4" w:tplc="00E00ED2">
      <w:numFmt w:val="bullet"/>
      <w:lvlText w:val="•"/>
      <w:lvlJc w:val="left"/>
      <w:pPr>
        <w:ind w:left="4152" w:hanging="722"/>
      </w:pPr>
      <w:rPr>
        <w:rFonts w:hint="default"/>
      </w:rPr>
    </w:lvl>
    <w:lvl w:ilvl="5" w:tplc="F848A0E8">
      <w:numFmt w:val="bullet"/>
      <w:lvlText w:val="•"/>
      <w:lvlJc w:val="left"/>
      <w:pPr>
        <w:ind w:left="5130" w:hanging="722"/>
      </w:pPr>
      <w:rPr>
        <w:rFonts w:hint="default"/>
      </w:rPr>
    </w:lvl>
    <w:lvl w:ilvl="6" w:tplc="55AC30A4">
      <w:numFmt w:val="bullet"/>
      <w:lvlText w:val="•"/>
      <w:lvlJc w:val="left"/>
      <w:pPr>
        <w:ind w:left="6108" w:hanging="722"/>
      </w:pPr>
      <w:rPr>
        <w:rFonts w:hint="default"/>
      </w:rPr>
    </w:lvl>
    <w:lvl w:ilvl="7" w:tplc="6CC646DC">
      <w:numFmt w:val="bullet"/>
      <w:lvlText w:val="•"/>
      <w:lvlJc w:val="left"/>
      <w:pPr>
        <w:ind w:left="7086" w:hanging="722"/>
      </w:pPr>
      <w:rPr>
        <w:rFonts w:hint="default"/>
      </w:rPr>
    </w:lvl>
    <w:lvl w:ilvl="8" w:tplc="E3BEB1F8">
      <w:numFmt w:val="bullet"/>
      <w:lvlText w:val="•"/>
      <w:lvlJc w:val="left"/>
      <w:pPr>
        <w:ind w:left="8064" w:hanging="722"/>
      </w:pPr>
      <w:rPr>
        <w:rFonts w:hint="default"/>
      </w:rPr>
    </w:lvl>
  </w:abstractNum>
  <w:abstractNum w:abstractNumId="8" w15:restartNumberingAfterBreak="0">
    <w:nsid w:val="3E61546A"/>
    <w:multiLevelType w:val="hybridMultilevel"/>
    <w:tmpl w:val="3F724B12"/>
    <w:lvl w:ilvl="0" w:tplc="5E149E84">
      <w:start w:val="1"/>
      <w:numFmt w:val="decimal"/>
      <w:lvlText w:val="%1."/>
      <w:lvlJc w:val="left"/>
      <w:pPr>
        <w:ind w:left="119" w:hanging="452"/>
      </w:pPr>
      <w:rPr>
        <w:rFonts w:ascii="Calibri" w:eastAsia="Calibri" w:hAnsi="Calibri" w:cs="Calibri" w:hint="default"/>
        <w:w w:val="99"/>
        <w:sz w:val="26"/>
        <w:szCs w:val="26"/>
      </w:rPr>
    </w:lvl>
    <w:lvl w:ilvl="1" w:tplc="B0260F3E">
      <w:numFmt w:val="bullet"/>
      <w:lvlText w:val=""/>
      <w:lvlJc w:val="left"/>
      <w:pPr>
        <w:ind w:left="1560" w:hanging="360"/>
      </w:pPr>
      <w:rPr>
        <w:rFonts w:ascii="Symbol" w:eastAsia="Symbol" w:hAnsi="Symbol" w:cs="Symbol" w:hint="default"/>
        <w:w w:val="99"/>
        <w:sz w:val="26"/>
        <w:szCs w:val="26"/>
      </w:rPr>
    </w:lvl>
    <w:lvl w:ilvl="2" w:tplc="1DB64D6C">
      <w:numFmt w:val="bullet"/>
      <w:lvlText w:val="•"/>
      <w:lvlJc w:val="left"/>
      <w:pPr>
        <w:ind w:left="2453" w:hanging="360"/>
      </w:pPr>
      <w:rPr>
        <w:rFonts w:hint="default"/>
      </w:rPr>
    </w:lvl>
    <w:lvl w:ilvl="3" w:tplc="B89CC98C">
      <w:numFmt w:val="bullet"/>
      <w:lvlText w:val="•"/>
      <w:lvlJc w:val="left"/>
      <w:pPr>
        <w:ind w:left="3346" w:hanging="360"/>
      </w:pPr>
      <w:rPr>
        <w:rFonts w:hint="default"/>
      </w:rPr>
    </w:lvl>
    <w:lvl w:ilvl="4" w:tplc="AE64E06A">
      <w:numFmt w:val="bullet"/>
      <w:lvlText w:val="•"/>
      <w:lvlJc w:val="left"/>
      <w:pPr>
        <w:ind w:left="4240" w:hanging="360"/>
      </w:pPr>
      <w:rPr>
        <w:rFonts w:hint="default"/>
      </w:rPr>
    </w:lvl>
    <w:lvl w:ilvl="5" w:tplc="DDF0D5F8">
      <w:numFmt w:val="bullet"/>
      <w:lvlText w:val="•"/>
      <w:lvlJc w:val="left"/>
      <w:pPr>
        <w:ind w:left="5133" w:hanging="360"/>
      </w:pPr>
      <w:rPr>
        <w:rFonts w:hint="default"/>
      </w:rPr>
    </w:lvl>
    <w:lvl w:ilvl="6" w:tplc="41C81516">
      <w:numFmt w:val="bullet"/>
      <w:lvlText w:val="•"/>
      <w:lvlJc w:val="left"/>
      <w:pPr>
        <w:ind w:left="6026" w:hanging="360"/>
      </w:pPr>
      <w:rPr>
        <w:rFonts w:hint="default"/>
      </w:rPr>
    </w:lvl>
    <w:lvl w:ilvl="7" w:tplc="60FAB57A">
      <w:numFmt w:val="bullet"/>
      <w:lvlText w:val="•"/>
      <w:lvlJc w:val="left"/>
      <w:pPr>
        <w:ind w:left="6920" w:hanging="360"/>
      </w:pPr>
      <w:rPr>
        <w:rFonts w:hint="default"/>
      </w:rPr>
    </w:lvl>
    <w:lvl w:ilvl="8" w:tplc="9CC0FDE4">
      <w:numFmt w:val="bullet"/>
      <w:lvlText w:val="•"/>
      <w:lvlJc w:val="left"/>
      <w:pPr>
        <w:ind w:left="7813" w:hanging="360"/>
      </w:pPr>
      <w:rPr>
        <w:rFonts w:hint="default"/>
      </w:rPr>
    </w:lvl>
  </w:abstractNum>
  <w:abstractNum w:abstractNumId="9" w15:restartNumberingAfterBreak="0">
    <w:nsid w:val="42393FAF"/>
    <w:multiLevelType w:val="hybridMultilevel"/>
    <w:tmpl w:val="D62A8190"/>
    <w:lvl w:ilvl="0" w:tplc="E7A4FE38">
      <w:numFmt w:val="bullet"/>
      <w:lvlText w:val="–"/>
      <w:lvlJc w:val="left"/>
      <w:pPr>
        <w:ind w:left="467" w:hanging="188"/>
      </w:pPr>
      <w:rPr>
        <w:rFonts w:ascii="Calibri" w:eastAsia="Calibri" w:hAnsi="Calibri" w:cs="Calibri" w:hint="default"/>
        <w:b/>
        <w:bCs/>
        <w:i/>
        <w:w w:val="99"/>
        <w:sz w:val="26"/>
        <w:szCs w:val="26"/>
      </w:rPr>
    </w:lvl>
    <w:lvl w:ilvl="1" w:tplc="576E87F8">
      <w:numFmt w:val="bullet"/>
      <w:lvlText w:val=""/>
      <w:lvlJc w:val="left"/>
      <w:pPr>
        <w:ind w:left="1120" w:hanging="360"/>
      </w:pPr>
      <w:rPr>
        <w:rFonts w:hint="default"/>
        <w:w w:val="99"/>
      </w:rPr>
    </w:lvl>
    <w:lvl w:ilvl="2" w:tplc="AEA6A014">
      <w:numFmt w:val="bullet"/>
      <w:lvlText w:val="•"/>
      <w:lvlJc w:val="left"/>
      <w:pPr>
        <w:ind w:left="2095" w:hanging="360"/>
      </w:pPr>
      <w:rPr>
        <w:rFonts w:hint="default"/>
      </w:rPr>
    </w:lvl>
    <w:lvl w:ilvl="3" w:tplc="AAAC0DEA">
      <w:numFmt w:val="bullet"/>
      <w:lvlText w:val="•"/>
      <w:lvlJc w:val="left"/>
      <w:pPr>
        <w:ind w:left="3071" w:hanging="360"/>
      </w:pPr>
      <w:rPr>
        <w:rFonts w:hint="default"/>
      </w:rPr>
    </w:lvl>
    <w:lvl w:ilvl="4" w:tplc="04C0832E">
      <w:numFmt w:val="bullet"/>
      <w:lvlText w:val="•"/>
      <w:lvlJc w:val="left"/>
      <w:pPr>
        <w:ind w:left="4046" w:hanging="360"/>
      </w:pPr>
      <w:rPr>
        <w:rFonts w:hint="default"/>
      </w:rPr>
    </w:lvl>
    <w:lvl w:ilvl="5" w:tplc="0344C43A">
      <w:numFmt w:val="bullet"/>
      <w:lvlText w:val="•"/>
      <w:lvlJc w:val="left"/>
      <w:pPr>
        <w:ind w:left="5022" w:hanging="360"/>
      </w:pPr>
      <w:rPr>
        <w:rFonts w:hint="default"/>
      </w:rPr>
    </w:lvl>
    <w:lvl w:ilvl="6" w:tplc="A2AC2882">
      <w:numFmt w:val="bullet"/>
      <w:lvlText w:val="•"/>
      <w:lvlJc w:val="left"/>
      <w:pPr>
        <w:ind w:left="5997" w:hanging="360"/>
      </w:pPr>
      <w:rPr>
        <w:rFonts w:hint="default"/>
      </w:rPr>
    </w:lvl>
    <w:lvl w:ilvl="7" w:tplc="7E8638A0">
      <w:numFmt w:val="bullet"/>
      <w:lvlText w:val="•"/>
      <w:lvlJc w:val="left"/>
      <w:pPr>
        <w:ind w:left="6973" w:hanging="360"/>
      </w:pPr>
      <w:rPr>
        <w:rFonts w:hint="default"/>
      </w:rPr>
    </w:lvl>
    <w:lvl w:ilvl="8" w:tplc="AAD2D0EE">
      <w:numFmt w:val="bullet"/>
      <w:lvlText w:val="•"/>
      <w:lvlJc w:val="left"/>
      <w:pPr>
        <w:ind w:left="7948" w:hanging="360"/>
      </w:pPr>
      <w:rPr>
        <w:rFonts w:hint="default"/>
      </w:rPr>
    </w:lvl>
  </w:abstractNum>
  <w:abstractNum w:abstractNumId="10" w15:restartNumberingAfterBreak="0">
    <w:nsid w:val="4D1B3A1F"/>
    <w:multiLevelType w:val="hybridMultilevel"/>
    <w:tmpl w:val="EEC8F776"/>
    <w:lvl w:ilvl="0" w:tplc="FE4EBAB4">
      <w:start w:val="1"/>
      <w:numFmt w:val="upperLetter"/>
      <w:lvlText w:val="%1."/>
      <w:lvlJc w:val="left"/>
      <w:pPr>
        <w:ind w:left="120" w:hanging="284"/>
      </w:pPr>
      <w:rPr>
        <w:rFonts w:ascii="Calibri" w:eastAsia="Calibri" w:hAnsi="Calibri" w:cs="Calibri" w:hint="default"/>
        <w:b/>
        <w:bCs/>
        <w:spacing w:val="-1"/>
        <w:w w:val="99"/>
        <w:sz w:val="26"/>
        <w:szCs w:val="26"/>
      </w:rPr>
    </w:lvl>
    <w:lvl w:ilvl="1" w:tplc="22DE11F6">
      <w:numFmt w:val="bullet"/>
      <w:lvlText w:val=""/>
      <w:lvlJc w:val="left"/>
      <w:pPr>
        <w:ind w:left="940" w:hanging="360"/>
      </w:pPr>
      <w:rPr>
        <w:rFonts w:ascii="Symbol" w:eastAsia="Symbol" w:hAnsi="Symbol" w:cs="Symbol" w:hint="default"/>
        <w:color w:val="1E487C"/>
        <w:w w:val="100"/>
        <w:sz w:val="24"/>
        <w:szCs w:val="24"/>
      </w:rPr>
    </w:lvl>
    <w:lvl w:ilvl="2" w:tplc="74A691EA">
      <w:numFmt w:val="bullet"/>
      <w:lvlText w:val="•"/>
      <w:lvlJc w:val="left"/>
      <w:pPr>
        <w:ind w:left="1917" w:hanging="360"/>
      </w:pPr>
      <w:rPr>
        <w:rFonts w:hint="default"/>
      </w:rPr>
    </w:lvl>
    <w:lvl w:ilvl="3" w:tplc="2B76D9D0">
      <w:numFmt w:val="bullet"/>
      <w:lvlText w:val="•"/>
      <w:lvlJc w:val="left"/>
      <w:pPr>
        <w:ind w:left="2895" w:hanging="360"/>
      </w:pPr>
      <w:rPr>
        <w:rFonts w:hint="default"/>
      </w:rPr>
    </w:lvl>
    <w:lvl w:ilvl="4" w:tplc="BD482D70">
      <w:numFmt w:val="bullet"/>
      <w:lvlText w:val="•"/>
      <w:lvlJc w:val="left"/>
      <w:pPr>
        <w:ind w:left="3873" w:hanging="360"/>
      </w:pPr>
      <w:rPr>
        <w:rFonts w:hint="default"/>
      </w:rPr>
    </w:lvl>
    <w:lvl w:ilvl="5" w:tplc="7F401F2E">
      <w:numFmt w:val="bullet"/>
      <w:lvlText w:val="•"/>
      <w:lvlJc w:val="left"/>
      <w:pPr>
        <w:ind w:left="4851" w:hanging="360"/>
      </w:pPr>
      <w:rPr>
        <w:rFonts w:hint="default"/>
      </w:rPr>
    </w:lvl>
    <w:lvl w:ilvl="6" w:tplc="6BC82EF2">
      <w:numFmt w:val="bullet"/>
      <w:lvlText w:val="•"/>
      <w:lvlJc w:val="left"/>
      <w:pPr>
        <w:ind w:left="5828" w:hanging="360"/>
      </w:pPr>
      <w:rPr>
        <w:rFonts w:hint="default"/>
      </w:rPr>
    </w:lvl>
    <w:lvl w:ilvl="7" w:tplc="89201998">
      <w:numFmt w:val="bullet"/>
      <w:lvlText w:val="•"/>
      <w:lvlJc w:val="left"/>
      <w:pPr>
        <w:ind w:left="6806" w:hanging="360"/>
      </w:pPr>
      <w:rPr>
        <w:rFonts w:hint="default"/>
      </w:rPr>
    </w:lvl>
    <w:lvl w:ilvl="8" w:tplc="1F72D642">
      <w:numFmt w:val="bullet"/>
      <w:lvlText w:val="•"/>
      <w:lvlJc w:val="left"/>
      <w:pPr>
        <w:ind w:left="7784" w:hanging="360"/>
      </w:pPr>
      <w:rPr>
        <w:rFonts w:hint="default"/>
      </w:rPr>
    </w:lvl>
  </w:abstractNum>
  <w:abstractNum w:abstractNumId="11" w15:restartNumberingAfterBreak="0">
    <w:nsid w:val="61287CE8"/>
    <w:multiLevelType w:val="multilevel"/>
    <w:tmpl w:val="872E5E8C"/>
    <w:lvl w:ilvl="0">
      <w:start w:val="7"/>
      <w:numFmt w:val="decimal"/>
      <w:lvlText w:val="%1"/>
      <w:lvlJc w:val="left"/>
      <w:pPr>
        <w:ind w:left="120" w:hanging="462"/>
      </w:pPr>
      <w:rPr>
        <w:rFonts w:hint="default"/>
      </w:rPr>
    </w:lvl>
    <w:lvl w:ilvl="1">
      <w:start w:val="4"/>
      <w:numFmt w:val="decimal"/>
      <w:lvlText w:val="%1.%2"/>
      <w:lvlJc w:val="left"/>
      <w:pPr>
        <w:ind w:left="120" w:hanging="462"/>
      </w:pPr>
      <w:rPr>
        <w:rFonts w:ascii="Calibri" w:eastAsia="Calibri" w:hAnsi="Calibri" w:cs="Calibri" w:hint="default"/>
        <w:b/>
        <w:bCs/>
        <w:w w:val="99"/>
        <w:sz w:val="26"/>
        <w:szCs w:val="26"/>
      </w:rPr>
    </w:lvl>
    <w:lvl w:ilvl="2">
      <w:numFmt w:val="bullet"/>
      <w:lvlText w:val=""/>
      <w:lvlJc w:val="left"/>
      <w:pPr>
        <w:ind w:left="1615" w:hanging="360"/>
      </w:pPr>
      <w:rPr>
        <w:rFonts w:ascii="Symbol" w:eastAsia="Symbol" w:hAnsi="Symbol" w:cs="Symbol" w:hint="default"/>
        <w:w w:val="99"/>
        <w:sz w:val="26"/>
        <w:szCs w:val="26"/>
      </w:rPr>
    </w:lvl>
    <w:lvl w:ilvl="3">
      <w:numFmt w:val="bullet"/>
      <w:lvlText w:val="•"/>
      <w:lvlJc w:val="left"/>
      <w:pPr>
        <w:ind w:left="3393" w:hanging="360"/>
      </w:pPr>
      <w:rPr>
        <w:rFonts w:hint="default"/>
      </w:rPr>
    </w:lvl>
    <w:lvl w:ilvl="4">
      <w:numFmt w:val="bullet"/>
      <w:lvlText w:val="•"/>
      <w:lvlJc w:val="left"/>
      <w:pPr>
        <w:ind w:left="4280" w:hanging="360"/>
      </w:pPr>
      <w:rPr>
        <w:rFonts w:hint="default"/>
      </w:rPr>
    </w:lvl>
    <w:lvl w:ilvl="5">
      <w:numFmt w:val="bullet"/>
      <w:lvlText w:val="•"/>
      <w:lvlJc w:val="left"/>
      <w:pPr>
        <w:ind w:left="5166" w:hanging="360"/>
      </w:pPr>
      <w:rPr>
        <w:rFonts w:hint="default"/>
      </w:rPr>
    </w:lvl>
    <w:lvl w:ilvl="6">
      <w:numFmt w:val="bullet"/>
      <w:lvlText w:val="•"/>
      <w:lvlJc w:val="left"/>
      <w:pPr>
        <w:ind w:left="6053" w:hanging="360"/>
      </w:pPr>
      <w:rPr>
        <w:rFonts w:hint="default"/>
      </w:rPr>
    </w:lvl>
    <w:lvl w:ilvl="7">
      <w:numFmt w:val="bullet"/>
      <w:lvlText w:val="•"/>
      <w:lvlJc w:val="left"/>
      <w:pPr>
        <w:ind w:left="6940" w:hanging="360"/>
      </w:pPr>
      <w:rPr>
        <w:rFonts w:hint="default"/>
      </w:rPr>
    </w:lvl>
    <w:lvl w:ilvl="8">
      <w:numFmt w:val="bullet"/>
      <w:lvlText w:val="•"/>
      <w:lvlJc w:val="left"/>
      <w:pPr>
        <w:ind w:left="7826" w:hanging="360"/>
      </w:pPr>
      <w:rPr>
        <w:rFonts w:hint="default"/>
      </w:rPr>
    </w:lvl>
  </w:abstractNum>
  <w:abstractNum w:abstractNumId="12" w15:restartNumberingAfterBreak="0">
    <w:nsid w:val="679B7CC3"/>
    <w:multiLevelType w:val="multilevel"/>
    <w:tmpl w:val="8780E034"/>
    <w:lvl w:ilvl="0">
      <w:start w:val="14"/>
      <w:numFmt w:val="upperLetter"/>
      <w:lvlText w:val="%1"/>
      <w:lvlJc w:val="left"/>
      <w:pPr>
        <w:ind w:left="100" w:hanging="388"/>
      </w:pPr>
      <w:rPr>
        <w:rFonts w:hint="default"/>
      </w:rPr>
    </w:lvl>
    <w:lvl w:ilvl="1">
      <w:start w:val="2"/>
      <w:numFmt w:val="upperLetter"/>
      <w:lvlText w:val="%1.%2"/>
      <w:lvlJc w:val="left"/>
      <w:pPr>
        <w:ind w:left="100" w:hanging="388"/>
      </w:pPr>
      <w:rPr>
        <w:rFonts w:ascii="Calibri" w:eastAsia="Calibri" w:hAnsi="Calibri" w:cs="Calibri" w:hint="default"/>
        <w:b/>
        <w:bCs/>
        <w:color w:val="1E487C"/>
        <w:w w:val="99"/>
        <w:sz w:val="26"/>
        <w:szCs w:val="26"/>
      </w:rPr>
    </w:lvl>
    <w:lvl w:ilvl="2">
      <w:numFmt w:val="bullet"/>
      <w:lvlText w:val="•"/>
      <w:lvlJc w:val="left"/>
      <w:pPr>
        <w:ind w:left="820" w:hanging="720"/>
      </w:pPr>
      <w:rPr>
        <w:rFonts w:hint="default"/>
        <w:w w:val="99"/>
      </w:rPr>
    </w:lvl>
    <w:lvl w:ilvl="3">
      <w:numFmt w:val="bullet"/>
      <w:lvlText w:val="•"/>
      <w:lvlJc w:val="left"/>
      <w:pPr>
        <w:ind w:left="980" w:hanging="722"/>
      </w:pPr>
      <w:rPr>
        <w:rFonts w:ascii="Calibri" w:eastAsia="Calibri" w:hAnsi="Calibri" w:cs="Calibri" w:hint="default"/>
        <w:color w:val="355E91"/>
        <w:w w:val="99"/>
        <w:sz w:val="26"/>
        <w:szCs w:val="26"/>
      </w:rPr>
    </w:lvl>
    <w:lvl w:ilvl="4">
      <w:numFmt w:val="bullet"/>
      <w:lvlText w:val="•"/>
      <w:lvlJc w:val="left"/>
      <w:pPr>
        <w:ind w:left="3130" w:hanging="722"/>
      </w:pPr>
      <w:rPr>
        <w:rFonts w:hint="default"/>
      </w:rPr>
    </w:lvl>
    <w:lvl w:ilvl="5">
      <w:numFmt w:val="bullet"/>
      <w:lvlText w:val="•"/>
      <w:lvlJc w:val="left"/>
      <w:pPr>
        <w:ind w:left="4205" w:hanging="722"/>
      </w:pPr>
      <w:rPr>
        <w:rFonts w:hint="default"/>
      </w:rPr>
    </w:lvl>
    <w:lvl w:ilvl="6">
      <w:numFmt w:val="bullet"/>
      <w:lvlText w:val="•"/>
      <w:lvlJc w:val="left"/>
      <w:pPr>
        <w:ind w:left="5280" w:hanging="722"/>
      </w:pPr>
      <w:rPr>
        <w:rFonts w:hint="default"/>
      </w:rPr>
    </w:lvl>
    <w:lvl w:ilvl="7">
      <w:numFmt w:val="bullet"/>
      <w:lvlText w:val="•"/>
      <w:lvlJc w:val="left"/>
      <w:pPr>
        <w:ind w:left="6355" w:hanging="722"/>
      </w:pPr>
      <w:rPr>
        <w:rFonts w:hint="default"/>
      </w:rPr>
    </w:lvl>
    <w:lvl w:ilvl="8">
      <w:numFmt w:val="bullet"/>
      <w:lvlText w:val="•"/>
      <w:lvlJc w:val="left"/>
      <w:pPr>
        <w:ind w:left="7430" w:hanging="722"/>
      </w:pPr>
      <w:rPr>
        <w:rFonts w:hint="default"/>
      </w:rPr>
    </w:lvl>
  </w:abstractNum>
  <w:abstractNum w:abstractNumId="13" w15:restartNumberingAfterBreak="0">
    <w:nsid w:val="69EF4767"/>
    <w:multiLevelType w:val="hybridMultilevel"/>
    <w:tmpl w:val="0C50DC28"/>
    <w:lvl w:ilvl="0" w:tplc="8FE24E44">
      <w:numFmt w:val="bullet"/>
      <w:lvlText w:val="•"/>
      <w:lvlJc w:val="left"/>
      <w:pPr>
        <w:ind w:left="840" w:hanging="720"/>
      </w:pPr>
      <w:rPr>
        <w:rFonts w:ascii="Calibri" w:eastAsia="Calibri" w:hAnsi="Calibri" w:cs="Calibri" w:hint="default"/>
        <w:b/>
        <w:bCs/>
        <w:w w:val="99"/>
        <w:sz w:val="26"/>
        <w:szCs w:val="26"/>
      </w:rPr>
    </w:lvl>
    <w:lvl w:ilvl="1" w:tplc="06F40B1A">
      <w:numFmt w:val="bullet"/>
      <w:lvlText w:val="•"/>
      <w:lvlJc w:val="left"/>
      <w:pPr>
        <w:ind w:left="1716" w:hanging="720"/>
      </w:pPr>
      <w:rPr>
        <w:rFonts w:hint="default"/>
      </w:rPr>
    </w:lvl>
    <w:lvl w:ilvl="2" w:tplc="3294DC64">
      <w:numFmt w:val="bullet"/>
      <w:lvlText w:val="•"/>
      <w:lvlJc w:val="left"/>
      <w:pPr>
        <w:ind w:left="2592" w:hanging="720"/>
      </w:pPr>
      <w:rPr>
        <w:rFonts w:hint="default"/>
      </w:rPr>
    </w:lvl>
    <w:lvl w:ilvl="3" w:tplc="6FBACCC8">
      <w:numFmt w:val="bullet"/>
      <w:lvlText w:val="•"/>
      <w:lvlJc w:val="left"/>
      <w:pPr>
        <w:ind w:left="3468" w:hanging="720"/>
      </w:pPr>
      <w:rPr>
        <w:rFonts w:hint="default"/>
      </w:rPr>
    </w:lvl>
    <w:lvl w:ilvl="4" w:tplc="D33C589C">
      <w:numFmt w:val="bullet"/>
      <w:lvlText w:val="•"/>
      <w:lvlJc w:val="left"/>
      <w:pPr>
        <w:ind w:left="4344" w:hanging="720"/>
      </w:pPr>
      <w:rPr>
        <w:rFonts w:hint="default"/>
      </w:rPr>
    </w:lvl>
    <w:lvl w:ilvl="5" w:tplc="DB4EF40E">
      <w:numFmt w:val="bullet"/>
      <w:lvlText w:val="•"/>
      <w:lvlJc w:val="left"/>
      <w:pPr>
        <w:ind w:left="5220" w:hanging="720"/>
      </w:pPr>
      <w:rPr>
        <w:rFonts w:hint="default"/>
      </w:rPr>
    </w:lvl>
    <w:lvl w:ilvl="6" w:tplc="561A8DDC">
      <w:numFmt w:val="bullet"/>
      <w:lvlText w:val="•"/>
      <w:lvlJc w:val="left"/>
      <w:pPr>
        <w:ind w:left="6096" w:hanging="720"/>
      </w:pPr>
      <w:rPr>
        <w:rFonts w:hint="default"/>
      </w:rPr>
    </w:lvl>
    <w:lvl w:ilvl="7" w:tplc="95CAD98E">
      <w:numFmt w:val="bullet"/>
      <w:lvlText w:val="•"/>
      <w:lvlJc w:val="left"/>
      <w:pPr>
        <w:ind w:left="6972" w:hanging="720"/>
      </w:pPr>
      <w:rPr>
        <w:rFonts w:hint="default"/>
      </w:rPr>
    </w:lvl>
    <w:lvl w:ilvl="8" w:tplc="CA0E0372">
      <w:numFmt w:val="bullet"/>
      <w:lvlText w:val="•"/>
      <w:lvlJc w:val="left"/>
      <w:pPr>
        <w:ind w:left="7848" w:hanging="720"/>
      </w:pPr>
      <w:rPr>
        <w:rFonts w:hint="default"/>
      </w:rPr>
    </w:lvl>
  </w:abstractNum>
  <w:abstractNum w:abstractNumId="14" w15:restartNumberingAfterBreak="0">
    <w:nsid w:val="6A7A0F87"/>
    <w:multiLevelType w:val="hybridMultilevel"/>
    <w:tmpl w:val="A5C271AA"/>
    <w:lvl w:ilvl="0" w:tplc="FEAA6606">
      <w:numFmt w:val="bullet"/>
      <w:lvlText w:val="-"/>
      <w:lvlJc w:val="left"/>
      <w:pPr>
        <w:ind w:left="120" w:hanging="169"/>
      </w:pPr>
      <w:rPr>
        <w:rFonts w:ascii="Calibri" w:eastAsia="Calibri" w:hAnsi="Calibri" w:cs="Calibri" w:hint="default"/>
        <w:w w:val="99"/>
        <w:sz w:val="26"/>
        <w:szCs w:val="26"/>
      </w:rPr>
    </w:lvl>
    <w:lvl w:ilvl="1" w:tplc="6FCA1632">
      <w:numFmt w:val="bullet"/>
      <w:lvlText w:val=""/>
      <w:lvlJc w:val="left"/>
      <w:pPr>
        <w:ind w:left="840" w:hanging="360"/>
      </w:pPr>
      <w:rPr>
        <w:rFonts w:ascii="Symbol" w:eastAsia="Symbol" w:hAnsi="Symbol" w:cs="Symbol" w:hint="default"/>
        <w:w w:val="99"/>
        <w:sz w:val="26"/>
        <w:szCs w:val="26"/>
      </w:rPr>
    </w:lvl>
    <w:lvl w:ilvl="2" w:tplc="CAC20C74">
      <w:numFmt w:val="bullet"/>
      <w:lvlText w:val="•"/>
      <w:lvlJc w:val="left"/>
      <w:pPr>
        <w:ind w:left="1813" w:hanging="360"/>
      </w:pPr>
      <w:rPr>
        <w:rFonts w:hint="default"/>
      </w:rPr>
    </w:lvl>
    <w:lvl w:ilvl="3" w:tplc="2750B038">
      <w:numFmt w:val="bullet"/>
      <w:lvlText w:val="•"/>
      <w:lvlJc w:val="left"/>
      <w:pPr>
        <w:ind w:left="2786" w:hanging="360"/>
      </w:pPr>
      <w:rPr>
        <w:rFonts w:hint="default"/>
      </w:rPr>
    </w:lvl>
    <w:lvl w:ilvl="4" w:tplc="D2360A60">
      <w:numFmt w:val="bullet"/>
      <w:lvlText w:val="•"/>
      <w:lvlJc w:val="left"/>
      <w:pPr>
        <w:ind w:left="3760" w:hanging="360"/>
      </w:pPr>
      <w:rPr>
        <w:rFonts w:hint="default"/>
      </w:rPr>
    </w:lvl>
    <w:lvl w:ilvl="5" w:tplc="77A0B182">
      <w:numFmt w:val="bullet"/>
      <w:lvlText w:val="•"/>
      <w:lvlJc w:val="left"/>
      <w:pPr>
        <w:ind w:left="4733" w:hanging="360"/>
      </w:pPr>
      <w:rPr>
        <w:rFonts w:hint="default"/>
      </w:rPr>
    </w:lvl>
    <w:lvl w:ilvl="6" w:tplc="7B62D780">
      <w:numFmt w:val="bullet"/>
      <w:lvlText w:val="•"/>
      <w:lvlJc w:val="left"/>
      <w:pPr>
        <w:ind w:left="5706" w:hanging="360"/>
      </w:pPr>
      <w:rPr>
        <w:rFonts w:hint="default"/>
      </w:rPr>
    </w:lvl>
    <w:lvl w:ilvl="7" w:tplc="E766FB5C">
      <w:numFmt w:val="bullet"/>
      <w:lvlText w:val="•"/>
      <w:lvlJc w:val="left"/>
      <w:pPr>
        <w:ind w:left="6680" w:hanging="360"/>
      </w:pPr>
      <w:rPr>
        <w:rFonts w:hint="default"/>
      </w:rPr>
    </w:lvl>
    <w:lvl w:ilvl="8" w:tplc="B686EB8E">
      <w:numFmt w:val="bullet"/>
      <w:lvlText w:val="•"/>
      <w:lvlJc w:val="left"/>
      <w:pPr>
        <w:ind w:left="7653" w:hanging="360"/>
      </w:pPr>
      <w:rPr>
        <w:rFonts w:hint="default"/>
      </w:rPr>
    </w:lvl>
  </w:abstractNum>
  <w:abstractNum w:abstractNumId="15" w15:restartNumberingAfterBreak="0">
    <w:nsid w:val="6C6768BF"/>
    <w:multiLevelType w:val="hybridMultilevel"/>
    <w:tmpl w:val="7730EA16"/>
    <w:lvl w:ilvl="0" w:tplc="E334E5EE">
      <w:numFmt w:val="bullet"/>
      <w:lvlText w:val="-"/>
      <w:lvlJc w:val="left"/>
      <w:pPr>
        <w:ind w:left="1048" w:hanging="360"/>
      </w:pPr>
      <w:rPr>
        <w:rFonts w:ascii="Times New Roman" w:eastAsia="Times New Roman" w:hAnsi="Times New Roman" w:cs="Times New Roman" w:hint="default"/>
        <w:w w:val="99"/>
        <w:sz w:val="26"/>
        <w:szCs w:val="26"/>
      </w:rPr>
    </w:lvl>
    <w:lvl w:ilvl="1" w:tplc="8E12C050">
      <w:numFmt w:val="bullet"/>
      <w:lvlText w:val="•"/>
      <w:lvlJc w:val="left"/>
      <w:pPr>
        <w:ind w:left="1896" w:hanging="360"/>
      </w:pPr>
      <w:rPr>
        <w:rFonts w:hint="default"/>
      </w:rPr>
    </w:lvl>
    <w:lvl w:ilvl="2" w:tplc="75747678">
      <w:numFmt w:val="bullet"/>
      <w:lvlText w:val="•"/>
      <w:lvlJc w:val="left"/>
      <w:pPr>
        <w:ind w:left="2752" w:hanging="360"/>
      </w:pPr>
      <w:rPr>
        <w:rFonts w:hint="default"/>
      </w:rPr>
    </w:lvl>
    <w:lvl w:ilvl="3" w:tplc="59DCB44C">
      <w:numFmt w:val="bullet"/>
      <w:lvlText w:val="•"/>
      <w:lvlJc w:val="left"/>
      <w:pPr>
        <w:ind w:left="3608" w:hanging="360"/>
      </w:pPr>
      <w:rPr>
        <w:rFonts w:hint="default"/>
      </w:rPr>
    </w:lvl>
    <w:lvl w:ilvl="4" w:tplc="5E0C8F80">
      <w:numFmt w:val="bullet"/>
      <w:lvlText w:val="•"/>
      <w:lvlJc w:val="left"/>
      <w:pPr>
        <w:ind w:left="4464" w:hanging="360"/>
      </w:pPr>
      <w:rPr>
        <w:rFonts w:hint="default"/>
      </w:rPr>
    </w:lvl>
    <w:lvl w:ilvl="5" w:tplc="C4A80AC4">
      <w:numFmt w:val="bullet"/>
      <w:lvlText w:val="•"/>
      <w:lvlJc w:val="left"/>
      <w:pPr>
        <w:ind w:left="5320" w:hanging="360"/>
      </w:pPr>
      <w:rPr>
        <w:rFonts w:hint="default"/>
      </w:rPr>
    </w:lvl>
    <w:lvl w:ilvl="6" w:tplc="8190DFD8">
      <w:numFmt w:val="bullet"/>
      <w:lvlText w:val="•"/>
      <w:lvlJc w:val="left"/>
      <w:pPr>
        <w:ind w:left="6176" w:hanging="360"/>
      </w:pPr>
      <w:rPr>
        <w:rFonts w:hint="default"/>
      </w:rPr>
    </w:lvl>
    <w:lvl w:ilvl="7" w:tplc="14D6D33E">
      <w:numFmt w:val="bullet"/>
      <w:lvlText w:val="•"/>
      <w:lvlJc w:val="left"/>
      <w:pPr>
        <w:ind w:left="7032" w:hanging="360"/>
      </w:pPr>
      <w:rPr>
        <w:rFonts w:hint="default"/>
      </w:rPr>
    </w:lvl>
    <w:lvl w:ilvl="8" w:tplc="762250F0">
      <w:numFmt w:val="bullet"/>
      <w:lvlText w:val="•"/>
      <w:lvlJc w:val="left"/>
      <w:pPr>
        <w:ind w:left="7888" w:hanging="360"/>
      </w:pPr>
      <w:rPr>
        <w:rFonts w:hint="default"/>
      </w:rPr>
    </w:lvl>
  </w:abstractNum>
  <w:abstractNum w:abstractNumId="16" w15:restartNumberingAfterBreak="0">
    <w:nsid w:val="6C8155E4"/>
    <w:multiLevelType w:val="hybridMultilevel"/>
    <w:tmpl w:val="99D2888A"/>
    <w:lvl w:ilvl="0" w:tplc="C09836F8">
      <w:numFmt w:val="bullet"/>
      <w:lvlText w:val=""/>
      <w:lvlJc w:val="left"/>
      <w:pPr>
        <w:ind w:left="880" w:hanging="360"/>
      </w:pPr>
      <w:rPr>
        <w:rFonts w:ascii="Symbol" w:eastAsia="Symbol" w:hAnsi="Symbol" w:cs="Symbol" w:hint="default"/>
        <w:w w:val="99"/>
        <w:sz w:val="26"/>
        <w:szCs w:val="26"/>
      </w:rPr>
    </w:lvl>
    <w:lvl w:ilvl="1" w:tplc="1D0A6A88">
      <w:numFmt w:val="bullet"/>
      <w:lvlText w:val="-"/>
      <w:lvlJc w:val="left"/>
      <w:pPr>
        <w:ind w:left="1088" w:hanging="360"/>
      </w:pPr>
      <w:rPr>
        <w:rFonts w:ascii="Times New Roman" w:eastAsia="Times New Roman" w:hAnsi="Times New Roman" w:cs="Times New Roman" w:hint="default"/>
        <w:w w:val="99"/>
        <w:sz w:val="26"/>
        <w:szCs w:val="26"/>
      </w:rPr>
    </w:lvl>
    <w:lvl w:ilvl="2" w:tplc="4B3A47E6">
      <w:numFmt w:val="bullet"/>
      <w:lvlText w:val="•"/>
      <w:lvlJc w:val="left"/>
      <w:pPr>
        <w:ind w:left="2042" w:hanging="360"/>
      </w:pPr>
      <w:rPr>
        <w:rFonts w:hint="default"/>
      </w:rPr>
    </w:lvl>
    <w:lvl w:ilvl="3" w:tplc="A836A5FA">
      <w:numFmt w:val="bullet"/>
      <w:lvlText w:val="•"/>
      <w:lvlJc w:val="left"/>
      <w:pPr>
        <w:ind w:left="3004" w:hanging="360"/>
      </w:pPr>
      <w:rPr>
        <w:rFonts w:hint="default"/>
      </w:rPr>
    </w:lvl>
    <w:lvl w:ilvl="4" w:tplc="0B2850D6">
      <w:numFmt w:val="bullet"/>
      <w:lvlText w:val="•"/>
      <w:lvlJc w:val="left"/>
      <w:pPr>
        <w:ind w:left="3966" w:hanging="360"/>
      </w:pPr>
      <w:rPr>
        <w:rFonts w:hint="default"/>
      </w:rPr>
    </w:lvl>
    <w:lvl w:ilvl="5" w:tplc="850EE914">
      <w:numFmt w:val="bullet"/>
      <w:lvlText w:val="•"/>
      <w:lvlJc w:val="left"/>
      <w:pPr>
        <w:ind w:left="4928" w:hanging="360"/>
      </w:pPr>
      <w:rPr>
        <w:rFonts w:hint="default"/>
      </w:rPr>
    </w:lvl>
    <w:lvl w:ilvl="6" w:tplc="6B38AE9C">
      <w:numFmt w:val="bullet"/>
      <w:lvlText w:val="•"/>
      <w:lvlJc w:val="left"/>
      <w:pPr>
        <w:ind w:left="5891" w:hanging="360"/>
      </w:pPr>
      <w:rPr>
        <w:rFonts w:hint="default"/>
      </w:rPr>
    </w:lvl>
    <w:lvl w:ilvl="7" w:tplc="05642544">
      <w:numFmt w:val="bullet"/>
      <w:lvlText w:val="•"/>
      <w:lvlJc w:val="left"/>
      <w:pPr>
        <w:ind w:left="6853" w:hanging="360"/>
      </w:pPr>
      <w:rPr>
        <w:rFonts w:hint="default"/>
      </w:rPr>
    </w:lvl>
    <w:lvl w:ilvl="8" w:tplc="0CA2F6C4">
      <w:numFmt w:val="bullet"/>
      <w:lvlText w:val="•"/>
      <w:lvlJc w:val="left"/>
      <w:pPr>
        <w:ind w:left="7815" w:hanging="360"/>
      </w:pPr>
      <w:rPr>
        <w:rFonts w:hint="default"/>
      </w:rPr>
    </w:lvl>
  </w:abstractNum>
  <w:abstractNum w:abstractNumId="17" w15:restartNumberingAfterBreak="0">
    <w:nsid w:val="6D563E4F"/>
    <w:multiLevelType w:val="multilevel"/>
    <w:tmpl w:val="E500ED2C"/>
    <w:lvl w:ilvl="0">
      <w:start w:val="8"/>
      <w:numFmt w:val="decimal"/>
      <w:lvlText w:val="%1"/>
      <w:lvlJc w:val="left"/>
      <w:pPr>
        <w:ind w:left="507" w:hanging="388"/>
      </w:pPr>
      <w:rPr>
        <w:rFonts w:hint="default"/>
      </w:rPr>
    </w:lvl>
    <w:lvl w:ilvl="1">
      <w:start w:val="1"/>
      <w:numFmt w:val="decimal"/>
      <w:lvlText w:val="%1.%2"/>
      <w:lvlJc w:val="left"/>
      <w:pPr>
        <w:ind w:left="507" w:hanging="388"/>
      </w:pPr>
      <w:rPr>
        <w:rFonts w:ascii="Calibri" w:eastAsia="Calibri" w:hAnsi="Calibri" w:cs="Calibri" w:hint="default"/>
        <w:spacing w:val="-1"/>
        <w:w w:val="99"/>
        <w:sz w:val="26"/>
        <w:szCs w:val="26"/>
      </w:rPr>
    </w:lvl>
    <w:lvl w:ilvl="2">
      <w:numFmt w:val="bullet"/>
      <w:lvlText w:val=""/>
      <w:lvlJc w:val="left"/>
      <w:pPr>
        <w:ind w:left="840" w:hanging="360"/>
      </w:pPr>
      <w:rPr>
        <w:rFonts w:ascii="Symbol" w:eastAsia="Symbol" w:hAnsi="Symbol" w:cs="Symbol" w:hint="default"/>
        <w:w w:val="99"/>
        <w:sz w:val="26"/>
        <w:szCs w:val="26"/>
      </w:rPr>
    </w:lvl>
    <w:lvl w:ilvl="3">
      <w:numFmt w:val="bullet"/>
      <w:lvlText w:val="•"/>
      <w:lvlJc w:val="left"/>
      <w:pPr>
        <w:ind w:left="2786" w:hanging="360"/>
      </w:pPr>
      <w:rPr>
        <w:rFonts w:hint="default"/>
      </w:rPr>
    </w:lvl>
    <w:lvl w:ilvl="4">
      <w:numFmt w:val="bullet"/>
      <w:lvlText w:val="•"/>
      <w:lvlJc w:val="left"/>
      <w:pPr>
        <w:ind w:left="3760" w:hanging="360"/>
      </w:pPr>
      <w:rPr>
        <w:rFonts w:hint="default"/>
      </w:rPr>
    </w:lvl>
    <w:lvl w:ilvl="5">
      <w:numFmt w:val="bullet"/>
      <w:lvlText w:val="•"/>
      <w:lvlJc w:val="left"/>
      <w:pPr>
        <w:ind w:left="4733" w:hanging="360"/>
      </w:pPr>
      <w:rPr>
        <w:rFonts w:hint="default"/>
      </w:rPr>
    </w:lvl>
    <w:lvl w:ilvl="6">
      <w:numFmt w:val="bullet"/>
      <w:lvlText w:val="•"/>
      <w:lvlJc w:val="left"/>
      <w:pPr>
        <w:ind w:left="5706" w:hanging="360"/>
      </w:pPr>
      <w:rPr>
        <w:rFonts w:hint="default"/>
      </w:rPr>
    </w:lvl>
    <w:lvl w:ilvl="7">
      <w:numFmt w:val="bullet"/>
      <w:lvlText w:val="•"/>
      <w:lvlJc w:val="left"/>
      <w:pPr>
        <w:ind w:left="6680" w:hanging="360"/>
      </w:pPr>
      <w:rPr>
        <w:rFonts w:hint="default"/>
      </w:rPr>
    </w:lvl>
    <w:lvl w:ilvl="8">
      <w:numFmt w:val="bullet"/>
      <w:lvlText w:val="•"/>
      <w:lvlJc w:val="left"/>
      <w:pPr>
        <w:ind w:left="7653" w:hanging="360"/>
      </w:pPr>
      <w:rPr>
        <w:rFonts w:hint="default"/>
      </w:rPr>
    </w:lvl>
  </w:abstractNum>
  <w:abstractNum w:abstractNumId="18" w15:restartNumberingAfterBreak="0">
    <w:nsid w:val="70AB2364"/>
    <w:multiLevelType w:val="hybridMultilevel"/>
    <w:tmpl w:val="D1F64E7C"/>
    <w:lvl w:ilvl="0" w:tplc="60CCF634">
      <w:numFmt w:val="bullet"/>
      <w:lvlText w:val="-"/>
      <w:lvlJc w:val="left"/>
      <w:pPr>
        <w:ind w:left="1000" w:hanging="722"/>
      </w:pPr>
      <w:rPr>
        <w:rFonts w:ascii="Calibri" w:eastAsia="Calibri" w:hAnsi="Calibri" w:cs="Calibri" w:hint="default"/>
        <w:w w:val="99"/>
        <w:sz w:val="26"/>
        <w:szCs w:val="26"/>
      </w:rPr>
    </w:lvl>
    <w:lvl w:ilvl="1" w:tplc="F2A06B32">
      <w:numFmt w:val="bullet"/>
      <w:lvlText w:val="•"/>
      <w:lvlJc w:val="left"/>
      <w:pPr>
        <w:ind w:left="1902" w:hanging="722"/>
      </w:pPr>
      <w:rPr>
        <w:rFonts w:hint="default"/>
      </w:rPr>
    </w:lvl>
    <w:lvl w:ilvl="2" w:tplc="EC1C8F9A">
      <w:numFmt w:val="bullet"/>
      <w:lvlText w:val="•"/>
      <w:lvlJc w:val="left"/>
      <w:pPr>
        <w:ind w:left="2804" w:hanging="722"/>
      </w:pPr>
      <w:rPr>
        <w:rFonts w:hint="default"/>
      </w:rPr>
    </w:lvl>
    <w:lvl w:ilvl="3" w:tplc="7130B51E">
      <w:numFmt w:val="bullet"/>
      <w:lvlText w:val="•"/>
      <w:lvlJc w:val="left"/>
      <w:pPr>
        <w:ind w:left="3706" w:hanging="722"/>
      </w:pPr>
      <w:rPr>
        <w:rFonts w:hint="default"/>
      </w:rPr>
    </w:lvl>
    <w:lvl w:ilvl="4" w:tplc="B888EF24">
      <w:numFmt w:val="bullet"/>
      <w:lvlText w:val="•"/>
      <w:lvlJc w:val="left"/>
      <w:pPr>
        <w:ind w:left="4608" w:hanging="722"/>
      </w:pPr>
      <w:rPr>
        <w:rFonts w:hint="default"/>
      </w:rPr>
    </w:lvl>
    <w:lvl w:ilvl="5" w:tplc="0122B2DC">
      <w:numFmt w:val="bullet"/>
      <w:lvlText w:val="•"/>
      <w:lvlJc w:val="left"/>
      <w:pPr>
        <w:ind w:left="5510" w:hanging="722"/>
      </w:pPr>
      <w:rPr>
        <w:rFonts w:hint="default"/>
      </w:rPr>
    </w:lvl>
    <w:lvl w:ilvl="6" w:tplc="22CA0A38">
      <w:numFmt w:val="bullet"/>
      <w:lvlText w:val="•"/>
      <w:lvlJc w:val="left"/>
      <w:pPr>
        <w:ind w:left="6412" w:hanging="722"/>
      </w:pPr>
      <w:rPr>
        <w:rFonts w:hint="default"/>
      </w:rPr>
    </w:lvl>
    <w:lvl w:ilvl="7" w:tplc="55147398">
      <w:numFmt w:val="bullet"/>
      <w:lvlText w:val="•"/>
      <w:lvlJc w:val="left"/>
      <w:pPr>
        <w:ind w:left="7314" w:hanging="722"/>
      </w:pPr>
      <w:rPr>
        <w:rFonts w:hint="default"/>
      </w:rPr>
    </w:lvl>
    <w:lvl w:ilvl="8" w:tplc="20909942">
      <w:numFmt w:val="bullet"/>
      <w:lvlText w:val="•"/>
      <w:lvlJc w:val="left"/>
      <w:pPr>
        <w:ind w:left="8216" w:hanging="722"/>
      </w:pPr>
      <w:rPr>
        <w:rFonts w:hint="default"/>
      </w:rPr>
    </w:lvl>
  </w:abstractNum>
  <w:abstractNum w:abstractNumId="19" w15:restartNumberingAfterBreak="0">
    <w:nsid w:val="766E2E2B"/>
    <w:multiLevelType w:val="hybridMultilevel"/>
    <w:tmpl w:val="A4724158"/>
    <w:lvl w:ilvl="0" w:tplc="6106B62C">
      <w:numFmt w:val="bullet"/>
      <w:lvlText w:val="-"/>
      <w:lvlJc w:val="left"/>
      <w:pPr>
        <w:ind w:left="840" w:hanging="360"/>
      </w:pPr>
      <w:rPr>
        <w:rFonts w:ascii="Calibri" w:eastAsia="Calibri" w:hAnsi="Calibri" w:cs="Calibri" w:hint="default"/>
        <w:w w:val="99"/>
        <w:sz w:val="26"/>
        <w:szCs w:val="26"/>
      </w:rPr>
    </w:lvl>
    <w:lvl w:ilvl="1" w:tplc="5B982AA2">
      <w:numFmt w:val="bullet"/>
      <w:lvlText w:val="•"/>
      <w:lvlJc w:val="left"/>
      <w:pPr>
        <w:ind w:left="240" w:hanging="720"/>
      </w:pPr>
      <w:rPr>
        <w:rFonts w:hint="default"/>
        <w:w w:val="99"/>
      </w:rPr>
    </w:lvl>
    <w:lvl w:ilvl="2" w:tplc="D5F24340">
      <w:numFmt w:val="bullet"/>
      <w:lvlText w:val="•"/>
      <w:lvlJc w:val="left"/>
      <w:pPr>
        <w:ind w:left="1813" w:hanging="720"/>
      </w:pPr>
      <w:rPr>
        <w:rFonts w:hint="default"/>
      </w:rPr>
    </w:lvl>
    <w:lvl w:ilvl="3" w:tplc="6A744E82">
      <w:numFmt w:val="bullet"/>
      <w:lvlText w:val="•"/>
      <w:lvlJc w:val="left"/>
      <w:pPr>
        <w:ind w:left="2786" w:hanging="720"/>
      </w:pPr>
      <w:rPr>
        <w:rFonts w:hint="default"/>
      </w:rPr>
    </w:lvl>
    <w:lvl w:ilvl="4" w:tplc="5A443C5C">
      <w:numFmt w:val="bullet"/>
      <w:lvlText w:val="•"/>
      <w:lvlJc w:val="left"/>
      <w:pPr>
        <w:ind w:left="3760" w:hanging="720"/>
      </w:pPr>
      <w:rPr>
        <w:rFonts w:hint="default"/>
      </w:rPr>
    </w:lvl>
    <w:lvl w:ilvl="5" w:tplc="E9F4CF5C">
      <w:numFmt w:val="bullet"/>
      <w:lvlText w:val="•"/>
      <w:lvlJc w:val="left"/>
      <w:pPr>
        <w:ind w:left="4733" w:hanging="720"/>
      </w:pPr>
      <w:rPr>
        <w:rFonts w:hint="default"/>
      </w:rPr>
    </w:lvl>
    <w:lvl w:ilvl="6" w:tplc="88743146">
      <w:numFmt w:val="bullet"/>
      <w:lvlText w:val="•"/>
      <w:lvlJc w:val="left"/>
      <w:pPr>
        <w:ind w:left="5706" w:hanging="720"/>
      </w:pPr>
      <w:rPr>
        <w:rFonts w:hint="default"/>
      </w:rPr>
    </w:lvl>
    <w:lvl w:ilvl="7" w:tplc="96920030">
      <w:numFmt w:val="bullet"/>
      <w:lvlText w:val="•"/>
      <w:lvlJc w:val="left"/>
      <w:pPr>
        <w:ind w:left="6680" w:hanging="720"/>
      </w:pPr>
      <w:rPr>
        <w:rFonts w:hint="default"/>
      </w:rPr>
    </w:lvl>
    <w:lvl w:ilvl="8" w:tplc="AE44DADC">
      <w:numFmt w:val="bullet"/>
      <w:lvlText w:val="•"/>
      <w:lvlJc w:val="left"/>
      <w:pPr>
        <w:ind w:left="7653" w:hanging="720"/>
      </w:pPr>
      <w:rPr>
        <w:rFonts w:hint="default"/>
      </w:rPr>
    </w:lvl>
  </w:abstractNum>
  <w:abstractNum w:abstractNumId="20" w15:restartNumberingAfterBreak="0">
    <w:nsid w:val="79CF5869"/>
    <w:multiLevelType w:val="hybridMultilevel"/>
    <w:tmpl w:val="DA1E28C6"/>
    <w:lvl w:ilvl="0" w:tplc="88A4765C">
      <w:numFmt w:val="bullet"/>
      <w:lvlText w:val=""/>
      <w:lvlJc w:val="left"/>
      <w:pPr>
        <w:ind w:left="280" w:hanging="180"/>
      </w:pPr>
      <w:rPr>
        <w:rFonts w:ascii="Symbol" w:eastAsia="Symbol" w:hAnsi="Symbol" w:cs="Symbol" w:hint="default"/>
        <w:w w:val="99"/>
        <w:sz w:val="26"/>
        <w:szCs w:val="26"/>
      </w:rPr>
    </w:lvl>
    <w:lvl w:ilvl="1" w:tplc="0CF21E9A">
      <w:numFmt w:val="bullet"/>
      <w:lvlText w:val="•"/>
      <w:lvlJc w:val="left"/>
      <w:pPr>
        <w:ind w:left="1210" w:hanging="180"/>
      </w:pPr>
      <w:rPr>
        <w:rFonts w:hint="default"/>
      </w:rPr>
    </w:lvl>
    <w:lvl w:ilvl="2" w:tplc="780858EC">
      <w:numFmt w:val="bullet"/>
      <w:lvlText w:val="•"/>
      <w:lvlJc w:val="left"/>
      <w:pPr>
        <w:ind w:left="2140" w:hanging="180"/>
      </w:pPr>
      <w:rPr>
        <w:rFonts w:hint="default"/>
      </w:rPr>
    </w:lvl>
    <w:lvl w:ilvl="3" w:tplc="CA4C7EB2">
      <w:numFmt w:val="bullet"/>
      <w:lvlText w:val="•"/>
      <w:lvlJc w:val="left"/>
      <w:pPr>
        <w:ind w:left="3070" w:hanging="180"/>
      </w:pPr>
      <w:rPr>
        <w:rFonts w:hint="default"/>
      </w:rPr>
    </w:lvl>
    <w:lvl w:ilvl="4" w:tplc="D58AB3F0">
      <w:numFmt w:val="bullet"/>
      <w:lvlText w:val="•"/>
      <w:lvlJc w:val="left"/>
      <w:pPr>
        <w:ind w:left="4000" w:hanging="180"/>
      </w:pPr>
      <w:rPr>
        <w:rFonts w:hint="default"/>
      </w:rPr>
    </w:lvl>
    <w:lvl w:ilvl="5" w:tplc="A30224C6">
      <w:numFmt w:val="bullet"/>
      <w:lvlText w:val="•"/>
      <w:lvlJc w:val="left"/>
      <w:pPr>
        <w:ind w:left="4930" w:hanging="180"/>
      </w:pPr>
      <w:rPr>
        <w:rFonts w:hint="default"/>
      </w:rPr>
    </w:lvl>
    <w:lvl w:ilvl="6" w:tplc="3B2ED902">
      <w:numFmt w:val="bullet"/>
      <w:lvlText w:val="•"/>
      <w:lvlJc w:val="left"/>
      <w:pPr>
        <w:ind w:left="5860" w:hanging="180"/>
      </w:pPr>
      <w:rPr>
        <w:rFonts w:hint="default"/>
      </w:rPr>
    </w:lvl>
    <w:lvl w:ilvl="7" w:tplc="BB4E1588">
      <w:numFmt w:val="bullet"/>
      <w:lvlText w:val="•"/>
      <w:lvlJc w:val="left"/>
      <w:pPr>
        <w:ind w:left="6790" w:hanging="180"/>
      </w:pPr>
      <w:rPr>
        <w:rFonts w:hint="default"/>
      </w:rPr>
    </w:lvl>
    <w:lvl w:ilvl="8" w:tplc="8AD0DF64">
      <w:numFmt w:val="bullet"/>
      <w:lvlText w:val="•"/>
      <w:lvlJc w:val="left"/>
      <w:pPr>
        <w:ind w:left="7720" w:hanging="180"/>
      </w:pPr>
      <w:rPr>
        <w:rFonts w:hint="default"/>
      </w:rPr>
    </w:lvl>
  </w:abstractNum>
  <w:num w:numId="1" w16cid:durableId="1144397973">
    <w:abstractNumId w:val="16"/>
  </w:num>
  <w:num w:numId="2" w16cid:durableId="1447114331">
    <w:abstractNumId w:val="7"/>
  </w:num>
  <w:num w:numId="3" w16cid:durableId="303511554">
    <w:abstractNumId w:val="19"/>
  </w:num>
  <w:num w:numId="4" w16cid:durableId="70081202">
    <w:abstractNumId w:val="11"/>
  </w:num>
  <w:num w:numId="5" w16cid:durableId="1022514885">
    <w:abstractNumId w:val="0"/>
  </w:num>
  <w:num w:numId="6" w16cid:durableId="1108701001">
    <w:abstractNumId w:val="17"/>
  </w:num>
  <w:num w:numId="7" w16cid:durableId="221407399">
    <w:abstractNumId w:val="8"/>
  </w:num>
  <w:num w:numId="8" w16cid:durableId="471602561">
    <w:abstractNumId w:val="14"/>
  </w:num>
  <w:num w:numId="9" w16cid:durableId="2009674851">
    <w:abstractNumId w:val="4"/>
  </w:num>
  <w:num w:numId="10" w16cid:durableId="720858879">
    <w:abstractNumId w:val="20"/>
  </w:num>
  <w:num w:numId="11" w16cid:durableId="1521360186">
    <w:abstractNumId w:val="10"/>
  </w:num>
  <w:num w:numId="12" w16cid:durableId="1918325192">
    <w:abstractNumId w:val="2"/>
  </w:num>
  <w:num w:numId="13" w16cid:durableId="338118272">
    <w:abstractNumId w:val="9"/>
  </w:num>
  <w:num w:numId="14" w16cid:durableId="892470327">
    <w:abstractNumId w:val="15"/>
  </w:num>
  <w:num w:numId="15" w16cid:durableId="1894655421">
    <w:abstractNumId w:val="5"/>
  </w:num>
  <w:num w:numId="16" w16cid:durableId="714088826">
    <w:abstractNumId w:val="12"/>
  </w:num>
  <w:num w:numId="17" w16cid:durableId="912617262">
    <w:abstractNumId w:val="1"/>
  </w:num>
  <w:num w:numId="18" w16cid:durableId="1623531701">
    <w:abstractNumId w:val="3"/>
  </w:num>
  <w:num w:numId="19" w16cid:durableId="2090690935">
    <w:abstractNumId w:val="13"/>
  </w:num>
  <w:num w:numId="20" w16cid:durableId="579339621">
    <w:abstractNumId w:val="6"/>
  </w:num>
  <w:num w:numId="21" w16cid:durableId="191103494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6315"/>
    <w:rsid w:val="000B06F1"/>
    <w:rsid w:val="000C7ABF"/>
    <w:rsid w:val="000F0561"/>
    <w:rsid w:val="00104F8E"/>
    <w:rsid w:val="001A2236"/>
    <w:rsid w:val="001D70D2"/>
    <w:rsid w:val="001F5C66"/>
    <w:rsid w:val="00202067"/>
    <w:rsid w:val="002B59C5"/>
    <w:rsid w:val="00310CB4"/>
    <w:rsid w:val="00341571"/>
    <w:rsid w:val="00341CEE"/>
    <w:rsid w:val="003A1095"/>
    <w:rsid w:val="003D6982"/>
    <w:rsid w:val="00486BC0"/>
    <w:rsid w:val="004F562F"/>
    <w:rsid w:val="00502C3F"/>
    <w:rsid w:val="00521F73"/>
    <w:rsid w:val="00522900"/>
    <w:rsid w:val="005348CE"/>
    <w:rsid w:val="00561FF1"/>
    <w:rsid w:val="005F557D"/>
    <w:rsid w:val="006050A7"/>
    <w:rsid w:val="006A27B6"/>
    <w:rsid w:val="006C201B"/>
    <w:rsid w:val="00761A97"/>
    <w:rsid w:val="00776994"/>
    <w:rsid w:val="007A12FE"/>
    <w:rsid w:val="007C5D98"/>
    <w:rsid w:val="0081028B"/>
    <w:rsid w:val="008D222B"/>
    <w:rsid w:val="008D2671"/>
    <w:rsid w:val="00915578"/>
    <w:rsid w:val="00A04D94"/>
    <w:rsid w:val="00A26859"/>
    <w:rsid w:val="00A63A84"/>
    <w:rsid w:val="00A94AB4"/>
    <w:rsid w:val="00AA146F"/>
    <w:rsid w:val="00AF3692"/>
    <w:rsid w:val="00B77C57"/>
    <w:rsid w:val="00B97A71"/>
    <w:rsid w:val="00C6088A"/>
    <w:rsid w:val="00C70485"/>
    <w:rsid w:val="00CF6315"/>
    <w:rsid w:val="00D253E5"/>
    <w:rsid w:val="00D674DA"/>
    <w:rsid w:val="00DC117D"/>
    <w:rsid w:val="00DF2C83"/>
    <w:rsid w:val="00E32338"/>
    <w:rsid w:val="00E6637F"/>
    <w:rsid w:val="00EA6CC0"/>
    <w:rsid w:val="00FB36D5"/>
    <w:rsid w:val="00FB3FA1"/>
    <w:rsid w:val="00FF1E78"/>
    <w:rsid w:val="00FF37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7301B8"/>
  <w15:docId w15:val="{654B78A1-2596-4EA2-B20D-4138EBD0C7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Pr>
      <w:rFonts w:ascii="Calibri" w:eastAsia="Calibri" w:hAnsi="Calibri" w:cs="Calibri"/>
    </w:rPr>
  </w:style>
  <w:style w:type="paragraph" w:styleId="Titlu1">
    <w:name w:val="heading 1"/>
    <w:basedOn w:val="Normal"/>
    <w:uiPriority w:val="1"/>
    <w:qFormat/>
    <w:pPr>
      <w:spacing w:before="58"/>
      <w:outlineLvl w:val="0"/>
    </w:pPr>
    <w:rPr>
      <w:rFonts w:ascii="Times New Roman" w:eastAsia="Times New Roman" w:hAnsi="Times New Roman" w:cs="Times New Roman"/>
      <w:b/>
      <w:bCs/>
      <w:i/>
      <w:sz w:val="32"/>
      <w:szCs w:val="32"/>
    </w:rPr>
  </w:style>
  <w:style w:type="paragraph" w:styleId="Titlu2">
    <w:name w:val="heading 2"/>
    <w:basedOn w:val="Normal"/>
    <w:uiPriority w:val="1"/>
    <w:qFormat/>
    <w:pPr>
      <w:ind w:left="120"/>
      <w:jc w:val="both"/>
      <w:outlineLvl w:val="1"/>
    </w:pPr>
    <w:rPr>
      <w:b/>
      <w:bCs/>
      <w:sz w:val="26"/>
      <w:szCs w:val="26"/>
    </w:rPr>
  </w:style>
  <w:style w:type="paragraph" w:styleId="Titlu3">
    <w:name w:val="heading 3"/>
    <w:basedOn w:val="Normal"/>
    <w:next w:val="Normal"/>
    <w:link w:val="Titlu3Caracter"/>
    <w:uiPriority w:val="9"/>
    <w:unhideWhenUsed/>
    <w:qFormat/>
    <w:rsid w:val="00B97A71"/>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Corptext">
    <w:name w:val="Body Text"/>
    <w:basedOn w:val="Normal"/>
    <w:uiPriority w:val="1"/>
    <w:qFormat/>
    <w:pPr>
      <w:jc w:val="both"/>
    </w:pPr>
    <w:rPr>
      <w:sz w:val="26"/>
      <w:szCs w:val="26"/>
    </w:rPr>
  </w:style>
  <w:style w:type="paragraph" w:styleId="Listparagraf">
    <w:name w:val="List Paragraph"/>
    <w:basedOn w:val="Normal"/>
    <w:uiPriority w:val="1"/>
    <w:qFormat/>
    <w:pPr>
      <w:ind w:left="120" w:hanging="360"/>
      <w:jc w:val="both"/>
    </w:pPr>
  </w:style>
  <w:style w:type="paragraph" w:customStyle="1" w:styleId="TableParagraph">
    <w:name w:val="Table Paragraph"/>
    <w:basedOn w:val="Normal"/>
    <w:uiPriority w:val="1"/>
    <w:qFormat/>
    <w:pPr>
      <w:spacing w:line="292" w:lineRule="exact"/>
      <w:ind w:left="103"/>
    </w:pPr>
  </w:style>
  <w:style w:type="paragraph" w:styleId="Antet">
    <w:name w:val="header"/>
    <w:basedOn w:val="Normal"/>
    <w:link w:val="AntetCaracter"/>
    <w:uiPriority w:val="99"/>
    <w:unhideWhenUsed/>
    <w:rsid w:val="005348CE"/>
    <w:pPr>
      <w:tabs>
        <w:tab w:val="center" w:pos="4680"/>
        <w:tab w:val="right" w:pos="9360"/>
      </w:tabs>
    </w:pPr>
  </w:style>
  <w:style w:type="character" w:customStyle="1" w:styleId="AntetCaracter">
    <w:name w:val="Antet Caracter"/>
    <w:basedOn w:val="Fontdeparagrafimplicit"/>
    <w:link w:val="Antet"/>
    <w:uiPriority w:val="99"/>
    <w:rsid w:val="005348CE"/>
    <w:rPr>
      <w:rFonts w:ascii="Calibri" w:eastAsia="Calibri" w:hAnsi="Calibri" w:cs="Calibri"/>
    </w:rPr>
  </w:style>
  <w:style w:type="paragraph" w:styleId="Subsol">
    <w:name w:val="footer"/>
    <w:basedOn w:val="Normal"/>
    <w:link w:val="SubsolCaracter"/>
    <w:uiPriority w:val="99"/>
    <w:unhideWhenUsed/>
    <w:rsid w:val="005348CE"/>
    <w:pPr>
      <w:tabs>
        <w:tab w:val="center" w:pos="4680"/>
        <w:tab w:val="right" w:pos="9360"/>
      </w:tabs>
    </w:pPr>
  </w:style>
  <w:style w:type="character" w:customStyle="1" w:styleId="SubsolCaracter">
    <w:name w:val="Subsol Caracter"/>
    <w:basedOn w:val="Fontdeparagrafimplicit"/>
    <w:link w:val="Subsol"/>
    <w:uiPriority w:val="99"/>
    <w:rsid w:val="005348CE"/>
    <w:rPr>
      <w:rFonts w:ascii="Calibri" w:eastAsia="Calibri" w:hAnsi="Calibri" w:cs="Calibri"/>
    </w:rPr>
  </w:style>
  <w:style w:type="character" w:styleId="Hyperlink">
    <w:name w:val="Hyperlink"/>
    <w:basedOn w:val="Fontdeparagrafimplicit"/>
    <w:uiPriority w:val="99"/>
    <w:unhideWhenUsed/>
    <w:rsid w:val="00FB36D5"/>
    <w:rPr>
      <w:color w:val="0000FF" w:themeColor="hyperlink"/>
      <w:u w:val="single"/>
    </w:rPr>
  </w:style>
  <w:style w:type="paragraph" w:styleId="Frspaiere">
    <w:name w:val="No Spacing"/>
    <w:uiPriority w:val="1"/>
    <w:qFormat/>
    <w:rsid w:val="00B97A71"/>
    <w:rPr>
      <w:rFonts w:ascii="Calibri" w:eastAsia="Calibri" w:hAnsi="Calibri" w:cs="Calibri"/>
    </w:rPr>
  </w:style>
  <w:style w:type="character" w:customStyle="1" w:styleId="Titlu3Caracter">
    <w:name w:val="Titlu 3 Caracter"/>
    <w:basedOn w:val="Fontdeparagrafimplicit"/>
    <w:link w:val="Titlu3"/>
    <w:uiPriority w:val="9"/>
    <w:rsid w:val="00B97A71"/>
    <w:rPr>
      <w:rFonts w:asciiTheme="majorHAnsi" w:eastAsiaTheme="majorEastAsia" w:hAnsiTheme="majorHAnsi" w:cstheme="majorBidi"/>
      <w:color w:val="243F60" w:themeColor="accent1" w:themeShade="7F"/>
      <w:sz w:val="24"/>
      <w:szCs w:val="24"/>
    </w:rPr>
  </w:style>
  <w:style w:type="character" w:styleId="MeniuneNerezolvat">
    <w:name w:val="Unresolved Mention"/>
    <w:basedOn w:val="Fontdeparagrafimplicit"/>
    <w:uiPriority w:val="99"/>
    <w:semiHidden/>
    <w:unhideWhenUsed/>
    <w:rsid w:val="00EA6CC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footer" Target="footer1.xml"/><Relationship Id="rId26" Type="http://schemas.openxmlformats.org/officeDocument/2006/relationships/image" Target="media/image16.png"/><Relationship Id="rId39" Type="http://schemas.openxmlformats.org/officeDocument/2006/relationships/image" Target="media/image26.png"/><Relationship Id="rId21" Type="http://schemas.openxmlformats.org/officeDocument/2006/relationships/image" Target="media/image12.png"/><Relationship Id="rId34" Type="http://schemas.openxmlformats.org/officeDocument/2006/relationships/image" Target="media/image22.png"/><Relationship Id="rId42" Type="http://schemas.openxmlformats.org/officeDocument/2006/relationships/hyperlink" Target="http://www.galcanaldunaremareaneagra.ro." TargetMode="External"/><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18.png"/><Relationship Id="rId11" Type="http://schemas.openxmlformats.org/officeDocument/2006/relationships/image" Target="media/image4.png"/><Relationship Id="rId24" Type="http://schemas.openxmlformats.org/officeDocument/2006/relationships/hyperlink" Target="http://www.galrazim.ro/" TargetMode="External"/><Relationship Id="rId32" Type="http://schemas.openxmlformats.org/officeDocument/2006/relationships/image" Target="media/image21.png"/><Relationship Id="rId37" Type="http://schemas.openxmlformats.org/officeDocument/2006/relationships/image" Target="media/image25.png"/><Relationship Id="rId40" Type="http://schemas.openxmlformats.org/officeDocument/2006/relationships/image" Target="media/image27.png"/><Relationship Id="rId45" Type="http://schemas.openxmlformats.org/officeDocument/2006/relationships/image" Target="media/image31.png"/><Relationship Id="rId53" Type="http://schemas.openxmlformats.org/officeDocument/2006/relationships/image" Target="media/image38.png"/><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image" Target="media/image20.png"/><Relationship Id="rId44" Type="http://schemas.openxmlformats.org/officeDocument/2006/relationships/image" Target="media/image30.png"/><Relationship Id="rId52" Type="http://schemas.openxmlformats.org/officeDocument/2006/relationships/hyperlink" Target="http://www.afir.info/"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3.png"/><Relationship Id="rId27" Type="http://schemas.openxmlformats.org/officeDocument/2006/relationships/hyperlink" Target="http://www.afir.madr.ro/" TargetMode="External"/><Relationship Id="rId30" Type="http://schemas.openxmlformats.org/officeDocument/2006/relationships/image" Target="media/image19.png"/><Relationship Id="rId35" Type="http://schemas.openxmlformats.org/officeDocument/2006/relationships/image" Target="media/image23.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37.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eader" Target="header1.xml"/><Relationship Id="rId25" Type="http://schemas.openxmlformats.org/officeDocument/2006/relationships/image" Target="media/image15.png"/><Relationship Id="rId33" Type="http://schemas.openxmlformats.org/officeDocument/2006/relationships/footer" Target="footer2.xml"/><Relationship Id="rId38" Type="http://schemas.openxmlformats.org/officeDocument/2006/relationships/footer" Target="footer3.xml"/><Relationship Id="rId46" Type="http://schemas.openxmlformats.org/officeDocument/2006/relationships/image" Target="media/image32.png"/><Relationship Id="rId20" Type="http://schemas.openxmlformats.org/officeDocument/2006/relationships/image" Target="media/image11.png"/><Relationship Id="rId41" Type="http://schemas.openxmlformats.org/officeDocument/2006/relationships/image" Target="media/image28.png"/><Relationship Id="rId54"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image" Target="media/image17.png"/><Relationship Id="rId36" Type="http://schemas.openxmlformats.org/officeDocument/2006/relationships/image" Target="media/image24.png"/><Relationship Id="rId49" Type="http://schemas.openxmlformats.org/officeDocument/2006/relationships/image" Target="media/image3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A0EB56-1392-45C2-AA09-DBA1B9380C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12756</Words>
  <Characters>72710</Characters>
  <Application>Microsoft Office Word</Application>
  <DocSecurity>0</DocSecurity>
  <Lines>605</Lines>
  <Paragraphs>170</Paragraphs>
  <ScaleCrop>false</ScaleCrop>
  <HeadingPairs>
    <vt:vector size="2" baseType="variant">
      <vt:variant>
        <vt:lpstr>Title</vt:lpstr>
      </vt:variant>
      <vt:variant>
        <vt:i4>1</vt:i4>
      </vt:variant>
    </vt:vector>
  </HeadingPairs>
  <TitlesOfParts>
    <vt:vector size="1" baseType="lpstr">
      <vt:lpstr>Microsoft Word - Anexa 12 - Procedura de evaluare a proiectelor depuse la GAL.docx</vt:lpstr>
    </vt:vector>
  </TitlesOfParts>
  <Company/>
  <LinksUpToDate>false</LinksUpToDate>
  <CharactersWithSpaces>85296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Anexa 12 - Procedura de evaluare a proiectelor depuse la GAL.docx</dc:title>
  <dc:creator>Andreea</dc:creator>
  <cp:lastModifiedBy>Violeta Chiriac</cp:lastModifiedBy>
  <cp:revision>2</cp:revision>
  <cp:lastPrinted>2017-08-22T18:39:00Z</cp:lastPrinted>
  <dcterms:created xsi:type="dcterms:W3CDTF">2024-08-14T05:26:00Z</dcterms:created>
  <dcterms:modified xsi:type="dcterms:W3CDTF">2024-08-14T05:26:00Z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2017-07-03T00:00:00Z</vt:filetime>
  </property>
  <property fmtid="{D5CDD505-2E9C-101B-9397-08002B2CF9AE}" pid="3" name="Creator">
    <vt:lpwstr>PDF24 Creator</vt:lpwstr>
  </property>
  <property fmtid="{D5CDD505-2E9C-101B-9397-08002B2CF9AE}" pid="4" name="LastSaved">
    <vt:filetime>2017-08-22T00:00:00Z</vt:filetime>
  </property>
</Properties>
</file>